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DC51" w14:textId="77777777" w:rsidR="00436EF4" w:rsidRPr="00436EF4" w:rsidRDefault="00436EF4" w:rsidP="00AA0309">
      <w:pPr>
        <w:autoSpaceDE w:val="0"/>
        <w:autoSpaceDN w:val="0"/>
        <w:adjustRightInd w:val="0"/>
        <w:jc w:val="center"/>
        <w:rPr>
          <w:b/>
          <w:sz w:val="28"/>
          <w:szCs w:val="28"/>
        </w:rPr>
      </w:pPr>
      <w:r w:rsidRPr="00436EF4">
        <w:rPr>
          <w:b/>
          <w:sz w:val="28"/>
          <w:szCs w:val="28"/>
        </w:rPr>
        <w:t xml:space="preserve">STATE OF NEVADA </w:t>
      </w:r>
    </w:p>
    <w:p w14:paraId="2ACB9ED6" w14:textId="4319CDD9" w:rsidR="007D4EF4" w:rsidRPr="00436EF4" w:rsidRDefault="00436EF4" w:rsidP="00AA0309">
      <w:pPr>
        <w:autoSpaceDE w:val="0"/>
        <w:autoSpaceDN w:val="0"/>
        <w:adjustRightInd w:val="0"/>
        <w:jc w:val="center"/>
        <w:rPr>
          <w:b/>
          <w:noProof/>
          <w:sz w:val="28"/>
          <w:szCs w:val="28"/>
        </w:rPr>
      </w:pPr>
      <w:r w:rsidRPr="00436EF4">
        <w:rPr>
          <w:b/>
          <w:sz w:val="28"/>
          <w:szCs w:val="28"/>
        </w:rPr>
        <w:t>DEPARTMENT OF TRANSPORTATION</w:t>
      </w:r>
    </w:p>
    <w:p w14:paraId="5EFA26F1" w14:textId="77777777" w:rsidR="00384182" w:rsidRPr="00C90A02" w:rsidRDefault="00384182" w:rsidP="00436EF4">
      <w:pPr>
        <w:autoSpaceDE w:val="0"/>
        <w:autoSpaceDN w:val="0"/>
        <w:adjustRightInd w:val="0"/>
        <w:spacing w:after="240"/>
        <w:jc w:val="center"/>
        <w:rPr>
          <w:b/>
          <w:bCs/>
          <w:sz w:val="44"/>
          <w:szCs w:val="44"/>
        </w:rPr>
      </w:pPr>
    </w:p>
    <w:p w14:paraId="3DB4E708" w14:textId="77777777" w:rsidR="00AD1730" w:rsidRPr="00674AC2" w:rsidRDefault="00FA2256" w:rsidP="00E555D4">
      <w:pPr>
        <w:autoSpaceDE w:val="0"/>
        <w:autoSpaceDN w:val="0"/>
        <w:adjustRightInd w:val="0"/>
        <w:spacing w:after="480"/>
        <w:jc w:val="center"/>
        <w:rPr>
          <w:b/>
          <w:bCs/>
          <w:sz w:val="48"/>
          <w:szCs w:val="48"/>
        </w:rPr>
      </w:pPr>
      <w:r w:rsidRPr="00674AC2">
        <w:rPr>
          <w:b/>
          <w:bCs/>
          <w:sz w:val="48"/>
          <w:szCs w:val="48"/>
        </w:rPr>
        <w:t>REQUEST FOR QUALIFICATIONS</w:t>
      </w:r>
    </w:p>
    <w:p w14:paraId="1AEE6E05" w14:textId="70D563FB" w:rsidR="00AA0309" w:rsidRPr="003C0F1D" w:rsidRDefault="00384182" w:rsidP="00AA0309">
      <w:pPr>
        <w:autoSpaceDE w:val="0"/>
        <w:autoSpaceDN w:val="0"/>
        <w:adjustRightInd w:val="0"/>
        <w:jc w:val="center"/>
        <w:rPr>
          <w:b/>
          <w:bCs/>
          <w:sz w:val="48"/>
          <w:szCs w:val="48"/>
          <w:u w:val="single"/>
        </w:rPr>
      </w:pPr>
      <w:r w:rsidRPr="00436EF4">
        <w:rPr>
          <w:b/>
          <w:bCs/>
          <w:color w:val="000000"/>
          <w:sz w:val="48"/>
          <w:szCs w:val="48"/>
        </w:rPr>
        <w:t xml:space="preserve">RFQ </w:t>
      </w:r>
      <w:bookmarkStart w:id="0" w:name="_Hlk130548944"/>
      <w:r w:rsidR="00A46E27" w:rsidRPr="003C0F1D">
        <w:rPr>
          <w:b/>
          <w:bCs/>
          <w:sz w:val="48"/>
          <w:szCs w:val="48"/>
        </w:rPr>
        <w:t>105-23-015</w:t>
      </w:r>
      <w:bookmarkEnd w:id="0"/>
    </w:p>
    <w:p w14:paraId="47FF7B93" w14:textId="77777777" w:rsidR="00AA0309" w:rsidRPr="00227046" w:rsidRDefault="00AA0309" w:rsidP="00AA0309">
      <w:pPr>
        <w:autoSpaceDE w:val="0"/>
        <w:autoSpaceDN w:val="0"/>
        <w:adjustRightInd w:val="0"/>
        <w:jc w:val="center"/>
        <w:rPr>
          <w:b/>
          <w:bCs/>
          <w:color w:val="000000"/>
        </w:rPr>
      </w:pPr>
    </w:p>
    <w:p w14:paraId="572C97FE" w14:textId="77777777" w:rsidR="00436EF4" w:rsidRPr="00436EF4" w:rsidRDefault="00436EF4" w:rsidP="00436EF4">
      <w:pPr>
        <w:autoSpaceDE w:val="0"/>
        <w:autoSpaceDN w:val="0"/>
        <w:adjustRightInd w:val="0"/>
        <w:spacing w:before="240"/>
        <w:jc w:val="center"/>
        <w:rPr>
          <w:b/>
        </w:rPr>
      </w:pPr>
      <w:r w:rsidRPr="00436EF4">
        <w:rPr>
          <w:b/>
        </w:rPr>
        <w:t xml:space="preserve">Project Specifications and Instructions </w:t>
      </w:r>
    </w:p>
    <w:p w14:paraId="2F34945D" w14:textId="71D6C410" w:rsidR="00AA0309" w:rsidRPr="00436EF4" w:rsidRDefault="00436EF4" w:rsidP="00AA0309">
      <w:pPr>
        <w:autoSpaceDE w:val="0"/>
        <w:autoSpaceDN w:val="0"/>
        <w:adjustRightInd w:val="0"/>
        <w:jc w:val="center"/>
        <w:rPr>
          <w:b/>
          <w:bCs/>
          <w:color w:val="000000"/>
        </w:rPr>
      </w:pPr>
      <w:r w:rsidRPr="00436EF4">
        <w:rPr>
          <w:b/>
        </w:rPr>
        <w:t>for Submitting a Statement of Qualifications</w:t>
      </w:r>
    </w:p>
    <w:p w14:paraId="0A2621CD" w14:textId="77777777" w:rsidR="00436EF4" w:rsidRPr="00227046" w:rsidRDefault="00436EF4" w:rsidP="00436EF4">
      <w:pPr>
        <w:autoSpaceDE w:val="0"/>
        <w:autoSpaceDN w:val="0"/>
        <w:adjustRightInd w:val="0"/>
        <w:jc w:val="center"/>
        <w:rPr>
          <w:b/>
          <w:bCs/>
          <w:color w:val="000000"/>
        </w:rPr>
      </w:pPr>
    </w:p>
    <w:p w14:paraId="73EB6C78" w14:textId="0CBFCF4C" w:rsidR="00436EF4" w:rsidRPr="003C0F1D" w:rsidRDefault="00855AB6" w:rsidP="00436EF4">
      <w:pPr>
        <w:autoSpaceDE w:val="0"/>
        <w:autoSpaceDN w:val="0"/>
        <w:adjustRightInd w:val="0"/>
        <w:spacing w:before="360" w:after="480"/>
        <w:jc w:val="center"/>
        <w:rPr>
          <w:sz w:val="48"/>
          <w:szCs w:val="48"/>
        </w:rPr>
      </w:pPr>
      <w:r w:rsidRPr="003C0F1D">
        <w:rPr>
          <w:b/>
          <w:sz w:val="48"/>
          <w:szCs w:val="48"/>
        </w:rPr>
        <w:t>Henderson Interchange Design-Build</w:t>
      </w:r>
    </w:p>
    <w:p w14:paraId="0F2C8516" w14:textId="71837E30" w:rsidR="00384182" w:rsidRPr="003C0F1D" w:rsidRDefault="00855AB6" w:rsidP="00436EF4">
      <w:pPr>
        <w:autoSpaceDE w:val="0"/>
        <w:autoSpaceDN w:val="0"/>
        <w:adjustRightInd w:val="0"/>
        <w:spacing w:before="720"/>
        <w:jc w:val="center"/>
        <w:rPr>
          <w:b/>
          <w:bCs/>
          <w:sz w:val="28"/>
          <w:szCs w:val="28"/>
        </w:rPr>
      </w:pPr>
      <w:r w:rsidRPr="003C0F1D">
        <w:rPr>
          <w:b/>
          <w:bCs/>
          <w:sz w:val="28"/>
          <w:szCs w:val="28"/>
        </w:rPr>
        <w:t xml:space="preserve">Clark </w:t>
      </w:r>
      <w:r w:rsidR="00436EF4" w:rsidRPr="003C0F1D">
        <w:rPr>
          <w:b/>
          <w:bCs/>
          <w:sz w:val="28"/>
          <w:szCs w:val="28"/>
        </w:rPr>
        <w:t>County</w:t>
      </w:r>
    </w:p>
    <w:p w14:paraId="39FA538A" w14:textId="3E4F5A93" w:rsidR="00674AC2" w:rsidRDefault="00674AC2" w:rsidP="00AA0309">
      <w:pPr>
        <w:autoSpaceDE w:val="0"/>
        <w:autoSpaceDN w:val="0"/>
        <w:adjustRightInd w:val="0"/>
        <w:jc w:val="center"/>
        <w:rPr>
          <w:b/>
          <w:bCs/>
          <w:color w:val="000000"/>
        </w:rPr>
      </w:pPr>
    </w:p>
    <w:p w14:paraId="05528AC7" w14:textId="312439D5" w:rsidR="00436EF4" w:rsidRDefault="00436EF4" w:rsidP="00AA0309">
      <w:pPr>
        <w:autoSpaceDE w:val="0"/>
        <w:autoSpaceDN w:val="0"/>
        <w:adjustRightInd w:val="0"/>
        <w:jc w:val="center"/>
        <w:rPr>
          <w:b/>
          <w:bCs/>
          <w:color w:val="000000"/>
        </w:rPr>
      </w:pPr>
    </w:p>
    <w:p w14:paraId="55CB63E3" w14:textId="77777777" w:rsidR="00436EF4" w:rsidRPr="00436EF4" w:rsidRDefault="00436EF4" w:rsidP="00AA0309">
      <w:pPr>
        <w:autoSpaceDE w:val="0"/>
        <w:autoSpaceDN w:val="0"/>
        <w:adjustRightInd w:val="0"/>
        <w:jc w:val="center"/>
        <w:rPr>
          <w:b/>
          <w:bCs/>
          <w:color w:val="000000"/>
          <w:sz w:val="28"/>
          <w:szCs w:val="28"/>
        </w:rPr>
      </w:pPr>
    </w:p>
    <w:p w14:paraId="62CD1752" w14:textId="760267BA" w:rsidR="00436EF4" w:rsidRPr="003C0F1D" w:rsidRDefault="00436EF4" w:rsidP="00AA0309">
      <w:pPr>
        <w:autoSpaceDE w:val="0"/>
        <w:autoSpaceDN w:val="0"/>
        <w:adjustRightInd w:val="0"/>
        <w:jc w:val="center"/>
        <w:rPr>
          <w:b/>
          <w:sz w:val="28"/>
          <w:szCs w:val="28"/>
        </w:rPr>
      </w:pPr>
      <w:r w:rsidRPr="00436EF4">
        <w:rPr>
          <w:b/>
          <w:sz w:val="28"/>
          <w:szCs w:val="28"/>
        </w:rPr>
        <w:t xml:space="preserve">Due: </w:t>
      </w:r>
      <w:r w:rsidR="00855AB6" w:rsidRPr="003C0F1D">
        <w:rPr>
          <w:b/>
          <w:sz w:val="28"/>
          <w:szCs w:val="28"/>
        </w:rPr>
        <w:t>May 2</w:t>
      </w:r>
      <w:r w:rsidR="003517F7" w:rsidRPr="003C0F1D">
        <w:rPr>
          <w:b/>
          <w:sz w:val="28"/>
          <w:szCs w:val="28"/>
        </w:rPr>
        <w:t>5</w:t>
      </w:r>
      <w:r w:rsidR="00855AB6" w:rsidRPr="003C0F1D">
        <w:rPr>
          <w:b/>
          <w:sz w:val="28"/>
          <w:szCs w:val="28"/>
        </w:rPr>
        <w:t>, 2023</w:t>
      </w:r>
      <w:r w:rsidRPr="003C0F1D">
        <w:rPr>
          <w:b/>
          <w:sz w:val="28"/>
          <w:szCs w:val="28"/>
        </w:rPr>
        <w:t xml:space="preserve"> </w:t>
      </w:r>
    </w:p>
    <w:p w14:paraId="5363B7F6" w14:textId="234D2FD7" w:rsidR="00674AC2" w:rsidRPr="00436EF4" w:rsidRDefault="00436EF4" w:rsidP="00AA0309">
      <w:pPr>
        <w:autoSpaceDE w:val="0"/>
        <w:autoSpaceDN w:val="0"/>
        <w:adjustRightInd w:val="0"/>
        <w:jc w:val="center"/>
        <w:rPr>
          <w:b/>
          <w:bCs/>
          <w:color w:val="000000"/>
          <w:sz w:val="28"/>
          <w:szCs w:val="28"/>
        </w:rPr>
      </w:pPr>
      <w:r w:rsidRPr="003C0F1D">
        <w:rPr>
          <w:b/>
          <w:sz w:val="28"/>
          <w:szCs w:val="28"/>
        </w:rPr>
        <w:t xml:space="preserve">No later than </w:t>
      </w:r>
      <w:r w:rsidR="00855AB6" w:rsidRPr="003C0F1D">
        <w:rPr>
          <w:b/>
          <w:sz w:val="28"/>
          <w:szCs w:val="28"/>
        </w:rPr>
        <w:t>12</w:t>
      </w:r>
      <w:r w:rsidR="006A7ACF" w:rsidRPr="003C0F1D">
        <w:rPr>
          <w:b/>
          <w:sz w:val="28"/>
          <w:szCs w:val="28"/>
        </w:rPr>
        <w:t>:</w:t>
      </w:r>
      <w:r w:rsidR="006A7ACF" w:rsidRPr="00855AB6">
        <w:rPr>
          <w:b/>
          <w:sz w:val="28"/>
          <w:szCs w:val="28"/>
        </w:rPr>
        <w:t>00 P.M., Local Time</w:t>
      </w:r>
    </w:p>
    <w:p w14:paraId="3395489C" w14:textId="77777777" w:rsidR="00674AC2" w:rsidRDefault="00674AC2" w:rsidP="00AA0309">
      <w:pPr>
        <w:autoSpaceDE w:val="0"/>
        <w:autoSpaceDN w:val="0"/>
        <w:adjustRightInd w:val="0"/>
        <w:jc w:val="center"/>
        <w:rPr>
          <w:b/>
          <w:bCs/>
          <w:color w:val="000000"/>
        </w:rPr>
      </w:pPr>
    </w:p>
    <w:p w14:paraId="0B0A4FBD" w14:textId="77777777" w:rsidR="006D77F9" w:rsidRPr="006D77F9" w:rsidRDefault="006D77F9" w:rsidP="006D77F9">
      <w:pPr>
        <w:tabs>
          <w:tab w:val="left" w:pos="2746"/>
        </w:tabs>
        <w:autoSpaceDE w:val="0"/>
        <w:autoSpaceDN w:val="0"/>
        <w:adjustRightInd w:val="0"/>
        <w:jc w:val="center"/>
        <w:rPr>
          <w:b/>
          <w:bCs/>
          <w:color w:val="000000"/>
          <w:sz w:val="28"/>
          <w:szCs w:val="28"/>
        </w:rPr>
      </w:pPr>
      <w:r w:rsidRPr="006D77F9">
        <w:rPr>
          <w:b/>
          <w:bCs/>
          <w:color w:val="000000"/>
          <w:sz w:val="28"/>
          <w:szCs w:val="28"/>
        </w:rPr>
        <w:t xml:space="preserve">Addendum 1: Issued </w:t>
      </w:r>
      <w:r>
        <w:rPr>
          <w:b/>
          <w:bCs/>
          <w:color w:val="000000"/>
          <w:sz w:val="28"/>
          <w:szCs w:val="28"/>
        </w:rPr>
        <w:t>April 11</w:t>
      </w:r>
      <w:r w:rsidRPr="006D77F9">
        <w:rPr>
          <w:b/>
          <w:bCs/>
          <w:color w:val="000000"/>
          <w:sz w:val="28"/>
          <w:szCs w:val="28"/>
        </w:rPr>
        <w:t>, 202</w:t>
      </w:r>
      <w:r>
        <w:rPr>
          <w:b/>
          <w:bCs/>
          <w:color w:val="000000"/>
          <w:sz w:val="28"/>
          <w:szCs w:val="28"/>
        </w:rPr>
        <w:t>3</w:t>
      </w:r>
    </w:p>
    <w:p w14:paraId="0095806E" w14:textId="77777777" w:rsidR="0040131E" w:rsidRDefault="0040131E" w:rsidP="0040131E">
      <w:pPr>
        <w:tabs>
          <w:tab w:val="left" w:pos="2746"/>
        </w:tabs>
        <w:autoSpaceDE w:val="0"/>
        <w:autoSpaceDN w:val="0"/>
        <w:adjustRightInd w:val="0"/>
        <w:jc w:val="center"/>
        <w:rPr>
          <w:b/>
          <w:bCs/>
          <w:color w:val="000000"/>
        </w:rPr>
      </w:pPr>
    </w:p>
    <w:p w14:paraId="4790EDF4" w14:textId="77777777" w:rsidR="006D77F9" w:rsidRDefault="006D77F9" w:rsidP="0040131E">
      <w:pPr>
        <w:tabs>
          <w:tab w:val="left" w:pos="2746"/>
        </w:tabs>
        <w:autoSpaceDE w:val="0"/>
        <w:autoSpaceDN w:val="0"/>
        <w:adjustRightInd w:val="0"/>
        <w:jc w:val="center"/>
        <w:rPr>
          <w:b/>
          <w:bCs/>
          <w:color w:val="000000"/>
        </w:rPr>
      </w:pPr>
    </w:p>
    <w:p w14:paraId="1F214B44" w14:textId="77777777" w:rsidR="00384182" w:rsidRDefault="00322135" w:rsidP="00AA0309">
      <w:pPr>
        <w:autoSpaceDE w:val="0"/>
        <w:autoSpaceDN w:val="0"/>
        <w:adjustRightInd w:val="0"/>
        <w:jc w:val="center"/>
        <w:rPr>
          <w:b/>
          <w:bCs/>
          <w:color w:val="000000"/>
        </w:rPr>
      </w:pPr>
      <w:r w:rsidRPr="00D85403">
        <w:rPr>
          <w:noProof/>
        </w:rPr>
        <w:drawing>
          <wp:anchor distT="0" distB="0" distL="114300" distR="114300" simplePos="0" relativeHeight="251659264" behindDoc="0" locked="0" layoutInCell="1" allowOverlap="1" wp14:anchorId="177600CE" wp14:editId="25098FC4">
            <wp:simplePos x="0" y="0"/>
            <wp:positionH relativeFrom="column">
              <wp:posOffset>2270760</wp:posOffset>
            </wp:positionH>
            <wp:positionV relativeFrom="paragraph">
              <wp:posOffset>5715</wp:posOffset>
            </wp:positionV>
            <wp:extent cx="1525270" cy="849630"/>
            <wp:effectExtent l="0" t="0" r="0" b="7620"/>
            <wp:wrapThrough wrapText="bothSides">
              <wp:wrapPolygon edited="0">
                <wp:start x="0" y="0"/>
                <wp:lineTo x="0" y="21309"/>
                <wp:lineTo x="21312" y="21309"/>
                <wp:lineTo x="213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NDOT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5270" cy="849630"/>
                    </a:xfrm>
                    <a:prstGeom prst="rect">
                      <a:avLst/>
                    </a:prstGeom>
                  </pic:spPr>
                </pic:pic>
              </a:graphicData>
            </a:graphic>
          </wp:anchor>
        </w:drawing>
      </w:r>
    </w:p>
    <w:p w14:paraId="5B5135C2" w14:textId="77777777" w:rsidR="00384182" w:rsidRPr="00227046" w:rsidRDefault="00384182" w:rsidP="00AA0309">
      <w:pPr>
        <w:autoSpaceDE w:val="0"/>
        <w:autoSpaceDN w:val="0"/>
        <w:adjustRightInd w:val="0"/>
        <w:jc w:val="center"/>
        <w:rPr>
          <w:b/>
          <w:bCs/>
          <w:color w:val="000000"/>
        </w:rPr>
      </w:pPr>
    </w:p>
    <w:p w14:paraId="55884D4F" w14:textId="77777777" w:rsidR="008F0C84" w:rsidRPr="00227046" w:rsidRDefault="008F0C84" w:rsidP="00AA0309">
      <w:pPr>
        <w:autoSpaceDE w:val="0"/>
        <w:autoSpaceDN w:val="0"/>
        <w:adjustRightInd w:val="0"/>
        <w:jc w:val="center"/>
        <w:rPr>
          <w:b/>
          <w:bCs/>
          <w:color w:val="000000"/>
        </w:rPr>
      </w:pPr>
    </w:p>
    <w:p w14:paraId="690AB6E0" w14:textId="77777777" w:rsidR="008F0C84" w:rsidRPr="00227046" w:rsidRDefault="008F0C84" w:rsidP="00AA0309">
      <w:pPr>
        <w:autoSpaceDE w:val="0"/>
        <w:autoSpaceDN w:val="0"/>
        <w:adjustRightInd w:val="0"/>
        <w:jc w:val="center"/>
        <w:rPr>
          <w:b/>
          <w:bCs/>
          <w:color w:val="000000"/>
        </w:rPr>
      </w:pPr>
    </w:p>
    <w:p w14:paraId="5B168DC9" w14:textId="5F9C8421" w:rsidR="008F0C84" w:rsidRPr="00351F28" w:rsidRDefault="008F0C84" w:rsidP="00351F28">
      <w:pPr>
        <w:pStyle w:val="RFQBodyText"/>
        <w:jc w:val="center"/>
        <w:rPr>
          <w:b/>
        </w:rPr>
      </w:pPr>
    </w:p>
    <w:p w14:paraId="1285C5E6" w14:textId="00EE5F46" w:rsidR="00436EF4" w:rsidRPr="00436EF4" w:rsidRDefault="00855AB6" w:rsidP="00351F28">
      <w:pPr>
        <w:pStyle w:val="RFQBodyText"/>
        <w:jc w:val="center"/>
        <w:sectPr w:rsidR="00436EF4" w:rsidRPr="00436EF4" w:rsidSect="00347420">
          <w:headerReference w:type="default" r:id="rId10"/>
          <w:footerReference w:type="even" r:id="rId11"/>
          <w:footerReference w:type="default" r:id="rId12"/>
          <w:footerReference w:type="first" r:id="rId13"/>
          <w:type w:val="continuous"/>
          <w:pgSz w:w="12240" w:h="15840" w:code="1"/>
          <w:pgMar w:top="1584" w:right="1440" w:bottom="1512" w:left="1440" w:header="720" w:footer="720" w:gutter="0"/>
          <w:pgNumType w:fmt="lowerRoman" w:start="1"/>
          <w:cols w:space="720"/>
          <w:titlePg/>
          <w:docGrid w:linePitch="360"/>
        </w:sectPr>
      </w:pPr>
      <w:r w:rsidRPr="003C0F1D">
        <w:rPr>
          <w:b/>
        </w:rPr>
        <w:t>Tracy Larkin</w:t>
      </w:r>
      <w:r w:rsidR="00AB1459">
        <w:rPr>
          <w:b/>
        </w:rPr>
        <w:t xml:space="preserve"> </w:t>
      </w:r>
      <w:r w:rsidRPr="003C0F1D">
        <w:rPr>
          <w:b/>
        </w:rPr>
        <w:t>Thomason, PE</w:t>
      </w:r>
      <w:r w:rsidR="00436EF4" w:rsidRPr="003C0F1D">
        <w:rPr>
          <w:b/>
        </w:rPr>
        <w:t>,</w:t>
      </w:r>
      <w:r w:rsidR="00436EF4" w:rsidRPr="00351F28">
        <w:rPr>
          <w:b/>
        </w:rPr>
        <w:t xml:space="preserve"> Director </w:t>
      </w:r>
      <w:r w:rsidR="00436EF4" w:rsidRPr="00351F28">
        <w:rPr>
          <w:b/>
        </w:rPr>
        <w:br/>
        <w:t>Department of Transportation</w:t>
      </w:r>
    </w:p>
    <w:p w14:paraId="0B4A2CC4" w14:textId="72C0C948" w:rsidR="00B92962" w:rsidRPr="0040131E" w:rsidRDefault="008F0C84" w:rsidP="0040131E">
      <w:pPr>
        <w:pStyle w:val="RFQBodyText"/>
        <w:spacing w:before="240"/>
        <w:jc w:val="center"/>
        <w:rPr>
          <w:b/>
          <w:i/>
        </w:rPr>
      </w:pPr>
      <w:r w:rsidRPr="0040131E">
        <w:rPr>
          <w:b/>
          <w:i/>
        </w:rPr>
        <w:lastRenderedPageBreak/>
        <w:t>This page intentionally left blank</w:t>
      </w:r>
      <w:r w:rsidR="00C413B6" w:rsidRPr="0040131E">
        <w:rPr>
          <w:b/>
          <w:i/>
        </w:rPr>
        <w:t>.</w:t>
      </w:r>
    </w:p>
    <w:p w14:paraId="37A41F64" w14:textId="3E2B6502" w:rsidR="003B02CC" w:rsidRPr="003130EF" w:rsidRDefault="003B02CC" w:rsidP="003130EF">
      <w:pPr>
        <w:pStyle w:val="RFQBodyText"/>
        <w:spacing w:before="120"/>
        <w:rPr>
          <w:b/>
          <w:bCs/>
          <w:i/>
          <w:color w:val="000000"/>
        </w:rPr>
      </w:pPr>
      <w:r w:rsidRPr="003130EF">
        <w:rPr>
          <w:b/>
          <w:bCs/>
          <w:i/>
          <w:color w:val="000000"/>
        </w:rPr>
        <w:br w:type="page"/>
      </w:r>
    </w:p>
    <w:p w14:paraId="2E54FE0B" w14:textId="77777777" w:rsidR="005728AE" w:rsidRPr="00CF1174" w:rsidRDefault="005728AE" w:rsidP="00674AC2">
      <w:pPr>
        <w:autoSpaceDE w:val="0"/>
        <w:autoSpaceDN w:val="0"/>
        <w:adjustRightInd w:val="0"/>
        <w:spacing w:before="1200"/>
        <w:jc w:val="center"/>
        <w:rPr>
          <w:b/>
          <w:bCs/>
          <w:color w:val="000000"/>
          <w:sz w:val="28"/>
          <w:szCs w:val="28"/>
        </w:rPr>
      </w:pPr>
      <w:r w:rsidRPr="00CF1174">
        <w:rPr>
          <w:b/>
          <w:bCs/>
          <w:color w:val="000000"/>
          <w:sz w:val="28"/>
          <w:szCs w:val="28"/>
        </w:rPr>
        <w:lastRenderedPageBreak/>
        <w:t>TABLE OF CONTENTS</w:t>
      </w:r>
    </w:p>
    <w:sdt>
      <w:sdtPr>
        <w:rPr>
          <w:rFonts w:eastAsia="Times New Roman"/>
          <w:b w:val="0"/>
          <w:caps w:val="0"/>
          <w:noProof w:val="0"/>
          <w:kern w:val="0"/>
          <w:sz w:val="22"/>
          <w:szCs w:val="22"/>
          <w:lang w:eastAsia="en-US"/>
        </w:rPr>
        <w:id w:val="11436418"/>
        <w:docPartObj>
          <w:docPartGallery w:val="Table of Contents"/>
          <w:docPartUnique/>
        </w:docPartObj>
      </w:sdtPr>
      <w:sdtContent>
        <w:p w14:paraId="2B94BC52" w14:textId="314237A8" w:rsidR="003C0F1D" w:rsidRDefault="00987910">
          <w:pPr>
            <w:pStyle w:val="TOC1"/>
            <w:rPr>
              <w:rFonts w:asciiTheme="minorHAnsi" w:eastAsiaTheme="minorEastAsia" w:hAnsiTheme="minorHAnsi" w:cstheme="minorBidi"/>
              <w:b w:val="0"/>
              <w:caps w:val="0"/>
              <w:kern w:val="0"/>
              <w:sz w:val="22"/>
              <w:szCs w:val="22"/>
              <w:lang w:eastAsia="en-US"/>
            </w:rPr>
          </w:pPr>
          <w:r w:rsidRPr="009A3BCA">
            <w:rPr>
              <w:sz w:val="22"/>
              <w:szCs w:val="22"/>
            </w:rPr>
            <w:fldChar w:fldCharType="begin"/>
          </w:r>
          <w:r w:rsidR="0089785A" w:rsidRPr="009A3BCA">
            <w:rPr>
              <w:sz w:val="22"/>
              <w:szCs w:val="22"/>
            </w:rPr>
            <w:instrText xml:space="preserve"> TOC \o "1-3" \h \z \u </w:instrText>
          </w:r>
          <w:r w:rsidRPr="009A3BCA">
            <w:rPr>
              <w:sz w:val="22"/>
              <w:szCs w:val="22"/>
            </w:rPr>
            <w:fldChar w:fldCharType="separate"/>
          </w:r>
          <w:hyperlink w:anchor="_Toc130824717" w:history="1">
            <w:r w:rsidR="003C0F1D" w:rsidRPr="00CA5D81">
              <w:rPr>
                <w:rStyle w:val="Hyperlink"/>
              </w:rPr>
              <w:t>1.0</w:t>
            </w:r>
            <w:r w:rsidR="003C0F1D">
              <w:rPr>
                <w:rFonts w:asciiTheme="minorHAnsi" w:eastAsiaTheme="minorEastAsia" w:hAnsiTheme="minorHAnsi" w:cstheme="minorBidi"/>
                <w:b w:val="0"/>
                <w:caps w:val="0"/>
                <w:kern w:val="0"/>
                <w:sz w:val="22"/>
                <w:szCs w:val="22"/>
                <w:lang w:eastAsia="en-US"/>
              </w:rPr>
              <w:tab/>
            </w:r>
            <w:r w:rsidR="003C0F1D" w:rsidRPr="00CA5D81">
              <w:rPr>
                <w:rStyle w:val="Hyperlink"/>
              </w:rPr>
              <w:t>INTRODUCTION AND GENERAL INFORMATION</w:t>
            </w:r>
            <w:r w:rsidR="003C0F1D">
              <w:rPr>
                <w:webHidden/>
              </w:rPr>
              <w:tab/>
            </w:r>
            <w:r w:rsidR="003C0F1D">
              <w:rPr>
                <w:webHidden/>
              </w:rPr>
              <w:fldChar w:fldCharType="begin"/>
            </w:r>
            <w:r w:rsidR="003C0F1D">
              <w:rPr>
                <w:webHidden/>
              </w:rPr>
              <w:instrText xml:space="preserve"> PAGEREF _Toc130824717 \h </w:instrText>
            </w:r>
            <w:r w:rsidR="003C0F1D">
              <w:rPr>
                <w:webHidden/>
              </w:rPr>
            </w:r>
            <w:r w:rsidR="003C0F1D">
              <w:rPr>
                <w:webHidden/>
              </w:rPr>
              <w:fldChar w:fldCharType="separate"/>
            </w:r>
            <w:r w:rsidR="006D77F9">
              <w:rPr>
                <w:webHidden/>
              </w:rPr>
              <w:t>1</w:t>
            </w:r>
            <w:r w:rsidR="003C0F1D">
              <w:rPr>
                <w:webHidden/>
              </w:rPr>
              <w:fldChar w:fldCharType="end"/>
            </w:r>
          </w:hyperlink>
        </w:p>
        <w:p w14:paraId="04095AA7" w14:textId="598D1773" w:rsidR="003C0F1D" w:rsidRDefault="00000000">
          <w:pPr>
            <w:pStyle w:val="TOC2"/>
            <w:rPr>
              <w:rFonts w:asciiTheme="minorHAnsi" w:eastAsiaTheme="minorEastAsia" w:hAnsiTheme="minorHAnsi" w:cstheme="minorBidi"/>
              <w:noProof/>
              <w:lang w:eastAsia="en-US"/>
            </w:rPr>
          </w:pPr>
          <w:hyperlink w:anchor="_Toc130824718" w:history="1">
            <w:r w:rsidR="003C0F1D" w:rsidRPr="00CA5D81">
              <w:rPr>
                <w:rStyle w:val="Hyperlink"/>
                <w:noProof/>
              </w:rPr>
              <w:t>1.1</w:t>
            </w:r>
            <w:r w:rsidR="003C0F1D">
              <w:rPr>
                <w:rFonts w:asciiTheme="minorHAnsi" w:eastAsiaTheme="minorEastAsia" w:hAnsiTheme="minorHAnsi" w:cstheme="minorBidi"/>
                <w:noProof/>
                <w:lang w:eastAsia="en-US"/>
              </w:rPr>
              <w:tab/>
            </w:r>
            <w:r w:rsidR="003C0F1D" w:rsidRPr="00CA5D81">
              <w:rPr>
                <w:rStyle w:val="Hyperlink"/>
                <w:noProof/>
              </w:rPr>
              <w:t>Abbreviations and Definitions</w:t>
            </w:r>
            <w:r w:rsidR="003C0F1D">
              <w:rPr>
                <w:noProof/>
                <w:webHidden/>
              </w:rPr>
              <w:tab/>
            </w:r>
            <w:r w:rsidR="003C0F1D">
              <w:rPr>
                <w:noProof/>
                <w:webHidden/>
              </w:rPr>
              <w:fldChar w:fldCharType="begin"/>
            </w:r>
            <w:r w:rsidR="003C0F1D">
              <w:rPr>
                <w:noProof/>
                <w:webHidden/>
              </w:rPr>
              <w:instrText xml:space="preserve"> PAGEREF _Toc130824718 \h </w:instrText>
            </w:r>
            <w:r w:rsidR="003C0F1D">
              <w:rPr>
                <w:noProof/>
                <w:webHidden/>
              </w:rPr>
            </w:r>
            <w:r w:rsidR="003C0F1D">
              <w:rPr>
                <w:noProof/>
                <w:webHidden/>
              </w:rPr>
              <w:fldChar w:fldCharType="separate"/>
            </w:r>
            <w:r w:rsidR="006D77F9">
              <w:rPr>
                <w:noProof/>
                <w:webHidden/>
              </w:rPr>
              <w:t>1</w:t>
            </w:r>
            <w:r w:rsidR="003C0F1D">
              <w:rPr>
                <w:noProof/>
                <w:webHidden/>
              </w:rPr>
              <w:fldChar w:fldCharType="end"/>
            </w:r>
          </w:hyperlink>
        </w:p>
        <w:p w14:paraId="75E7695E" w14:textId="10370076" w:rsidR="003C0F1D" w:rsidRDefault="00000000">
          <w:pPr>
            <w:pStyle w:val="TOC3"/>
            <w:rPr>
              <w:rFonts w:asciiTheme="minorHAnsi" w:eastAsiaTheme="minorEastAsia" w:hAnsiTheme="minorHAnsi" w:cstheme="minorBidi"/>
            </w:rPr>
          </w:pPr>
          <w:hyperlink w:anchor="_Toc130824719" w:history="1">
            <w:r w:rsidR="003C0F1D" w:rsidRPr="00CA5D81">
              <w:rPr>
                <w:rStyle w:val="Hyperlink"/>
              </w:rPr>
              <w:t>1.1.1</w:t>
            </w:r>
            <w:r w:rsidR="003C0F1D">
              <w:rPr>
                <w:rFonts w:asciiTheme="minorHAnsi" w:eastAsiaTheme="minorEastAsia" w:hAnsiTheme="minorHAnsi" w:cstheme="minorBidi"/>
              </w:rPr>
              <w:tab/>
            </w:r>
            <w:r w:rsidR="003C0F1D" w:rsidRPr="00CA5D81">
              <w:rPr>
                <w:rStyle w:val="Hyperlink"/>
              </w:rPr>
              <w:t>Abbreviations</w:t>
            </w:r>
            <w:r w:rsidR="003C0F1D">
              <w:rPr>
                <w:webHidden/>
              </w:rPr>
              <w:tab/>
            </w:r>
            <w:r w:rsidR="003C0F1D">
              <w:rPr>
                <w:webHidden/>
              </w:rPr>
              <w:fldChar w:fldCharType="begin"/>
            </w:r>
            <w:r w:rsidR="003C0F1D">
              <w:rPr>
                <w:webHidden/>
              </w:rPr>
              <w:instrText xml:space="preserve"> PAGEREF _Toc130824719 \h </w:instrText>
            </w:r>
            <w:r w:rsidR="003C0F1D">
              <w:rPr>
                <w:webHidden/>
              </w:rPr>
            </w:r>
            <w:r w:rsidR="003C0F1D">
              <w:rPr>
                <w:webHidden/>
              </w:rPr>
              <w:fldChar w:fldCharType="separate"/>
            </w:r>
            <w:r w:rsidR="006D77F9">
              <w:rPr>
                <w:webHidden/>
              </w:rPr>
              <w:t>1</w:t>
            </w:r>
            <w:r w:rsidR="003C0F1D">
              <w:rPr>
                <w:webHidden/>
              </w:rPr>
              <w:fldChar w:fldCharType="end"/>
            </w:r>
          </w:hyperlink>
        </w:p>
        <w:p w14:paraId="49C23DE6" w14:textId="4D014599" w:rsidR="003C0F1D" w:rsidRDefault="00000000">
          <w:pPr>
            <w:pStyle w:val="TOC3"/>
            <w:rPr>
              <w:rFonts w:asciiTheme="minorHAnsi" w:eastAsiaTheme="minorEastAsia" w:hAnsiTheme="minorHAnsi" w:cstheme="minorBidi"/>
            </w:rPr>
          </w:pPr>
          <w:hyperlink w:anchor="_Toc130824720" w:history="1">
            <w:r w:rsidR="003C0F1D" w:rsidRPr="00CA5D81">
              <w:rPr>
                <w:rStyle w:val="Hyperlink"/>
              </w:rPr>
              <w:t>1.1.2</w:t>
            </w:r>
            <w:r w:rsidR="003C0F1D">
              <w:rPr>
                <w:rFonts w:asciiTheme="minorHAnsi" w:eastAsiaTheme="minorEastAsia" w:hAnsiTheme="minorHAnsi" w:cstheme="minorBidi"/>
              </w:rPr>
              <w:tab/>
            </w:r>
            <w:r w:rsidR="003C0F1D" w:rsidRPr="00CA5D81">
              <w:rPr>
                <w:rStyle w:val="Hyperlink"/>
              </w:rPr>
              <w:t>Definitions</w:t>
            </w:r>
            <w:r w:rsidR="003C0F1D">
              <w:rPr>
                <w:webHidden/>
              </w:rPr>
              <w:tab/>
            </w:r>
            <w:r w:rsidR="003C0F1D">
              <w:rPr>
                <w:webHidden/>
              </w:rPr>
              <w:fldChar w:fldCharType="begin"/>
            </w:r>
            <w:r w:rsidR="003C0F1D">
              <w:rPr>
                <w:webHidden/>
              </w:rPr>
              <w:instrText xml:space="preserve"> PAGEREF _Toc130824720 \h </w:instrText>
            </w:r>
            <w:r w:rsidR="003C0F1D">
              <w:rPr>
                <w:webHidden/>
              </w:rPr>
            </w:r>
            <w:r w:rsidR="003C0F1D">
              <w:rPr>
                <w:webHidden/>
              </w:rPr>
              <w:fldChar w:fldCharType="separate"/>
            </w:r>
            <w:r w:rsidR="006D77F9">
              <w:rPr>
                <w:webHidden/>
              </w:rPr>
              <w:t>2</w:t>
            </w:r>
            <w:r w:rsidR="003C0F1D">
              <w:rPr>
                <w:webHidden/>
              </w:rPr>
              <w:fldChar w:fldCharType="end"/>
            </w:r>
          </w:hyperlink>
        </w:p>
        <w:p w14:paraId="3BCD790C" w14:textId="2914C7B5" w:rsidR="003C0F1D" w:rsidRDefault="00000000">
          <w:pPr>
            <w:pStyle w:val="TOC2"/>
            <w:rPr>
              <w:rFonts w:asciiTheme="minorHAnsi" w:eastAsiaTheme="minorEastAsia" w:hAnsiTheme="minorHAnsi" w:cstheme="minorBidi"/>
              <w:noProof/>
              <w:lang w:eastAsia="en-US"/>
            </w:rPr>
          </w:pPr>
          <w:hyperlink w:anchor="_Toc130824721" w:history="1">
            <w:r w:rsidR="003C0F1D" w:rsidRPr="00CA5D81">
              <w:rPr>
                <w:rStyle w:val="Hyperlink"/>
                <w:noProof/>
              </w:rPr>
              <w:t>1.2</w:t>
            </w:r>
            <w:r w:rsidR="003C0F1D">
              <w:rPr>
                <w:rFonts w:asciiTheme="minorHAnsi" w:eastAsiaTheme="minorEastAsia" w:hAnsiTheme="minorHAnsi" w:cstheme="minorBidi"/>
                <w:noProof/>
                <w:lang w:eastAsia="en-US"/>
              </w:rPr>
              <w:tab/>
            </w:r>
            <w:r w:rsidR="003C0F1D" w:rsidRPr="00CA5D81">
              <w:rPr>
                <w:rStyle w:val="Hyperlink"/>
                <w:noProof/>
              </w:rPr>
              <w:t>Project Goals</w:t>
            </w:r>
            <w:r w:rsidR="003C0F1D">
              <w:rPr>
                <w:noProof/>
                <w:webHidden/>
              </w:rPr>
              <w:tab/>
            </w:r>
            <w:r w:rsidR="003C0F1D">
              <w:rPr>
                <w:noProof/>
                <w:webHidden/>
              </w:rPr>
              <w:fldChar w:fldCharType="begin"/>
            </w:r>
            <w:r w:rsidR="003C0F1D">
              <w:rPr>
                <w:noProof/>
                <w:webHidden/>
              </w:rPr>
              <w:instrText xml:space="preserve"> PAGEREF _Toc130824721 \h </w:instrText>
            </w:r>
            <w:r w:rsidR="003C0F1D">
              <w:rPr>
                <w:noProof/>
                <w:webHidden/>
              </w:rPr>
            </w:r>
            <w:r w:rsidR="003C0F1D">
              <w:rPr>
                <w:noProof/>
                <w:webHidden/>
              </w:rPr>
              <w:fldChar w:fldCharType="separate"/>
            </w:r>
            <w:r w:rsidR="006D77F9">
              <w:rPr>
                <w:noProof/>
                <w:webHidden/>
              </w:rPr>
              <w:t>6</w:t>
            </w:r>
            <w:r w:rsidR="003C0F1D">
              <w:rPr>
                <w:noProof/>
                <w:webHidden/>
              </w:rPr>
              <w:fldChar w:fldCharType="end"/>
            </w:r>
          </w:hyperlink>
        </w:p>
        <w:p w14:paraId="54A988B1" w14:textId="772280AD" w:rsidR="003C0F1D" w:rsidRDefault="00000000">
          <w:pPr>
            <w:pStyle w:val="TOC2"/>
            <w:rPr>
              <w:rFonts w:asciiTheme="minorHAnsi" w:eastAsiaTheme="minorEastAsia" w:hAnsiTheme="minorHAnsi" w:cstheme="minorBidi"/>
              <w:noProof/>
              <w:lang w:eastAsia="en-US"/>
            </w:rPr>
          </w:pPr>
          <w:hyperlink w:anchor="_Toc130824722" w:history="1">
            <w:r w:rsidR="003C0F1D" w:rsidRPr="00CA5D81">
              <w:rPr>
                <w:rStyle w:val="Hyperlink"/>
                <w:noProof/>
              </w:rPr>
              <w:t>1.3</w:t>
            </w:r>
            <w:r w:rsidR="003C0F1D">
              <w:rPr>
                <w:rFonts w:asciiTheme="minorHAnsi" w:eastAsiaTheme="minorEastAsia" w:hAnsiTheme="minorHAnsi" w:cstheme="minorBidi"/>
                <w:noProof/>
                <w:lang w:eastAsia="en-US"/>
              </w:rPr>
              <w:tab/>
            </w:r>
            <w:r w:rsidR="003C0F1D" w:rsidRPr="00CA5D81">
              <w:rPr>
                <w:rStyle w:val="Hyperlink"/>
                <w:noProof/>
              </w:rPr>
              <w:t>Role of the Department</w:t>
            </w:r>
            <w:r w:rsidR="003C0F1D">
              <w:rPr>
                <w:noProof/>
                <w:webHidden/>
              </w:rPr>
              <w:tab/>
            </w:r>
            <w:r w:rsidR="003C0F1D">
              <w:rPr>
                <w:noProof/>
                <w:webHidden/>
              </w:rPr>
              <w:fldChar w:fldCharType="begin"/>
            </w:r>
            <w:r w:rsidR="003C0F1D">
              <w:rPr>
                <w:noProof/>
                <w:webHidden/>
              </w:rPr>
              <w:instrText xml:space="preserve"> PAGEREF _Toc130824722 \h </w:instrText>
            </w:r>
            <w:r w:rsidR="003C0F1D">
              <w:rPr>
                <w:noProof/>
                <w:webHidden/>
              </w:rPr>
            </w:r>
            <w:r w:rsidR="003C0F1D">
              <w:rPr>
                <w:noProof/>
                <w:webHidden/>
              </w:rPr>
              <w:fldChar w:fldCharType="separate"/>
            </w:r>
            <w:r w:rsidR="006D77F9">
              <w:rPr>
                <w:noProof/>
                <w:webHidden/>
              </w:rPr>
              <w:t>6</w:t>
            </w:r>
            <w:r w:rsidR="003C0F1D">
              <w:rPr>
                <w:noProof/>
                <w:webHidden/>
              </w:rPr>
              <w:fldChar w:fldCharType="end"/>
            </w:r>
          </w:hyperlink>
        </w:p>
        <w:p w14:paraId="06EDC525" w14:textId="3EA7638C" w:rsidR="003C0F1D" w:rsidRDefault="00000000">
          <w:pPr>
            <w:pStyle w:val="TOC2"/>
            <w:rPr>
              <w:rFonts w:asciiTheme="minorHAnsi" w:eastAsiaTheme="minorEastAsia" w:hAnsiTheme="minorHAnsi" w:cstheme="minorBidi"/>
              <w:noProof/>
              <w:lang w:eastAsia="en-US"/>
            </w:rPr>
          </w:pPr>
          <w:hyperlink w:anchor="_Toc130824723" w:history="1">
            <w:r w:rsidR="003C0F1D" w:rsidRPr="00CA5D81">
              <w:rPr>
                <w:rStyle w:val="Hyperlink"/>
                <w:noProof/>
              </w:rPr>
              <w:t>1.4</w:t>
            </w:r>
            <w:r w:rsidR="003C0F1D">
              <w:rPr>
                <w:rFonts w:asciiTheme="minorHAnsi" w:eastAsiaTheme="minorEastAsia" w:hAnsiTheme="minorHAnsi" w:cstheme="minorBidi"/>
                <w:noProof/>
                <w:lang w:eastAsia="en-US"/>
              </w:rPr>
              <w:tab/>
            </w:r>
            <w:r w:rsidR="003C0F1D" w:rsidRPr="00CA5D81">
              <w:rPr>
                <w:rStyle w:val="Hyperlink"/>
                <w:noProof/>
              </w:rPr>
              <w:t>Role of the Design-Builder</w:t>
            </w:r>
            <w:r w:rsidR="003C0F1D">
              <w:rPr>
                <w:noProof/>
                <w:webHidden/>
              </w:rPr>
              <w:tab/>
            </w:r>
            <w:r w:rsidR="003C0F1D">
              <w:rPr>
                <w:noProof/>
                <w:webHidden/>
              </w:rPr>
              <w:fldChar w:fldCharType="begin"/>
            </w:r>
            <w:r w:rsidR="003C0F1D">
              <w:rPr>
                <w:noProof/>
                <w:webHidden/>
              </w:rPr>
              <w:instrText xml:space="preserve"> PAGEREF _Toc130824723 \h </w:instrText>
            </w:r>
            <w:r w:rsidR="003C0F1D">
              <w:rPr>
                <w:noProof/>
                <w:webHidden/>
              </w:rPr>
            </w:r>
            <w:r w:rsidR="003C0F1D">
              <w:rPr>
                <w:noProof/>
                <w:webHidden/>
              </w:rPr>
              <w:fldChar w:fldCharType="separate"/>
            </w:r>
            <w:r w:rsidR="006D77F9">
              <w:rPr>
                <w:noProof/>
                <w:webHidden/>
              </w:rPr>
              <w:t>7</w:t>
            </w:r>
            <w:r w:rsidR="003C0F1D">
              <w:rPr>
                <w:noProof/>
                <w:webHidden/>
              </w:rPr>
              <w:fldChar w:fldCharType="end"/>
            </w:r>
          </w:hyperlink>
        </w:p>
        <w:p w14:paraId="6AB0E3EC" w14:textId="1C93300B" w:rsidR="003C0F1D" w:rsidRDefault="00000000">
          <w:pPr>
            <w:pStyle w:val="TOC2"/>
            <w:rPr>
              <w:rFonts w:asciiTheme="minorHAnsi" w:eastAsiaTheme="minorEastAsia" w:hAnsiTheme="minorHAnsi" w:cstheme="minorBidi"/>
              <w:noProof/>
              <w:lang w:eastAsia="en-US"/>
            </w:rPr>
          </w:pPr>
          <w:hyperlink w:anchor="_Toc130824724" w:history="1">
            <w:r w:rsidR="003C0F1D" w:rsidRPr="00CA5D81">
              <w:rPr>
                <w:rStyle w:val="Hyperlink"/>
                <w:noProof/>
              </w:rPr>
              <w:t>1.5</w:t>
            </w:r>
            <w:r w:rsidR="003C0F1D">
              <w:rPr>
                <w:rFonts w:asciiTheme="minorHAnsi" w:eastAsiaTheme="minorEastAsia" w:hAnsiTheme="minorHAnsi" w:cstheme="minorBidi"/>
                <w:noProof/>
                <w:lang w:eastAsia="en-US"/>
              </w:rPr>
              <w:tab/>
            </w:r>
            <w:r w:rsidR="003C0F1D" w:rsidRPr="00CA5D81">
              <w:rPr>
                <w:rStyle w:val="Hyperlink"/>
                <w:noProof/>
              </w:rPr>
              <w:t>Project Description</w:t>
            </w:r>
            <w:r w:rsidR="003C0F1D">
              <w:rPr>
                <w:noProof/>
                <w:webHidden/>
              </w:rPr>
              <w:tab/>
            </w:r>
            <w:r w:rsidR="003C0F1D">
              <w:rPr>
                <w:noProof/>
                <w:webHidden/>
              </w:rPr>
              <w:fldChar w:fldCharType="begin"/>
            </w:r>
            <w:r w:rsidR="003C0F1D">
              <w:rPr>
                <w:noProof/>
                <w:webHidden/>
              </w:rPr>
              <w:instrText xml:space="preserve"> PAGEREF _Toc130824724 \h </w:instrText>
            </w:r>
            <w:r w:rsidR="003C0F1D">
              <w:rPr>
                <w:noProof/>
                <w:webHidden/>
              </w:rPr>
            </w:r>
            <w:r w:rsidR="003C0F1D">
              <w:rPr>
                <w:noProof/>
                <w:webHidden/>
              </w:rPr>
              <w:fldChar w:fldCharType="separate"/>
            </w:r>
            <w:r w:rsidR="006D77F9">
              <w:rPr>
                <w:noProof/>
                <w:webHidden/>
              </w:rPr>
              <w:t>8</w:t>
            </w:r>
            <w:r w:rsidR="003C0F1D">
              <w:rPr>
                <w:noProof/>
                <w:webHidden/>
              </w:rPr>
              <w:fldChar w:fldCharType="end"/>
            </w:r>
          </w:hyperlink>
        </w:p>
        <w:p w14:paraId="1F24B984" w14:textId="7D495912" w:rsidR="003C0F1D" w:rsidRDefault="00000000">
          <w:pPr>
            <w:pStyle w:val="TOC2"/>
            <w:rPr>
              <w:rFonts w:asciiTheme="minorHAnsi" w:eastAsiaTheme="minorEastAsia" w:hAnsiTheme="minorHAnsi" w:cstheme="minorBidi"/>
              <w:noProof/>
              <w:lang w:eastAsia="en-US"/>
            </w:rPr>
          </w:pPr>
          <w:hyperlink w:anchor="_Toc130824725" w:history="1">
            <w:r w:rsidR="003C0F1D" w:rsidRPr="00CA5D81">
              <w:rPr>
                <w:rStyle w:val="Hyperlink"/>
                <w:noProof/>
              </w:rPr>
              <w:t>1.6</w:t>
            </w:r>
            <w:r w:rsidR="003C0F1D">
              <w:rPr>
                <w:rFonts w:asciiTheme="minorHAnsi" w:eastAsiaTheme="minorEastAsia" w:hAnsiTheme="minorHAnsi" w:cstheme="minorBidi"/>
                <w:noProof/>
                <w:lang w:eastAsia="en-US"/>
              </w:rPr>
              <w:tab/>
            </w:r>
            <w:r w:rsidR="003C0F1D" w:rsidRPr="00CA5D81">
              <w:rPr>
                <w:rStyle w:val="Hyperlink"/>
                <w:noProof/>
              </w:rPr>
              <w:t>Project Schedule</w:t>
            </w:r>
            <w:r w:rsidR="003C0F1D">
              <w:rPr>
                <w:noProof/>
                <w:webHidden/>
              </w:rPr>
              <w:tab/>
            </w:r>
            <w:r w:rsidR="003C0F1D">
              <w:rPr>
                <w:noProof/>
                <w:webHidden/>
              </w:rPr>
              <w:fldChar w:fldCharType="begin"/>
            </w:r>
            <w:r w:rsidR="003C0F1D">
              <w:rPr>
                <w:noProof/>
                <w:webHidden/>
              </w:rPr>
              <w:instrText xml:space="preserve"> PAGEREF _Toc130824725 \h </w:instrText>
            </w:r>
            <w:r w:rsidR="003C0F1D">
              <w:rPr>
                <w:noProof/>
                <w:webHidden/>
              </w:rPr>
            </w:r>
            <w:r w:rsidR="003C0F1D">
              <w:rPr>
                <w:noProof/>
                <w:webHidden/>
              </w:rPr>
              <w:fldChar w:fldCharType="separate"/>
            </w:r>
            <w:r w:rsidR="006D77F9">
              <w:rPr>
                <w:noProof/>
                <w:webHidden/>
              </w:rPr>
              <w:t>8</w:t>
            </w:r>
            <w:r w:rsidR="003C0F1D">
              <w:rPr>
                <w:noProof/>
                <w:webHidden/>
              </w:rPr>
              <w:fldChar w:fldCharType="end"/>
            </w:r>
          </w:hyperlink>
        </w:p>
        <w:p w14:paraId="5EEDBC31" w14:textId="2F4D2484" w:rsidR="003C0F1D" w:rsidRDefault="00000000">
          <w:pPr>
            <w:pStyle w:val="TOC2"/>
            <w:rPr>
              <w:rFonts w:asciiTheme="minorHAnsi" w:eastAsiaTheme="minorEastAsia" w:hAnsiTheme="minorHAnsi" w:cstheme="minorBidi"/>
              <w:noProof/>
              <w:lang w:eastAsia="en-US"/>
            </w:rPr>
          </w:pPr>
          <w:hyperlink w:anchor="_Toc130824726" w:history="1">
            <w:r w:rsidR="003C0F1D" w:rsidRPr="00CA5D81">
              <w:rPr>
                <w:rStyle w:val="Hyperlink"/>
                <w:noProof/>
              </w:rPr>
              <w:t>1.7</w:t>
            </w:r>
            <w:r w:rsidR="003C0F1D">
              <w:rPr>
                <w:rFonts w:asciiTheme="minorHAnsi" w:eastAsiaTheme="minorEastAsia" w:hAnsiTheme="minorHAnsi" w:cstheme="minorBidi"/>
                <w:noProof/>
                <w:lang w:eastAsia="en-US"/>
              </w:rPr>
              <w:tab/>
            </w:r>
            <w:r w:rsidR="003C0F1D" w:rsidRPr="00CA5D81">
              <w:rPr>
                <w:rStyle w:val="Hyperlink"/>
                <w:noProof/>
              </w:rPr>
              <w:t>Project Status</w:t>
            </w:r>
            <w:r w:rsidR="003C0F1D">
              <w:rPr>
                <w:noProof/>
                <w:webHidden/>
              </w:rPr>
              <w:tab/>
            </w:r>
            <w:r w:rsidR="003C0F1D">
              <w:rPr>
                <w:noProof/>
                <w:webHidden/>
              </w:rPr>
              <w:fldChar w:fldCharType="begin"/>
            </w:r>
            <w:r w:rsidR="003C0F1D">
              <w:rPr>
                <w:noProof/>
                <w:webHidden/>
              </w:rPr>
              <w:instrText xml:space="preserve"> PAGEREF _Toc130824726 \h </w:instrText>
            </w:r>
            <w:r w:rsidR="003C0F1D">
              <w:rPr>
                <w:noProof/>
                <w:webHidden/>
              </w:rPr>
            </w:r>
            <w:r w:rsidR="003C0F1D">
              <w:rPr>
                <w:noProof/>
                <w:webHidden/>
              </w:rPr>
              <w:fldChar w:fldCharType="separate"/>
            </w:r>
            <w:r w:rsidR="006D77F9">
              <w:rPr>
                <w:noProof/>
                <w:webHidden/>
              </w:rPr>
              <w:t>8</w:t>
            </w:r>
            <w:r w:rsidR="003C0F1D">
              <w:rPr>
                <w:noProof/>
                <w:webHidden/>
              </w:rPr>
              <w:fldChar w:fldCharType="end"/>
            </w:r>
          </w:hyperlink>
        </w:p>
        <w:p w14:paraId="61598954" w14:textId="3DB59C17" w:rsidR="003C0F1D" w:rsidRDefault="00000000">
          <w:pPr>
            <w:pStyle w:val="TOC2"/>
            <w:rPr>
              <w:rFonts w:asciiTheme="minorHAnsi" w:eastAsiaTheme="minorEastAsia" w:hAnsiTheme="minorHAnsi" w:cstheme="minorBidi"/>
              <w:noProof/>
              <w:lang w:eastAsia="en-US"/>
            </w:rPr>
          </w:pPr>
          <w:hyperlink w:anchor="_Toc130824727" w:history="1">
            <w:r w:rsidR="003C0F1D" w:rsidRPr="00CA5D81">
              <w:rPr>
                <w:rStyle w:val="Hyperlink"/>
                <w:noProof/>
              </w:rPr>
              <w:t>1.8</w:t>
            </w:r>
            <w:r w:rsidR="003C0F1D">
              <w:rPr>
                <w:rFonts w:asciiTheme="minorHAnsi" w:eastAsiaTheme="minorEastAsia" w:hAnsiTheme="minorHAnsi" w:cstheme="minorBidi"/>
                <w:noProof/>
                <w:lang w:eastAsia="en-US"/>
              </w:rPr>
              <w:tab/>
            </w:r>
            <w:r w:rsidR="003C0F1D" w:rsidRPr="00CA5D81">
              <w:rPr>
                <w:rStyle w:val="Hyperlink"/>
                <w:noProof/>
              </w:rPr>
              <w:t>Contract Type</w:t>
            </w:r>
            <w:r w:rsidR="003C0F1D">
              <w:rPr>
                <w:noProof/>
                <w:webHidden/>
              </w:rPr>
              <w:tab/>
            </w:r>
            <w:r w:rsidR="003C0F1D">
              <w:rPr>
                <w:noProof/>
                <w:webHidden/>
              </w:rPr>
              <w:fldChar w:fldCharType="begin"/>
            </w:r>
            <w:r w:rsidR="003C0F1D">
              <w:rPr>
                <w:noProof/>
                <w:webHidden/>
              </w:rPr>
              <w:instrText xml:space="preserve"> PAGEREF _Toc130824727 \h </w:instrText>
            </w:r>
            <w:r w:rsidR="003C0F1D">
              <w:rPr>
                <w:noProof/>
                <w:webHidden/>
              </w:rPr>
            </w:r>
            <w:r w:rsidR="003C0F1D">
              <w:rPr>
                <w:noProof/>
                <w:webHidden/>
              </w:rPr>
              <w:fldChar w:fldCharType="separate"/>
            </w:r>
            <w:r w:rsidR="006D77F9">
              <w:rPr>
                <w:noProof/>
                <w:webHidden/>
              </w:rPr>
              <w:t>9</w:t>
            </w:r>
            <w:r w:rsidR="003C0F1D">
              <w:rPr>
                <w:noProof/>
                <w:webHidden/>
              </w:rPr>
              <w:fldChar w:fldCharType="end"/>
            </w:r>
          </w:hyperlink>
        </w:p>
        <w:p w14:paraId="42F63A13" w14:textId="464DB05F" w:rsidR="003C0F1D" w:rsidRDefault="00000000">
          <w:pPr>
            <w:pStyle w:val="TOC2"/>
            <w:rPr>
              <w:rFonts w:asciiTheme="minorHAnsi" w:eastAsiaTheme="minorEastAsia" w:hAnsiTheme="minorHAnsi" w:cstheme="minorBidi"/>
              <w:noProof/>
              <w:lang w:eastAsia="en-US"/>
            </w:rPr>
          </w:pPr>
          <w:hyperlink w:anchor="_Toc130824728" w:history="1">
            <w:r w:rsidR="003C0F1D" w:rsidRPr="00CA5D81">
              <w:rPr>
                <w:rStyle w:val="Hyperlink"/>
                <w:noProof/>
              </w:rPr>
              <w:t>1.9</w:t>
            </w:r>
            <w:r w:rsidR="003C0F1D">
              <w:rPr>
                <w:rFonts w:asciiTheme="minorHAnsi" w:eastAsiaTheme="minorEastAsia" w:hAnsiTheme="minorHAnsi" w:cstheme="minorBidi"/>
                <w:noProof/>
                <w:lang w:eastAsia="en-US"/>
              </w:rPr>
              <w:tab/>
            </w:r>
            <w:r w:rsidR="003C0F1D" w:rsidRPr="00CA5D81">
              <w:rPr>
                <w:rStyle w:val="Hyperlink"/>
                <w:noProof/>
              </w:rPr>
              <w:t>Payment and Liquidated and/or General Damages</w:t>
            </w:r>
            <w:r w:rsidR="003C0F1D">
              <w:rPr>
                <w:noProof/>
                <w:webHidden/>
              </w:rPr>
              <w:tab/>
            </w:r>
            <w:r w:rsidR="003C0F1D">
              <w:rPr>
                <w:noProof/>
                <w:webHidden/>
              </w:rPr>
              <w:fldChar w:fldCharType="begin"/>
            </w:r>
            <w:r w:rsidR="003C0F1D">
              <w:rPr>
                <w:noProof/>
                <w:webHidden/>
              </w:rPr>
              <w:instrText xml:space="preserve"> PAGEREF _Toc130824728 \h </w:instrText>
            </w:r>
            <w:r w:rsidR="003C0F1D">
              <w:rPr>
                <w:noProof/>
                <w:webHidden/>
              </w:rPr>
            </w:r>
            <w:r w:rsidR="003C0F1D">
              <w:rPr>
                <w:noProof/>
                <w:webHidden/>
              </w:rPr>
              <w:fldChar w:fldCharType="separate"/>
            </w:r>
            <w:r w:rsidR="006D77F9">
              <w:rPr>
                <w:noProof/>
                <w:webHidden/>
              </w:rPr>
              <w:t>9</w:t>
            </w:r>
            <w:r w:rsidR="003C0F1D">
              <w:rPr>
                <w:noProof/>
                <w:webHidden/>
              </w:rPr>
              <w:fldChar w:fldCharType="end"/>
            </w:r>
          </w:hyperlink>
        </w:p>
        <w:p w14:paraId="7B1ECD94" w14:textId="57977731" w:rsidR="003C0F1D" w:rsidRDefault="00000000">
          <w:pPr>
            <w:pStyle w:val="TOC2"/>
            <w:rPr>
              <w:rFonts w:asciiTheme="minorHAnsi" w:eastAsiaTheme="minorEastAsia" w:hAnsiTheme="minorHAnsi" w:cstheme="minorBidi"/>
              <w:noProof/>
              <w:lang w:eastAsia="en-US"/>
            </w:rPr>
          </w:pPr>
          <w:hyperlink w:anchor="_Toc130824729" w:history="1">
            <w:r w:rsidR="003C0F1D" w:rsidRPr="00CA5D81">
              <w:rPr>
                <w:rStyle w:val="Hyperlink"/>
                <w:noProof/>
              </w:rPr>
              <w:t>1.10</w:t>
            </w:r>
            <w:r w:rsidR="003C0F1D">
              <w:rPr>
                <w:rFonts w:asciiTheme="minorHAnsi" w:eastAsiaTheme="minorEastAsia" w:hAnsiTheme="minorHAnsi" w:cstheme="minorBidi"/>
                <w:noProof/>
                <w:lang w:eastAsia="en-US"/>
              </w:rPr>
              <w:tab/>
            </w:r>
            <w:r w:rsidR="003C0F1D" w:rsidRPr="00CA5D81">
              <w:rPr>
                <w:rStyle w:val="Hyperlink"/>
                <w:noProof/>
              </w:rPr>
              <w:t>Governing Law</w:t>
            </w:r>
            <w:r w:rsidR="003C0F1D">
              <w:rPr>
                <w:noProof/>
                <w:webHidden/>
              </w:rPr>
              <w:tab/>
            </w:r>
            <w:r w:rsidR="003C0F1D">
              <w:rPr>
                <w:noProof/>
                <w:webHidden/>
              </w:rPr>
              <w:fldChar w:fldCharType="begin"/>
            </w:r>
            <w:r w:rsidR="003C0F1D">
              <w:rPr>
                <w:noProof/>
                <w:webHidden/>
              </w:rPr>
              <w:instrText xml:space="preserve"> PAGEREF _Toc130824729 \h </w:instrText>
            </w:r>
            <w:r w:rsidR="003C0F1D">
              <w:rPr>
                <w:noProof/>
                <w:webHidden/>
              </w:rPr>
            </w:r>
            <w:r w:rsidR="003C0F1D">
              <w:rPr>
                <w:noProof/>
                <w:webHidden/>
              </w:rPr>
              <w:fldChar w:fldCharType="separate"/>
            </w:r>
            <w:r w:rsidR="006D77F9">
              <w:rPr>
                <w:noProof/>
                <w:webHidden/>
              </w:rPr>
              <w:t>9</w:t>
            </w:r>
            <w:r w:rsidR="003C0F1D">
              <w:rPr>
                <w:noProof/>
                <w:webHidden/>
              </w:rPr>
              <w:fldChar w:fldCharType="end"/>
            </w:r>
          </w:hyperlink>
        </w:p>
        <w:p w14:paraId="67C1AF6F" w14:textId="56823378" w:rsidR="003C0F1D" w:rsidRDefault="00000000">
          <w:pPr>
            <w:pStyle w:val="TOC2"/>
            <w:rPr>
              <w:rFonts w:asciiTheme="minorHAnsi" w:eastAsiaTheme="minorEastAsia" w:hAnsiTheme="minorHAnsi" w:cstheme="minorBidi"/>
              <w:noProof/>
              <w:lang w:eastAsia="en-US"/>
            </w:rPr>
          </w:pPr>
          <w:hyperlink w:anchor="_Toc130824730" w:history="1">
            <w:r w:rsidR="003C0F1D" w:rsidRPr="00CA5D81">
              <w:rPr>
                <w:rStyle w:val="Hyperlink"/>
                <w:noProof/>
              </w:rPr>
              <w:t>1.11</w:t>
            </w:r>
            <w:r w:rsidR="003C0F1D">
              <w:rPr>
                <w:rFonts w:asciiTheme="minorHAnsi" w:eastAsiaTheme="minorEastAsia" w:hAnsiTheme="minorHAnsi" w:cstheme="minorBidi"/>
                <w:noProof/>
                <w:lang w:eastAsia="en-US"/>
              </w:rPr>
              <w:tab/>
            </w:r>
            <w:r w:rsidR="003C0F1D" w:rsidRPr="00CA5D81">
              <w:rPr>
                <w:rStyle w:val="Hyperlink"/>
                <w:noProof/>
              </w:rPr>
              <w:t>Quality Control (QC)/Quality Assurance (QA)</w:t>
            </w:r>
            <w:r w:rsidR="003C0F1D">
              <w:rPr>
                <w:noProof/>
                <w:webHidden/>
              </w:rPr>
              <w:tab/>
            </w:r>
            <w:r w:rsidR="003C0F1D">
              <w:rPr>
                <w:noProof/>
                <w:webHidden/>
              </w:rPr>
              <w:fldChar w:fldCharType="begin"/>
            </w:r>
            <w:r w:rsidR="003C0F1D">
              <w:rPr>
                <w:noProof/>
                <w:webHidden/>
              </w:rPr>
              <w:instrText xml:space="preserve"> PAGEREF _Toc130824730 \h </w:instrText>
            </w:r>
            <w:r w:rsidR="003C0F1D">
              <w:rPr>
                <w:noProof/>
                <w:webHidden/>
              </w:rPr>
            </w:r>
            <w:r w:rsidR="003C0F1D">
              <w:rPr>
                <w:noProof/>
                <w:webHidden/>
              </w:rPr>
              <w:fldChar w:fldCharType="separate"/>
            </w:r>
            <w:r w:rsidR="006D77F9">
              <w:rPr>
                <w:noProof/>
                <w:webHidden/>
              </w:rPr>
              <w:t>9</w:t>
            </w:r>
            <w:r w:rsidR="003C0F1D">
              <w:rPr>
                <w:noProof/>
                <w:webHidden/>
              </w:rPr>
              <w:fldChar w:fldCharType="end"/>
            </w:r>
          </w:hyperlink>
        </w:p>
        <w:p w14:paraId="0C741B28" w14:textId="21966296" w:rsidR="003C0F1D" w:rsidRDefault="00000000">
          <w:pPr>
            <w:pStyle w:val="TOC2"/>
            <w:rPr>
              <w:rFonts w:asciiTheme="minorHAnsi" w:eastAsiaTheme="minorEastAsia" w:hAnsiTheme="minorHAnsi" w:cstheme="minorBidi"/>
              <w:noProof/>
              <w:lang w:eastAsia="en-US"/>
            </w:rPr>
          </w:pPr>
          <w:hyperlink w:anchor="_Toc130824731" w:history="1">
            <w:r w:rsidR="003C0F1D" w:rsidRPr="00CA5D81">
              <w:rPr>
                <w:rStyle w:val="Hyperlink"/>
                <w:noProof/>
              </w:rPr>
              <w:t>1.12</w:t>
            </w:r>
            <w:r w:rsidR="003C0F1D">
              <w:rPr>
                <w:rFonts w:asciiTheme="minorHAnsi" w:eastAsiaTheme="minorEastAsia" w:hAnsiTheme="minorHAnsi" w:cstheme="minorBidi"/>
                <w:noProof/>
                <w:lang w:eastAsia="en-US"/>
              </w:rPr>
              <w:tab/>
            </w:r>
            <w:r w:rsidR="003C0F1D" w:rsidRPr="00CA5D81">
              <w:rPr>
                <w:rStyle w:val="Hyperlink"/>
                <w:noProof/>
              </w:rPr>
              <w:t>Insurance, Indemnification, Bonding, Licensing, and Securities</w:t>
            </w:r>
            <w:r w:rsidR="003C0F1D">
              <w:rPr>
                <w:noProof/>
                <w:webHidden/>
              </w:rPr>
              <w:tab/>
            </w:r>
            <w:r w:rsidR="003C0F1D">
              <w:rPr>
                <w:noProof/>
                <w:webHidden/>
              </w:rPr>
              <w:fldChar w:fldCharType="begin"/>
            </w:r>
            <w:r w:rsidR="003C0F1D">
              <w:rPr>
                <w:noProof/>
                <w:webHidden/>
              </w:rPr>
              <w:instrText xml:space="preserve"> PAGEREF _Toc130824731 \h </w:instrText>
            </w:r>
            <w:r w:rsidR="003C0F1D">
              <w:rPr>
                <w:noProof/>
                <w:webHidden/>
              </w:rPr>
            </w:r>
            <w:r w:rsidR="003C0F1D">
              <w:rPr>
                <w:noProof/>
                <w:webHidden/>
              </w:rPr>
              <w:fldChar w:fldCharType="separate"/>
            </w:r>
            <w:r w:rsidR="006D77F9">
              <w:rPr>
                <w:noProof/>
                <w:webHidden/>
              </w:rPr>
              <w:t>10</w:t>
            </w:r>
            <w:r w:rsidR="003C0F1D">
              <w:rPr>
                <w:noProof/>
                <w:webHidden/>
              </w:rPr>
              <w:fldChar w:fldCharType="end"/>
            </w:r>
          </w:hyperlink>
        </w:p>
        <w:p w14:paraId="5D427B3C" w14:textId="33DD7DB7" w:rsidR="003C0F1D" w:rsidRDefault="00000000">
          <w:pPr>
            <w:pStyle w:val="TOC2"/>
            <w:rPr>
              <w:rFonts w:asciiTheme="minorHAnsi" w:eastAsiaTheme="minorEastAsia" w:hAnsiTheme="minorHAnsi" w:cstheme="minorBidi"/>
              <w:noProof/>
              <w:lang w:eastAsia="en-US"/>
            </w:rPr>
          </w:pPr>
          <w:hyperlink w:anchor="_Toc130824732" w:history="1">
            <w:r w:rsidR="003C0F1D" w:rsidRPr="00CA5D81">
              <w:rPr>
                <w:rStyle w:val="Hyperlink"/>
                <w:noProof/>
              </w:rPr>
              <w:t>1.13</w:t>
            </w:r>
            <w:r w:rsidR="003C0F1D">
              <w:rPr>
                <w:rFonts w:asciiTheme="minorHAnsi" w:eastAsiaTheme="minorEastAsia" w:hAnsiTheme="minorHAnsi" w:cstheme="minorBidi"/>
                <w:noProof/>
                <w:lang w:eastAsia="en-US"/>
              </w:rPr>
              <w:tab/>
            </w:r>
            <w:r w:rsidR="003C0F1D" w:rsidRPr="00CA5D81">
              <w:rPr>
                <w:rStyle w:val="Hyperlink"/>
                <w:noProof/>
              </w:rPr>
              <w:t>Rules of Contact</w:t>
            </w:r>
            <w:r w:rsidR="003C0F1D">
              <w:rPr>
                <w:noProof/>
                <w:webHidden/>
              </w:rPr>
              <w:tab/>
            </w:r>
            <w:r w:rsidR="003C0F1D">
              <w:rPr>
                <w:noProof/>
                <w:webHidden/>
              </w:rPr>
              <w:fldChar w:fldCharType="begin"/>
            </w:r>
            <w:r w:rsidR="003C0F1D">
              <w:rPr>
                <w:noProof/>
                <w:webHidden/>
              </w:rPr>
              <w:instrText xml:space="preserve"> PAGEREF _Toc130824732 \h </w:instrText>
            </w:r>
            <w:r w:rsidR="003C0F1D">
              <w:rPr>
                <w:noProof/>
                <w:webHidden/>
              </w:rPr>
            </w:r>
            <w:r w:rsidR="003C0F1D">
              <w:rPr>
                <w:noProof/>
                <w:webHidden/>
              </w:rPr>
              <w:fldChar w:fldCharType="separate"/>
            </w:r>
            <w:r w:rsidR="006D77F9">
              <w:rPr>
                <w:noProof/>
                <w:webHidden/>
              </w:rPr>
              <w:t>11</w:t>
            </w:r>
            <w:r w:rsidR="003C0F1D">
              <w:rPr>
                <w:noProof/>
                <w:webHidden/>
              </w:rPr>
              <w:fldChar w:fldCharType="end"/>
            </w:r>
          </w:hyperlink>
        </w:p>
        <w:p w14:paraId="5A7EA55B" w14:textId="7140D1A3" w:rsidR="003C0F1D" w:rsidRDefault="00000000">
          <w:pPr>
            <w:pStyle w:val="TOC2"/>
            <w:rPr>
              <w:rFonts w:asciiTheme="minorHAnsi" w:eastAsiaTheme="minorEastAsia" w:hAnsiTheme="minorHAnsi" w:cstheme="minorBidi"/>
              <w:noProof/>
              <w:lang w:eastAsia="en-US"/>
            </w:rPr>
          </w:pPr>
          <w:hyperlink w:anchor="_Toc130824733" w:history="1">
            <w:r w:rsidR="003C0F1D" w:rsidRPr="00CA5D81">
              <w:rPr>
                <w:rStyle w:val="Hyperlink"/>
                <w:noProof/>
              </w:rPr>
              <w:t>1.14</w:t>
            </w:r>
            <w:r w:rsidR="003C0F1D">
              <w:rPr>
                <w:rFonts w:asciiTheme="minorHAnsi" w:eastAsiaTheme="minorEastAsia" w:hAnsiTheme="minorHAnsi" w:cstheme="minorBidi"/>
                <w:noProof/>
                <w:lang w:eastAsia="en-US"/>
              </w:rPr>
              <w:tab/>
            </w:r>
            <w:r w:rsidR="003C0F1D" w:rsidRPr="00CA5D81">
              <w:rPr>
                <w:rStyle w:val="Hyperlink"/>
                <w:noProof/>
              </w:rPr>
              <w:t>Proposer Questions</w:t>
            </w:r>
            <w:r w:rsidR="003C0F1D">
              <w:rPr>
                <w:noProof/>
                <w:webHidden/>
              </w:rPr>
              <w:tab/>
            </w:r>
            <w:r w:rsidR="003C0F1D">
              <w:rPr>
                <w:noProof/>
                <w:webHidden/>
              </w:rPr>
              <w:fldChar w:fldCharType="begin"/>
            </w:r>
            <w:r w:rsidR="003C0F1D">
              <w:rPr>
                <w:noProof/>
                <w:webHidden/>
              </w:rPr>
              <w:instrText xml:space="preserve"> PAGEREF _Toc130824733 \h </w:instrText>
            </w:r>
            <w:r w:rsidR="003C0F1D">
              <w:rPr>
                <w:noProof/>
                <w:webHidden/>
              </w:rPr>
            </w:r>
            <w:r w:rsidR="003C0F1D">
              <w:rPr>
                <w:noProof/>
                <w:webHidden/>
              </w:rPr>
              <w:fldChar w:fldCharType="separate"/>
            </w:r>
            <w:r w:rsidR="006D77F9">
              <w:rPr>
                <w:noProof/>
                <w:webHidden/>
              </w:rPr>
              <w:t>12</w:t>
            </w:r>
            <w:r w:rsidR="003C0F1D">
              <w:rPr>
                <w:noProof/>
                <w:webHidden/>
              </w:rPr>
              <w:fldChar w:fldCharType="end"/>
            </w:r>
          </w:hyperlink>
        </w:p>
        <w:p w14:paraId="479A77DD" w14:textId="36858120" w:rsidR="003C0F1D" w:rsidRDefault="00000000">
          <w:pPr>
            <w:pStyle w:val="TOC2"/>
            <w:rPr>
              <w:rFonts w:asciiTheme="minorHAnsi" w:eastAsiaTheme="minorEastAsia" w:hAnsiTheme="minorHAnsi" w:cstheme="minorBidi"/>
              <w:noProof/>
              <w:lang w:eastAsia="en-US"/>
            </w:rPr>
          </w:pPr>
          <w:hyperlink w:anchor="_Toc130824734" w:history="1">
            <w:r w:rsidR="003C0F1D" w:rsidRPr="00CA5D81">
              <w:rPr>
                <w:rStyle w:val="Hyperlink"/>
                <w:noProof/>
              </w:rPr>
              <w:t>1.15</w:t>
            </w:r>
            <w:r w:rsidR="003C0F1D">
              <w:rPr>
                <w:rFonts w:asciiTheme="minorHAnsi" w:eastAsiaTheme="minorEastAsia" w:hAnsiTheme="minorHAnsi" w:cstheme="minorBidi"/>
                <w:noProof/>
                <w:lang w:eastAsia="en-US"/>
              </w:rPr>
              <w:tab/>
            </w:r>
            <w:r w:rsidR="003C0F1D" w:rsidRPr="00CA5D81">
              <w:rPr>
                <w:rStyle w:val="Hyperlink"/>
                <w:noProof/>
              </w:rPr>
              <w:t>RFQ Addenda</w:t>
            </w:r>
            <w:r w:rsidR="003C0F1D">
              <w:rPr>
                <w:noProof/>
                <w:webHidden/>
              </w:rPr>
              <w:tab/>
            </w:r>
            <w:r w:rsidR="003C0F1D">
              <w:rPr>
                <w:noProof/>
                <w:webHidden/>
              </w:rPr>
              <w:fldChar w:fldCharType="begin"/>
            </w:r>
            <w:r w:rsidR="003C0F1D">
              <w:rPr>
                <w:noProof/>
                <w:webHidden/>
              </w:rPr>
              <w:instrText xml:space="preserve"> PAGEREF _Toc130824734 \h </w:instrText>
            </w:r>
            <w:r w:rsidR="003C0F1D">
              <w:rPr>
                <w:noProof/>
                <w:webHidden/>
              </w:rPr>
            </w:r>
            <w:r w:rsidR="003C0F1D">
              <w:rPr>
                <w:noProof/>
                <w:webHidden/>
              </w:rPr>
              <w:fldChar w:fldCharType="separate"/>
            </w:r>
            <w:r w:rsidR="006D77F9">
              <w:rPr>
                <w:noProof/>
                <w:webHidden/>
              </w:rPr>
              <w:t>13</w:t>
            </w:r>
            <w:r w:rsidR="003C0F1D">
              <w:rPr>
                <w:noProof/>
                <w:webHidden/>
              </w:rPr>
              <w:fldChar w:fldCharType="end"/>
            </w:r>
          </w:hyperlink>
        </w:p>
        <w:p w14:paraId="0BF53108" w14:textId="2BD5CF42" w:rsidR="003C0F1D" w:rsidRDefault="00000000">
          <w:pPr>
            <w:pStyle w:val="TOC2"/>
            <w:rPr>
              <w:rFonts w:asciiTheme="minorHAnsi" w:eastAsiaTheme="minorEastAsia" w:hAnsiTheme="minorHAnsi" w:cstheme="minorBidi"/>
              <w:noProof/>
              <w:lang w:eastAsia="en-US"/>
            </w:rPr>
          </w:pPr>
          <w:hyperlink w:anchor="_Toc130824735" w:history="1">
            <w:r w:rsidR="003C0F1D" w:rsidRPr="00CA5D81">
              <w:rPr>
                <w:rStyle w:val="Hyperlink"/>
                <w:noProof/>
              </w:rPr>
              <w:t>1.16</w:t>
            </w:r>
            <w:r w:rsidR="003C0F1D">
              <w:rPr>
                <w:rFonts w:asciiTheme="minorHAnsi" w:eastAsiaTheme="minorEastAsia" w:hAnsiTheme="minorHAnsi" w:cstheme="minorBidi"/>
                <w:noProof/>
                <w:lang w:eastAsia="en-US"/>
              </w:rPr>
              <w:tab/>
            </w:r>
            <w:r w:rsidR="003C0F1D" w:rsidRPr="00CA5D81">
              <w:rPr>
                <w:rStyle w:val="Hyperlink"/>
                <w:noProof/>
              </w:rPr>
              <w:t>Notification of Firms on the Short-List</w:t>
            </w:r>
            <w:r w:rsidR="003C0F1D">
              <w:rPr>
                <w:noProof/>
                <w:webHidden/>
              </w:rPr>
              <w:tab/>
            </w:r>
            <w:r w:rsidR="003C0F1D">
              <w:rPr>
                <w:noProof/>
                <w:webHidden/>
              </w:rPr>
              <w:fldChar w:fldCharType="begin"/>
            </w:r>
            <w:r w:rsidR="003C0F1D">
              <w:rPr>
                <w:noProof/>
                <w:webHidden/>
              </w:rPr>
              <w:instrText xml:space="preserve"> PAGEREF _Toc130824735 \h </w:instrText>
            </w:r>
            <w:r w:rsidR="003C0F1D">
              <w:rPr>
                <w:noProof/>
                <w:webHidden/>
              </w:rPr>
            </w:r>
            <w:r w:rsidR="003C0F1D">
              <w:rPr>
                <w:noProof/>
                <w:webHidden/>
              </w:rPr>
              <w:fldChar w:fldCharType="separate"/>
            </w:r>
            <w:r w:rsidR="006D77F9">
              <w:rPr>
                <w:noProof/>
                <w:webHidden/>
              </w:rPr>
              <w:t>13</w:t>
            </w:r>
            <w:r w:rsidR="003C0F1D">
              <w:rPr>
                <w:noProof/>
                <w:webHidden/>
              </w:rPr>
              <w:fldChar w:fldCharType="end"/>
            </w:r>
          </w:hyperlink>
        </w:p>
        <w:p w14:paraId="5866A7EB" w14:textId="07ADF96C" w:rsidR="003C0F1D" w:rsidRDefault="00000000">
          <w:pPr>
            <w:pStyle w:val="TOC2"/>
            <w:rPr>
              <w:rFonts w:asciiTheme="minorHAnsi" w:eastAsiaTheme="minorEastAsia" w:hAnsiTheme="minorHAnsi" w:cstheme="minorBidi"/>
              <w:noProof/>
              <w:lang w:eastAsia="en-US"/>
            </w:rPr>
          </w:pPr>
          <w:hyperlink w:anchor="_Toc130824736" w:history="1">
            <w:r w:rsidR="003C0F1D" w:rsidRPr="00CA5D81">
              <w:rPr>
                <w:rStyle w:val="Hyperlink"/>
                <w:noProof/>
              </w:rPr>
              <w:t>1.17</w:t>
            </w:r>
            <w:r w:rsidR="003C0F1D">
              <w:rPr>
                <w:rFonts w:asciiTheme="minorHAnsi" w:eastAsiaTheme="minorEastAsia" w:hAnsiTheme="minorHAnsi" w:cstheme="minorBidi"/>
                <w:noProof/>
                <w:lang w:eastAsia="en-US"/>
              </w:rPr>
              <w:tab/>
            </w:r>
            <w:r w:rsidR="003C0F1D" w:rsidRPr="00CA5D81">
              <w:rPr>
                <w:rStyle w:val="Hyperlink"/>
                <w:noProof/>
              </w:rPr>
              <w:t>Costs</w:t>
            </w:r>
            <w:r w:rsidR="003C0F1D">
              <w:rPr>
                <w:noProof/>
                <w:webHidden/>
              </w:rPr>
              <w:tab/>
            </w:r>
            <w:r w:rsidR="003C0F1D">
              <w:rPr>
                <w:noProof/>
                <w:webHidden/>
              </w:rPr>
              <w:fldChar w:fldCharType="begin"/>
            </w:r>
            <w:r w:rsidR="003C0F1D">
              <w:rPr>
                <w:noProof/>
                <w:webHidden/>
              </w:rPr>
              <w:instrText xml:space="preserve"> PAGEREF _Toc130824736 \h </w:instrText>
            </w:r>
            <w:r w:rsidR="003C0F1D">
              <w:rPr>
                <w:noProof/>
                <w:webHidden/>
              </w:rPr>
            </w:r>
            <w:r w:rsidR="003C0F1D">
              <w:rPr>
                <w:noProof/>
                <w:webHidden/>
              </w:rPr>
              <w:fldChar w:fldCharType="separate"/>
            </w:r>
            <w:r w:rsidR="006D77F9">
              <w:rPr>
                <w:noProof/>
                <w:webHidden/>
              </w:rPr>
              <w:t>13</w:t>
            </w:r>
            <w:r w:rsidR="003C0F1D">
              <w:rPr>
                <w:noProof/>
                <w:webHidden/>
              </w:rPr>
              <w:fldChar w:fldCharType="end"/>
            </w:r>
          </w:hyperlink>
        </w:p>
        <w:p w14:paraId="7544BC0F" w14:textId="7C9A1E8E" w:rsidR="003C0F1D" w:rsidRDefault="00000000">
          <w:pPr>
            <w:pStyle w:val="TOC2"/>
            <w:rPr>
              <w:rFonts w:asciiTheme="minorHAnsi" w:eastAsiaTheme="minorEastAsia" w:hAnsiTheme="minorHAnsi" w:cstheme="minorBidi"/>
              <w:noProof/>
              <w:lang w:eastAsia="en-US"/>
            </w:rPr>
          </w:pPr>
          <w:hyperlink w:anchor="_Toc130824737" w:history="1">
            <w:r w:rsidR="003C0F1D" w:rsidRPr="00CA5D81">
              <w:rPr>
                <w:rStyle w:val="Hyperlink"/>
                <w:noProof/>
              </w:rPr>
              <w:t>1.18</w:t>
            </w:r>
            <w:r w:rsidR="003C0F1D">
              <w:rPr>
                <w:rFonts w:asciiTheme="minorHAnsi" w:eastAsiaTheme="minorEastAsia" w:hAnsiTheme="minorHAnsi" w:cstheme="minorBidi"/>
                <w:noProof/>
                <w:lang w:eastAsia="en-US"/>
              </w:rPr>
              <w:tab/>
            </w:r>
            <w:r w:rsidR="003C0F1D" w:rsidRPr="00CA5D81">
              <w:rPr>
                <w:rStyle w:val="Hyperlink"/>
                <w:noProof/>
              </w:rPr>
              <w:t>Ineligible Firms and Organizational Conflicts of Interest</w:t>
            </w:r>
            <w:r w:rsidR="003C0F1D">
              <w:rPr>
                <w:noProof/>
                <w:webHidden/>
              </w:rPr>
              <w:tab/>
            </w:r>
            <w:r w:rsidR="003C0F1D">
              <w:rPr>
                <w:noProof/>
                <w:webHidden/>
              </w:rPr>
              <w:fldChar w:fldCharType="begin"/>
            </w:r>
            <w:r w:rsidR="003C0F1D">
              <w:rPr>
                <w:noProof/>
                <w:webHidden/>
              </w:rPr>
              <w:instrText xml:space="preserve"> PAGEREF _Toc130824737 \h </w:instrText>
            </w:r>
            <w:r w:rsidR="003C0F1D">
              <w:rPr>
                <w:noProof/>
                <w:webHidden/>
              </w:rPr>
            </w:r>
            <w:r w:rsidR="003C0F1D">
              <w:rPr>
                <w:noProof/>
                <w:webHidden/>
              </w:rPr>
              <w:fldChar w:fldCharType="separate"/>
            </w:r>
            <w:r w:rsidR="006D77F9">
              <w:rPr>
                <w:noProof/>
                <w:webHidden/>
              </w:rPr>
              <w:t>13</w:t>
            </w:r>
            <w:r w:rsidR="003C0F1D">
              <w:rPr>
                <w:noProof/>
                <w:webHidden/>
              </w:rPr>
              <w:fldChar w:fldCharType="end"/>
            </w:r>
          </w:hyperlink>
        </w:p>
        <w:p w14:paraId="68EF758C" w14:textId="0AF49FDB" w:rsidR="003C0F1D" w:rsidRDefault="00000000">
          <w:pPr>
            <w:pStyle w:val="TOC2"/>
            <w:rPr>
              <w:rFonts w:asciiTheme="minorHAnsi" w:eastAsiaTheme="minorEastAsia" w:hAnsiTheme="minorHAnsi" w:cstheme="minorBidi"/>
              <w:noProof/>
              <w:lang w:eastAsia="en-US"/>
            </w:rPr>
          </w:pPr>
          <w:hyperlink w:anchor="_Toc130824738" w:history="1">
            <w:r w:rsidR="003C0F1D" w:rsidRPr="00CA5D81">
              <w:rPr>
                <w:rStyle w:val="Hyperlink"/>
                <w:noProof/>
              </w:rPr>
              <w:t>1.19</w:t>
            </w:r>
            <w:r w:rsidR="003C0F1D">
              <w:rPr>
                <w:rFonts w:asciiTheme="minorHAnsi" w:eastAsiaTheme="minorEastAsia" w:hAnsiTheme="minorHAnsi" w:cstheme="minorBidi"/>
                <w:noProof/>
                <w:lang w:eastAsia="en-US"/>
              </w:rPr>
              <w:tab/>
            </w:r>
            <w:r w:rsidR="003C0F1D" w:rsidRPr="00CA5D81">
              <w:rPr>
                <w:rStyle w:val="Hyperlink"/>
                <w:noProof/>
              </w:rPr>
              <w:t>One-on-One Meetings</w:t>
            </w:r>
            <w:r w:rsidR="003C0F1D">
              <w:rPr>
                <w:noProof/>
                <w:webHidden/>
              </w:rPr>
              <w:tab/>
            </w:r>
            <w:r w:rsidR="003C0F1D">
              <w:rPr>
                <w:noProof/>
                <w:webHidden/>
              </w:rPr>
              <w:fldChar w:fldCharType="begin"/>
            </w:r>
            <w:r w:rsidR="003C0F1D">
              <w:rPr>
                <w:noProof/>
                <w:webHidden/>
              </w:rPr>
              <w:instrText xml:space="preserve"> PAGEREF _Toc130824738 \h </w:instrText>
            </w:r>
            <w:r w:rsidR="003C0F1D">
              <w:rPr>
                <w:noProof/>
                <w:webHidden/>
              </w:rPr>
            </w:r>
            <w:r w:rsidR="003C0F1D">
              <w:rPr>
                <w:noProof/>
                <w:webHidden/>
              </w:rPr>
              <w:fldChar w:fldCharType="separate"/>
            </w:r>
            <w:r w:rsidR="006D77F9">
              <w:rPr>
                <w:noProof/>
                <w:webHidden/>
              </w:rPr>
              <w:t>15</w:t>
            </w:r>
            <w:r w:rsidR="003C0F1D">
              <w:rPr>
                <w:noProof/>
                <w:webHidden/>
              </w:rPr>
              <w:fldChar w:fldCharType="end"/>
            </w:r>
          </w:hyperlink>
        </w:p>
        <w:p w14:paraId="457D5D7E" w14:textId="12CBDBCC" w:rsidR="003C0F1D" w:rsidRDefault="00000000">
          <w:pPr>
            <w:pStyle w:val="TOC2"/>
            <w:rPr>
              <w:rFonts w:asciiTheme="minorHAnsi" w:eastAsiaTheme="minorEastAsia" w:hAnsiTheme="minorHAnsi" w:cstheme="minorBidi"/>
              <w:noProof/>
              <w:lang w:eastAsia="en-US"/>
            </w:rPr>
          </w:pPr>
          <w:hyperlink w:anchor="_Toc130824739" w:history="1">
            <w:r w:rsidR="003C0F1D" w:rsidRPr="00CA5D81">
              <w:rPr>
                <w:rStyle w:val="Hyperlink"/>
                <w:noProof/>
              </w:rPr>
              <w:t>1.20</w:t>
            </w:r>
            <w:r w:rsidR="003C0F1D">
              <w:rPr>
                <w:rFonts w:asciiTheme="minorHAnsi" w:eastAsiaTheme="minorEastAsia" w:hAnsiTheme="minorHAnsi" w:cstheme="minorBidi"/>
                <w:noProof/>
                <w:lang w:eastAsia="en-US"/>
              </w:rPr>
              <w:tab/>
            </w:r>
            <w:r w:rsidR="003C0F1D" w:rsidRPr="00CA5D81">
              <w:rPr>
                <w:rStyle w:val="Hyperlink"/>
                <w:noProof/>
              </w:rPr>
              <w:t>Organizational and Confidentiality Requirements</w:t>
            </w:r>
            <w:r w:rsidR="003C0F1D">
              <w:rPr>
                <w:noProof/>
                <w:webHidden/>
              </w:rPr>
              <w:tab/>
            </w:r>
            <w:r w:rsidR="003C0F1D">
              <w:rPr>
                <w:noProof/>
                <w:webHidden/>
              </w:rPr>
              <w:fldChar w:fldCharType="begin"/>
            </w:r>
            <w:r w:rsidR="003C0F1D">
              <w:rPr>
                <w:noProof/>
                <w:webHidden/>
              </w:rPr>
              <w:instrText xml:space="preserve"> PAGEREF _Toc130824739 \h </w:instrText>
            </w:r>
            <w:r w:rsidR="003C0F1D">
              <w:rPr>
                <w:noProof/>
                <w:webHidden/>
              </w:rPr>
            </w:r>
            <w:r w:rsidR="003C0F1D">
              <w:rPr>
                <w:noProof/>
                <w:webHidden/>
              </w:rPr>
              <w:fldChar w:fldCharType="separate"/>
            </w:r>
            <w:r w:rsidR="006D77F9">
              <w:rPr>
                <w:noProof/>
                <w:webHidden/>
              </w:rPr>
              <w:t>16</w:t>
            </w:r>
            <w:r w:rsidR="003C0F1D">
              <w:rPr>
                <w:noProof/>
                <w:webHidden/>
              </w:rPr>
              <w:fldChar w:fldCharType="end"/>
            </w:r>
          </w:hyperlink>
        </w:p>
        <w:p w14:paraId="7578783F" w14:textId="0C75C013" w:rsidR="003C0F1D" w:rsidRDefault="00000000">
          <w:pPr>
            <w:pStyle w:val="TOC2"/>
            <w:rPr>
              <w:rFonts w:asciiTheme="minorHAnsi" w:eastAsiaTheme="minorEastAsia" w:hAnsiTheme="minorHAnsi" w:cstheme="minorBidi"/>
              <w:noProof/>
              <w:lang w:eastAsia="en-US"/>
            </w:rPr>
          </w:pPr>
          <w:hyperlink w:anchor="_Toc130824740" w:history="1">
            <w:r w:rsidR="003C0F1D" w:rsidRPr="00CA5D81">
              <w:rPr>
                <w:rStyle w:val="Hyperlink"/>
                <w:noProof/>
              </w:rPr>
              <w:t>1.21</w:t>
            </w:r>
            <w:r w:rsidR="003C0F1D">
              <w:rPr>
                <w:rFonts w:asciiTheme="minorHAnsi" w:eastAsiaTheme="minorEastAsia" w:hAnsiTheme="minorHAnsi" w:cstheme="minorBidi"/>
                <w:noProof/>
                <w:lang w:eastAsia="en-US"/>
              </w:rPr>
              <w:tab/>
            </w:r>
            <w:r w:rsidR="003C0F1D" w:rsidRPr="00CA5D81">
              <w:rPr>
                <w:rStyle w:val="Hyperlink"/>
                <w:noProof/>
              </w:rPr>
              <w:t>Proposal Stipend</w:t>
            </w:r>
            <w:r w:rsidR="003C0F1D">
              <w:rPr>
                <w:noProof/>
                <w:webHidden/>
              </w:rPr>
              <w:tab/>
            </w:r>
            <w:r w:rsidR="003C0F1D">
              <w:rPr>
                <w:noProof/>
                <w:webHidden/>
              </w:rPr>
              <w:fldChar w:fldCharType="begin"/>
            </w:r>
            <w:r w:rsidR="003C0F1D">
              <w:rPr>
                <w:noProof/>
                <w:webHidden/>
              </w:rPr>
              <w:instrText xml:space="preserve"> PAGEREF _Toc130824740 \h </w:instrText>
            </w:r>
            <w:r w:rsidR="003C0F1D">
              <w:rPr>
                <w:noProof/>
                <w:webHidden/>
              </w:rPr>
            </w:r>
            <w:r w:rsidR="003C0F1D">
              <w:rPr>
                <w:noProof/>
                <w:webHidden/>
              </w:rPr>
              <w:fldChar w:fldCharType="separate"/>
            </w:r>
            <w:r w:rsidR="006D77F9">
              <w:rPr>
                <w:noProof/>
                <w:webHidden/>
              </w:rPr>
              <w:t>16</w:t>
            </w:r>
            <w:r w:rsidR="003C0F1D">
              <w:rPr>
                <w:noProof/>
                <w:webHidden/>
              </w:rPr>
              <w:fldChar w:fldCharType="end"/>
            </w:r>
          </w:hyperlink>
        </w:p>
        <w:p w14:paraId="29AA020C" w14:textId="36E50997" w:rsidR="003C0F1D" w:rsidRDefault="00000000">
          <w:pPr>
            <w:pStyle w:val="TOC2"/>
            <w:rPr>
              <w:rFonts w:asciiTheme="minorHAnsi" w:eastAsiaTheme="minorEastAsia" w:hAnsiTheme="minorHAnsi" w:cstheme="minorBidi"/>
              <w:noProof/>
              <w:lang w:eastAsia="en-US"/>
            </w:rPr>
          </w:pPr>
          <w:hyperlink w:anchor="_Toc130824741" w:history="1">
            <w:r w:rsidR="003C0F1D" w:rsidRPr="00CA5D81">
              <w:rPr>
                <w:rStyle w:val="Hyperlink"/>
                <w:noProof/>
              </w:rPr>
              <w:t>1.22</w:t>
            </w:r>
            <w:r w:rsidR="003C0F1D">
              <w:rPr>
                <w:rFonts w:asciiTheme="minorHAnsi" w:eastAsiaTheme="minorEastAsia" w:hAnsiTheme="minorHAnsi" w:cstheme="minorBidi"/>
                <w:noProof/>
                <w:lang w:eastAsia="en-US"/>
              </w:rPr>
              <w:tab/>
            </w:r>
            <w:r w:rsidR="003C0F1D" w:rsidRPr="00CA5D81">
              <w:rPr>
                <w:rStyle w:val="Hyperlink"/>
                <w:noProof/>
              </w:rPr>
              <w:t>Bidder’s Preference</w:t>
            </w:r>
            <w:r w:rsidR="003C0F1D">
              <w:rPr>
                <w:noProof/>
                <w:webHidden/>
              </w:rPr>
              <w:tab/>
            </w:r>
            <w:r w:rsidR="003C0F1D">
              <w:rPr>
                <w:noProof/>
                <w:webHidden/>
              </w:rPr>
              <w:fldChar w:fldCharType="begin"/>
            </w:r>
            <w:r w:rsidR="003C0F1D">
              <w:rPr>
                <w:noProof/>
                <w:webHidden/>
              </w:rPr>
              <w:instrText xml:space="preserve"> PAGEREF _Toc130824741 \h </w:instrText>
            </w:r>
            <w:r w:rsidR="003C0F1D">
              <w:rPr>
                <w:noProof/>
                <w:webHidden/>
              </w:rPr>
            </w:r>
            <w:r w:rsidR="003C0F1D">
              <w:rPr>
                <w:noProof/>
                <w:webHidden/>
              </w:rPr>
              <w:fldChar w:fldCharType="separate"/>
            </w:r>
            <w:r w:rsidR="006D77F9">
              <w:rPr>
                <w:noProof/>
                <w:webHidden/>
              </w:rPr>
              <w:t>17</w:t>
            </w:r>
            <w:r w:rsidR="003C0F1D">
              <w:rPr>
                <w:noProof/>
                <w:webHidden/>
              </w:rPr>
              <w:fldChar w:fldCharType="end"/>
            </w:r>
          </w:hyperlink>
        </w:p>
        <w:p w14:paraId="7A1D5541" w14:textId="232FC662" w:rsidR="003C0F1D" w:rsidRDefault="00000000">
          <w:pPr>
            <w:pStyle w:val="TOC2"/>
            <w:rPr>
              <w:rFonts w:asciiTheme="minorHAnsi" w:eastAsiaTheme="minorEastAsia" w:hAnsiTheme="minorHAnsi" w:cstheme="minorBidi"/>
              <w:noProof/>
              <w:lang w:eastAsia="en-US"/>
            </w:rPr>
          </w:pPr>
          <w:hyperlink w:anchor="_Toc130824742" w:history="1">
            <w:r w:rsidR="003C0F1D" w:rsidRPr="00CA5D81">
              <w:rPr>
                <w:rStyle w:val="Hyperlink"/>
                <w:noProof/>
              </w:rPr>
              <w:t>1.23</w:t>
            </w:r>
            <w:r w:rsidR="003C0F1D">
              <w:rPr>
                <w:rFonts w:asciiTheme="minorHAnsi" w:eastAsiaTheme="minorEastAsia" w:hAnsiTheme="minorHAnsi" w:cstheme="minorBidi"/>
                <w:noProof/>
                <w:lang w:eastAsia="en-US"/>
              </w:rPr>
              <w:tab/>
            </w:r>
            <w:r w:rsidR="003C0F1D" w:rsidRPr="00CA5D81">
              <w:rPr>
                <w:rStyle w:val="Hyperlink"/>
                <w:noProof/>
              </w:rPr>
              <w:t>Federal Requirements</w:t>
            </w:r>
            <w:r w:rsidR="003C0F1D">
              <w:rPr>
                <w:noProof/>
                <w:webHidden/>
              </w:rPr>
              <w:tab/>
            </w:r>
            <w:r w:rsidR="003C0F1D">
              <w:rPr>
                <w:noProof/>
                <w:webHidden/>
              </w:rPr>
              <w:fldChar w:fldCharType="begin"/>
            </w:r>
            <w:r w:rsidR="003C0F1D">
              <w:rPr>
                <w:noProof/>
                <w:webHidden/>
              </w:rPr>
              <w:instrText xml:space="preserve"> PAGEREF _Toc130824742 \h </w:instrText>
            </w:r>
            <w:r w:rsidR="003C0F1D">
              <w:rPr>
                <w:noProof/>
                <w:webHidden/>
              </w:rPr>
            </w:r>
            <w:r w:rsidR="003C0F1D">
              <w:rPr>
                <w:noProof/>
                <w:webHidden/>
              </w:rPr>
              <w:fldChar w:fldCharType="separate"/>
            </w:r>
            <w:r w:rsidR="006D77F9">
              <w:rPr>
                <w:noProof/>
                <w:webHidden/>
              </w:rPr>
              <w:t>17</w:t>
            </w:r>
            <w:r w:rsidR="003C0F1D">
              <w:rPr>
                <w:noProof/>
                <w:webHidden/>
              </w:rPr>
              <w:fldChar w:fldCharType="end"/>
            </w:r>
          </w:hyperlink>
        </w:p>
        <w:p w14:paraId="525CA914" w14:textId="256AD22C" w:rsidR="003C0F1D" w:rsidRDefault="00000000">
          <w:pPr>
            <w:pStyle w:val="TOC2"/>
            <w:rPr>
              <w:rFonts w:asciiTheme="minorHAnsi" w:eastAsiaTheme="minorEastAsia" w:hAnsiTheme="minorHAnsi" w:cstheme="minorBidi"/>
              <w:noProof/>
              <w:lang w:eastAsia="en-US"/>
            </w:rPr>
          </w:pPr>
          <w:hyperlink w:anchor="_Toc130824743" w:history="1">
            <w:r w:rsidR="003C0F1D" w:rsidRPr="00CA5D81">
              <w:rPr>
                <w:rStyle w:val="Hyperlink"/>
                <w:noProof/>
              </w:rPr>
              <w:t>1.24</w:t>
            </w:r>
            <w:r w:rsidR="003C0F1D">
              <w:rPr>
                <w:rFonts w:asciiTheme="minorHAnsi" w:eastAsiaTheme="minorEastAsia" w:hAnsiTheme="minorHAnsi" w:cstheme="minorBidi"/>
                <w:noProof/>
                <w:lang w:eastAsia="en-US"/>
              </w:rPr>
              <w:tab/>
            </w:r>
            <w:r w:rsidR="003C0F1D" w:rsidRPr="00CA5D81">
              <w:rPr>
                <w:rStyle w:val="Hyperlink"/>
                <w:noProof/>
              </w:rPr>
              <w:t>Disadvantaged Business Enterprise (DBE) Program and Equal Employment Opportunity</w:t>
            </w:r>
            <w:r w:rsidR="003C0F1D">
              <w:rPr>
                <w:noProof/>
                <w:webHidden/>
              </w:rPr>
              <w:tab/>
            </w:r>
            <w:r w:rsidR="003C0F1D">
              <w:rPr>
                <w:noProof/>
                <w:webHidden/>
              </w:rPr>
              <w:fldChar w:fldCharType="begin"/>
            </w:r>
            <w:r w:rsidR="003C0F1D">
              <w:rPr>
                <w:noProof/>
                <w:webHidden/>
              </w:rPr>
              <w:instrText xml:space="preserve"> PAGEREF _Toc130824743 \h </w:instrText>
            </w:r>
            <w:r w:rsidR="003C0F1D">
              <w:rPr>
                <w:noProof/>
                <w:webHidden/>
              </w:rPr>
            </w:r>
            <w:r w:rsidR="003C0F1D">
              <w:rPr>
                <w:noProof/>
                <w:webHidden/>
              </w:rPr>
              <w:fldChar w:fldCharType="separate"/>
            </w:r>
            <w:r w:rsidR="006D77F9">
              <w:rPr>
                <w:noProof/>
                <w:webHidden/>
              </w:rPr>
              <w:t>17</w:t>
            </w:r>
            <w:r w:rsidR="003C0F1D">
              <w:rPr>
                <w:noProof/>
                <w:webHidden/>
              </w:rPr>
              <w:fldChar w:fldCharType="end"/>
            </w:r>
          </w:hyperlink>
        </w:p>
        <w:p w14:paraId="47CF57E1" w14:textId="3B67D350" w:rsidR="003C0F1D" w:rsidRDefault="00000000">
          <w:pPr>
            <w:pStyle w:val="TOC3"/>
            <w:rPr>
              <w:rFonts w:asciiTheme="minorHAnsi" w:eastAsiaTheme="minorEastAsia" w:hAnsiTheme="minorHAnsi" w:cstheme="minorBidi"/>
            </w:rPr>
          </w:pPr>
          <w:hyperlink w:anchor="_Toc130824744" w:history="1">
            <w:r w:rsidR="003C0F1D" w:rsidRPr="00CA5D81">
              <w:rPr>
                <w:rStyle w:val="Hyperlink"/>
              </w:rPr>
              <w:t>1.24.1</w:t>
            </w:r>
            <w:r w:rsidR="003C0F1D">
              <w:rPr>
                <w:rFonts w:asciiTheme="minorHAnsi" w:eastAsiaTheme="minorEastAsia" w:hAnsiTheme="minorHAnsi" w:cstheme="minorBidi"/>
              </w:rPr>
              <w:tab/>
            </w:r>
            <w:r w:rsidR="003C0F1D" w:rsidRPr="00CA5D81">
              <w:rPr>
                <w:rStyle w:val="Hyperlink"/>
              </w:rPr>
              <w:t>Policy</w:t>
            </w:r>
            <w:r w:rsidR="003C0F1D">
              <w:rPr>
                <w:webHidden/>
              </w:rPr>
              <w:tab/>
            </w:r>
            <w:r w:rsidR="003C0F1D">
              <w:rPr>
                <w:webHidden/>
              </w:rPr>
              <w:fldChar w:fldCharType="begin"/>
            </w:r>
            <w:r w:rsidR="003C0F1D">
              <w:rPr>
                <w:webHidden/>
              </w:rPr>
              <w:instrText xml:space="preserve"> PAGEREF _Toc130824744 \h </w:instrText>
            </w:r>
            <w:r w:rsidR="003C0F1D">
              <w:rPr>
                <w:webHidden/>
              </w:rPr>
            </w:r>
            <w:r w:rsidR="003C0F1D">
              <w:rPr>
                <w:webHidden/>
              </w:rPr>
              <w:fldChar w:fldCharType="separate"/>
            </w:r>
            <w:r w:rsidR="006D77F9">
              <w:rPr>
                <w:webHidden/>
              </w:rPr>
              <w:t>17</w:t>
            </w:r>
            <w:r w:rsidR="003C0F1D">
              <w:rPr>
                <w:webHidden/>
              </w:rPr>
              <w:fldChar w:fldCharType="end"/>
            </w:r>
          </w:hyperlink>
        </w:p>
        <w:p w14:paraId="786B36FD" w14:textId="5C41CD35" w:rsidR="003C0F1D" w:rsidRDefault="00000000">
          <w:pPr>
            <w:pStyle w:val="TOC3"/>
            <w:rPr>
              <w:rFonts w:asciiTheme="minorHAnsi" w:eastAsiaTheme="minorEastAsia" w:hAnsiTheme="minorHAnsi" w:cstheme="minorBidi"/>
            </w:rPr>
          </w:pPr>
          <w:hyperlink w:anchor="_Toc130824745" w:history="1">
            <w:r w:rsidR="003C0F1D" w:rsidRPr="00CA5D81">
              <w:rPr>
                <w:rStyle w:val="Hyperlink"/>
              </w:rPr>
              <w:t>1.24.2</w:t>
            </w:r>
            <w:r w:rsidR="003C0F1D">
              <w:rPr>
                <w:rFonts w:asciiTheme="minorHAnsi" w:eastAsiaTheme="minorEastAsia" w:hAnsiTheme="minorHAnsi" w:cstheme="minorBidi"/>
              </w:rPr>
              <w:tab/>
            </w:r>
            <w:r w:rsidR="003C0F1D" w:rsidRPr="00CA5D81">
              <w:rPr>
                <w:rStyle w:val="Hyperlink"/>
              </w:rPr>
              <w:t>DBE Participation Goal</w:t>
            </w:r>
            <w:r w:rsidR="003C0F1D">
              <w:rPr>
                <w:webHidden/>
              </w:rPr>
              <w:tab/>
            </w:r>
            <w:r w:rsidR="003C0F1D">
              <w:rPr>
                <w:webHidden/>
              </w:rPr>
              <w:fldChar w:fldCharType="begin"/>
            </w:r>
            <w:r w:rsidR="003C0F1D">
              <w:rPr>
                <w:webHidden/>
              </w:rPr>
              <w:instrText xml:space="preserve"> PAGEREF _Toc130824745 \h </w:instrText>
            </w:r>
            <w:r w:rsidR="003C0F1D">
              <w:rPr>
                <w:webHidden/>
              </w:rPr>
            </w:r>
            <w:r w:rsidR="003C0F1D">
              <w:rPr>
                <w:webHidden/>
              </w:rPr>
              <w:fldChar w:fldCharType="separate"/>
            </w:r>
            <w:r w:rsidR="006D77F9">
              <w:rPr>
                <w:webHidden/>
              </w:rPr>
              <w:t>17</w:t>
            </w:r>
            <w:r w:rsidR="003C0F1D">
              <w:rPr>
                <w:webHidden/>
              </w:rPr>
              <w:fldChar w:fldCharType="end"/>
            </w:r>
          </w:hyperlink>
        </w:p>
        <w:p w14:paraId="44298976" w14:textId="01D6BAF6" w:rsidR="003C0F1D" w:rsidRDefault="00000000">
          <w:pPr>
            <w:pStyle w:val="TOC3"/>
            <w:rPr>
              <w:rFonts w:asciiTheme="minorHAnsi" w:eastAsiaTheme="minorEastAsia" w:hAnsiTheme="minorHAnsi" w:cstheme="minorBidi"/>
            </w:rPr>
          </w:pPr>
          <w:hyperlink w:anchor="_Toc130824746" w:history="1">
            <w:r w:rsidR="003C0F1D" w:rsidRPr="00CA5D81">
              <w:rPr>
                <w:rStyle w:val="Hyperlink"/>
              </w:rPr>
              <w:t>1.24.3</w:t>
            </w:r>
            <w:r w:rsidR="003C0F1D">
              <w:rPr>
                <w:rFonts w:asciiTheme="minorHAnsi" w:eastAsiaTheme="minorEastAsia" w:hAnsiTheme="minorHAnsi" w:cstheme="minorBidi"/>
              </w:rPr>
              <w:tab/>
            </w:r>
            <w:r w:rsidR="003C0F1D" w:rsidRPr="00CA5D81">
              <w:rPr>
                <w:rStyle w:val="Hyperlink"/>
              </w:rPr>
              <w:t>Equal Employment Opportunity</w:t>
            </w:r>
            <w:r w:rsidR="003C0F1D">
              <w:rPr>
                <w:webHidden/>
              </w:rPr>
              <w:tab/>
            </w:r>
            <w:r w:rsidR="003C0F1D">
              <w:rPr>
                <w:webHidden/>
              </w:rPr>
              <w:fldChar w:fldCharType="begin"/>
            </w:r>
            <w:r w:rsidR="003C0F1D">
              <w:rPr>
                <w:webHidden/>
              </w:rPr>
              <w:instrText xml:space="preserve"> PAGEREF _Toc130824746 \h </w:instrText>
            </w:r>
            <w:r w:rsidR="003C0F1D">
              <w:rPr>
                <w:webHidden/>
              </w:rPr>
            </w:r>
            <w:r w:rsidR="003C0F1D">
              <w:rPr>
                <w:webHidden/>
              </w:rPr>
              <w:fldChar w:fldCharType="separate"/>
            </w:r>
            <w:r w:rsidR="006D77F9">
              <w:rPr>
                <w:webHidden/>
              </w:rPr>
              <w:t>17</w:t>
            </w:r>
            <w:r w:rsidR="003C0F1D">
              <w:rPr>
                <w:webHidden/>
              </w:rPr>
              <w:fldChar w:fldCharType="end"/>
            </w:r>
          </w:hyperlink>
        </w:p>
        <w:p w14:paraId="088B4FF5" w14:textId="13E927A2" w:rsidR="003C0F1D" w:rsidRDefault="00000000">
          <w:pPr>
            <w:pStyle w:val="TOC2"/>
            <w:rPr>
              <w:rFonts w:asciiTheme="minorHAnsi" w:eastAsiaTheme="minorEastAsia" w:hAnsiTheme="minorHAnsi" w:cstheme="minorBidi"/>
              <w:noProof/>
              <w:lang w:eastAsia="en-US"/>
            </w:rPr>
          </w:pPr>
          <w:hyperlink w:anchor="_Toc130824747" w:history="1">
            <w:r w:rsidR="003C0F1D" w:rsidRPr="00CA5D81">
              <w:rPr>
                <w:rStyle w:val="Hyperlink"/>
                <w:noProof/>
              </w:rPr>
              <w:t>1.25</w:t>
            </w:r>
            <w:r w:rsidR="003C0F1D">
              <w:rPr>
                <w:rFonts w:asciiTheme="minorHAnsi" w:eastAsiaTheme="minorEastAsia" w:hAnsiTheme="minorHAnsi" w:cstheme="minorBidi"/>
                <w:noProof/>
                <w:lang w:eastAsia="en-US"/>
              </w:rPr>
              <w:tab/>
            </w:r>
            <w:r w:rsidR="003C0F1D" w:rsidRPr="00CA5D81">
              <w:rPr>
                <w:rStyle w:val="Hyperlink"/>
                <w:noProof/>
              </w:rPr>
              <w:t>Compliance with Applicable Laws</w:t>
            </w:r>
            <w:r w:rsidR="003C0F1D">
              <w:rPr>
                <w:noProof/>
                <w:webHidden/>
              </w:rPr>
              <w:tab/>
            </w:r>
            <w:r w:rsidR="003C0F1D">
              <w:rPr>
                <w:noProof/>
                <w:webHidden/>
              </w:rPr>
              <w:fldChar w:fldCharType="begin"/>
            </w:r>
            <w:r w:rsidR="003C0F1D">
              <w:rPr>
                <w:noProof/>
                <w:webHidden/>
              </w:rPr>
              <w:instrText xml:space="preserve"> PAGEREF _Toc130824747 \h </w:instrText>
            </w:r>
            <w:r w:rsidR="003C0F1D">
              <w:rPr>
                <w:noProof/>
                <w:webHidden/>
              </w:rPr>
            </w:r>
            <w:r w:rsidR="003C0F1D">
              <w:rPr>
                <w:noProof/>
                <w:webHidden/>
              </w:rPr>
              <w:fldChar w:fldCharType="separate"/>
            </w:r>
            <w:r w:rsidR="006D77F9">
              <w:rPr>
                <w:noProof/>
                <w:webHidden/>
              </w:rPr>
              <w:t>18</w:t>
            </w:r>
            <w:r w:rsidR="003C0F1D">
              <w:rPr>
                <w:noProof/>
                <w:webHidden/>
              </w:rPr>
              <w:fldChar w:fldCharType="end"/>
            </w:r>
          </w:hyperlink>
        </w:p>
        <w:p w14:paraId="6387268B" w14:textId="51F4B3E2" w:rsidR="003C0F1D" w:rsidRDefault="00000000">
          <w:pPr>
            <w:pStyle w:val="TOC1"/>
            <w:rPr>
              <w:rFonts w:asciiTheme="minorHAnsi" w:eastAsiaTheme="minorEastAsia" w:hAnsiTheme="minorHAnsi" w:cstheme="minorBidi"/>
              <w:b w:val="0"/>
              <w:caps w:val="0"/>
              <w:kern w:val="0"/>
              <w:sz w:val="22"/>
              <w:szCs w:val="22"/>
              <w:lang w:eastAsia="en-US"/>
            </w:rPr>
          </w:pPr>
          <w:hyperlink w:anchor="_Toc130824748" w:history="1">
            <w:r w:rsidR="003C0F1D" w:rsidRPr="00CA5D81">
              <w:rPr>
                <w:rStyle w:val="Hyperlink"/>
              </w:rPr>
              <w:t>2.0</w:t>
            </w:r>
            <w:r w:rsidR="003C0F1D">
              <w:rPr>
                <w:rFonts w:asciiTheme="minorHAnsi" w:eastAsiaTheme="minorEastAsia" w:hAnsiTheme="minorHAnsi" w:cstheme="minorBidi"/>
                <w:b w:val="0"/>
                <w:caps w:val="0"/>
                <w:kern w:val="0"/>
                <w:sz w:val="22"/>
                <w:szCs w:val="22"/>
                <w:lang w:eastAsia="en-US"/>
              </w:rPr>
              <w:tab/>
            </w:r>
            <w:r w:rsidR="003C0F1D" w:rsidRPr="00CA5D81">
              <w:rPr>
                <w:rStyle w:val="Hyperlink"/>
              </w:rPr>
              <w:t>Procurement Process</w:t>
            </w:r>
            <w:r w:rsidR="003C0F1D">
              <w:rPr>
                <w:webHidden/>
              </w:rPr>
              <w:tab/>
            </w:r>
            <w:r w:rsidR="003C0F1D">
              <w:rPr>
                <w:webHidden/>
              </w:rPr>
              <w:fldChar w:fldCharType="begin"/>
            </w:r>
            <w:r w:rsidR="003C0F1D">
              <w:rPr>
                <w:webHidden/>
              </w:rPr>
              <w:instrText xml:space="preserve"> PAGEREF _Toc130824748 \h </w:instrText>
            </w:r>
            <w:r w:rsidR="003C0F1D">
              <w:rPr>
                <w:webHidden/>
              </w:rPr>
            </w:r>
            <w:r w:rsidR="003C0F1D">
              <w:rPr>
                <w:webHidden/>
              </w:rPr>
              <w:fldChar w:fldCharType="separate"/>
            </w:r>
            <w:r w:rsidR="006D77F9">
              <w:rPr>
                <w:webHidden/>
              </w:rPr>
              <w:t>19</w:t>
            </w:r>
            <w:r w:rsidR="003C0F1D">
              <w:rPr>
                <w:webHidden/>
              </w:rPr>
              <w:fldChar w:fldCharType="end"/>
            </w:r>
          </w:hyperlink>
        </w:p>
        <w:p w14:paraId="52DE99B5" w14:textId="7BF94E6C" w:rsidR="003C0F1D" w:rsidRDefault="00000000">
          <w:pPr>
            <w:pStyle w:val="TOC2"/>
            <w:rPr>
              <w:rFonts w:asciiTheme="minorHAnsi" w:eastAsiaTheme="minorEastAsia" w:hAnsiTheme="minorHAnsi" w:cstheme="minorBidi"/>
              <w:noProof/>
              <w:lang w:eastAsia="en-US"/>
            </w:rPr>
          </w:pPr>
          <w:hyperlink w:anchor="_Toc130824749" w:history="1">
            <w:r w:rsidR="003C0F1D" w:rsidRPr="00CA5D81">
              <w:rPr>
                <w:rStyle w:val="Hyperlink"/>
                <w:noProof/>
              </w:rPr>
              <w:t>2.1</w:t>
            </w:r>
            <w:r w:rsidR="003C0F1D">
              <w:rPr>
                <w:rFonts w:asciiTheme="minorHAnsi" w:eastAsiaTheme="minorEastAsia" w:hAnsiTheme="minorHAnsi" w:cstheme="minorBidi"/>
                <w:noProof/>
                <w:lang w:eastAsia="en-US"/>
              </w:rPr>
              <w:tab/>
            </w:r>
            <w:r w:rsidR="003C0F1D" w:rsidRPr="00CA5D81">
              <w:rPr>
                <w:rStyle w:val="Hyperlink"/>
                <w:noProof/>
              </w:rPr>
              <w:t>Overall Procurement Process</w:t>
            </w:r>
            <w:r w:rsidR="003C0F1D">
              <w:rPr>
                <w:noProof/>
                <w:webHidden/>
              </w:rPr>
              <w:tab/>
            </w:r>
            <w:r w:rsidR="003C0F1D">
              <w:rPr>
                <w:noProof/>
                <w:webHidden/>
              </w:rPr>
              <w:fldChar w:fldCharType="begin"/>
            </w:r>
            <w:r w:rsidR="003C0F1D">
              <w:rPr>
                <w:noProof/>
                <w:webHidden/>
              </w:rPr>
              <w:instrText xml:space="preserve"> PAGEREF _Toc130824749 \h </w:instrText>
            </w:r>
            <w:r w:rsidR="003C0F1D">
              <w:rPr>
                <w:noProof/>
                <w:webHidden/>
              </w:rPr>
            </w:r>
            <w:r w:rsidR="003C0F1D">
              <w:rPr>
                <w:noProof/>
                <w:webHidden/>
              </w:rPr>
              <w:fldChar w:fldCharType="separate"/>
            </w:r>
            <w:r w:rsidR="006D77F9">
              <w:rPr>
                <w:noProof/>
                <w:webHidden/>
              </w:rPr>
              <w:t>19</w:t>
            </w:r>
            <w:r w:rsidR="003C0F1D">
              <w:rPr>
                <w:noProof/>
                <w:webHidden/>
              </w:rPr>
              <w:fldChar w:fldCharType="end"/>
            </w:r>
          </w:hyperlink>
        </w:p>
        <w:p w14:paraId="40BB8E38" w14:textId="5FA73B36" w:rsidR="003C0F1D" w:rsidRDefault="00000000">
          <w:pPr>
            <w:pStyle w:val="TOC3"/>
            <w:rPr>
              <w:rFonts w:asciiTheme="minorHAnsi" w:eastAsiaTheme="minorEastAsia" w:hAnsiTheme="minorHAnsi" w:cstheme="minorBidi"/>
            </w:rPr>
          </w:pPr>
          <w:hyperlink w:anchor="_Toc130824750" w:history="1">
            <w:r w:rsidR="003C0F1D" w:rsidRPr="00CA5D81">
              <w:rPr>
                <w:rStyle w:val="Hyperlink"/>
              </w:rPr>
              <w:t>2.1.1</w:t>
            </w:r>
            <w:r w:rsidR="003C0F1D">
              <w:rPr>
                <w:rFonts w:asciiTheme="minorHAnsi" w:eastAsiaTheme="minorEastAsia" w:hAnsiTheme="minorHAnsi" w:cstheme="minorBidi"/>
              </w:rPr>
              <w:tab/>
            </w:r>
            <w:r w:rsidR="003C0F1D" w:rsidRPr="00CA5D81">
              <w:rPr>
                <w:rStyle w:val="Hyperlink"/>
              </w:rPr>
              <w:t>RFQ Step</w:t>
            </w:r>
            <w:r w:rsidR="003C0F1D">
              <w:rPr>
                <w:webHidden/>
              </w:rPr>
              <w:tab/>
            </w:r>
            <w:r w:rsidR="003C0F1D">
              <w:rPr>
                <w:webHidden/>
              </w:rPr>
              <w:fldChar w:fldCharType="begin"/>
            </w:r>
            <w:r w:rsidR="003C0F1D">
              <w:rPr>
                <w:webHidden/>
              </w:rPr>
              <w:instrText xml:space="preserve"> PAGEREF _Toc130824750 \h </w:instrText>
            </w:r>
            <w:r w:rsidR="003C0F1D">
              <w:rPr>
                <w:webHidden/>
              </w:rPr>
            </w:r>
            <w:r w:rsidR="003C0F1D">
              <w:rPr>
                <w:webHidden/>
              </w:rPr>
              <w:fldChar w:fldCharType="separate"/>
            </w:r>
            <w:r w:rsidR="006D77F9">
              <w:rPr>
                <w:webHidden/>
              </w:rPr>
              <w:t>19</w:t>
            </w:r>
            <w:r w:rsidR="003C0F1D">
              <w:rPr>
                <w:webHidden/>
              </w:rPr>
              <w:fldChar w:fldCharType="end"/>
            </w:r>
          </w:hyperlink>
        </w:p>
        <w:p w14:paraId="764BCF89" w14:textId="24F187F1" w:rsidR="003C0F1D" w:rsidRDefault="00000000">
          <w:pPr>
            <w:pStyle w:val="TOC3"/>
            <w:rPr>
              <w:rFonts w:asciiTheme="minorHAnsi" w:eastAsiaTheme="minorEastAsia" w:hAnsiTheme="minorHAnsi" w:cstheme="minorBidi"/>
            </w:rPr>
          </w:pPr>
          <w:hyperlink w:anchor="_Toc130824751" w:history="1">
            <w:r w:rsidR="003C0F1D" w:rsidRPr="00CA5D81">
              <w:rPr>
                <w:rStyle w:val="Hyperlink"/>
              </w:rPr>
              <w:t>2.1.2</w:t>
            </w:r>
            <w:r w:rsidR="003C0F1D">
              <w:rPr>
                <w:rFonts w:asciiTheme="minorHAnsi" w:eastAsiaTheme="minorEastAsia" w:hAnsiTheme="minorHAnsi" w:cstheme="minorBidi"/>
              </w:rPr>
              <w:tab/>
            </w:r>
            <w:r w:rsidR="003C0F1D" w:rsidRPr="00CA5D81">
              <w:rPr>
                <w:rStyle w:val="Hyperlink"/>
              </w:rPr>
              <w:t>RFP Step</w:t>
            </w:r>
            <w:r w:rsidR="003C0F1D">
              <w:rPr>
                <w:webHidden/>
              </w:rPr>
              <w:tab/>
            </w:r>
            <w:r w:rsidR="003C0F1D">
              <w:rPr>
                <w:webHidden/>
              </w:rPr>
              <w:fldChar w:fldCharType="begin"/>
            </w:r>
            <w:r w:rsidR="003C0F1D">
              <w:rPr>
                <w:webHidden/>
              </w:rPr>
              <w:instrText xml:space="preserve"> PAGEREF _Toc130824751 \h </w:instrText>
            </w:r>
            <w:r w:rsidR="003C0F1D">
              <w:rPr>
                <w:webHidden/>
              </w:rPr>
            </w:r>
            <w:r w:rsidR="003C0F1D">
              <w:rPr>
                <w:webHidden/>
              </w:rPr>
              <w:fldChar w:fldCharType="separate"/>
            </w:r>
            <w:r w:rsidR="006D77F9">
              <w:rPr>
                <w:webHidden/>
              </w:rPr>
              <w:t>19</w:t>
            </w:r>
            <w:r w:rsidR="003C0F1D">
              <w:rPr>
                <w:webHidden/>
              </w:rPr>
              <w:fldChar w:fldCharType="end"/>
            </w:r>
          </w:hyperlink>
        </w:p>
        <w:p w14:paraId="5565A8C3" w14:textId="4AF4B27A" w:rsidR="003C0F1D" w:rsidRDefault="00000000">
          <w:pPr>
            <w:pStyle w:val="TOC2"/>
            <w:rPr>
              <w:rFonts w:asciiTheme="minorHAnsi" w:eastAsiaTheme="minorEastAsia" w:hAnsiTheme="minorHAnsi" w:cstheme="minorBidi"/>
              <w:noProof/>
              <w:lang w:eastAsia="en-US"/>
            </w:rPr>
          </w:pPr>
          <w:hyperlink w:anchor="_Toc130824752" w:history="1">
            <w:r w:rsidR="003C0F1D" w:rsidRPr="00CA5D81">
              <w:rPr>
                <w:rStyle w:val="Hyperlink"/>
                <w:noProof/>
              </w:rPr>
              <w:t>2.2</w:t>
            </w:r>
            <w:r w:rsidR="003C0F1D">
              <w:rPr>
                <w:rFonts w:asciiTheme="minorHAnsi" w:eastAsiaTheme="minorEastAsia" w:hAnsiTheme="minorHAnsi" w:cstheme="minorBidi"/>
                <w:noProof/>
                <w:lang w:eastAsia="en-US"/>
              </w:rPr>
              <w:tab/>
            </w:r>
            <w:r w:rsidR="003C0F1D" w:rsidRPr="00CA5D81">
              <w:rPr>
                <w:rStyle w:val="Hyperlink"/>
                <w:noProof/>
              </w:rPr>
              <w:t>Procurement and Anticipated Project Schedule</w:t>
            </w:r>
            <w:r w:rsidR="003C0F1D">
              <w:rPr>
                <w:noProof/>
                <w:webHidden/>
              </w:rPr>
              <w:tab/>
            </w:r>
            <w:r w:rsidR="003C0F1D">
              <w:rPr>
                <w:noProof/>
                <w:webHidden/>
              </w:rPr>
              <w:fldChar w:fldCharType="begin"/>
            </w:r>
            <w:r w:rsidR="003C0F1D">
              <w:rPr>
                <w:noProof/>
                <w:webHidden/>
              </w:rPr>
              <w:instrText xml:space="preserve"> PAGEREF _Toc130824752 \h </w:instrText>
            </w:r>
            <w:r w:rsidR="003C0F1D">
              <w:rPr>
                <w:noProof/>
                <w:webHidden/>
              </w:rPr>
            </w:r>
            <w:r w:rsidR="003C0F1D">
              <w:rPr>
                <w:noProof/>
                <w:webHidden/>
              </w:rPr>
              <w:fldChar w:fldCharType="separate"/>
            </w:r>
            <w:r w:rsidR="006D77F9">
              <w:rPr>
                <w:noProof/>
                <w:webHidden/>
              </w:rPr>
              <w:t>20</w:t>
            </w:r>
            <w:r w:rsidR="003C0F1D">
              <w:rPr>
                <w:noProof/>
                <w:webHidden/>
              </w:rPr>
              <w:fldChar w:fldCharType="end"/>
            </w:r>
          </w:hyperlink>
        </w:p>
        <w:p w14:paraId="3808338E" w14:textId="622F0721" w:rsidR="003C0F1D" w:rsidRDefault="00000000">
          <w:pPr>
            <w:pStyle w:val="TOC1"/>
            <w:rPr>
              <w:rFonts w:asciiTheme="minorHAnsi" w:eastAsiaTheme="minorEastAsia" w:hAnsiTheme="minorHAnsi" w:cstheme="minorBidi"/>
              <w:b w:val="0"/>
              <w:caps w:val="0"/>
              <w:kern w:val="0"/>
              <w:sz w:val="22"/>
              <w:szCs w:val="22"/>
              <w:lang w:eastAsia="en-US"/>
            </w:rPr>
          </w:pPr>
          <w:hyperlink w:anchor="_Toc130824753" w:history="1">
            <w:r w:rsidR="003C0F1D" w:rsidRPr="00CA5D81">
              <w:rPr>
                <w:rStyle w:val="Hyperlink"/>
              </w:rPr>
              <w:t>3.0</w:t>
            </w:r>
            <w:r w:rsidR="003C0F1D">
              <w:rPr>
                <w:rFonts w:asciiTheme="minorHAnsi" w:eastAsiaTheme="minorEastAsia" w:hAnsiTheme="minorHAnsi" w:cstheme="minorBidi"/>
                <w:b w:val="0"/>
                <w:caps w:val="0"/>
                <w:kern w:val="0"/>
                <w:sz w:val="22"/>
                <w:szCs w:val="22"/>
                <w:lang w:eastAsia="en-US"/>
              </w:rPr>
              <w:tab/>
            </w:r>
            <w:r w:rsidR="003C0F1D" w:rsidRPr="00CA5D81">
              <w:rPr>
                <w:rStyle w:val="Hyperlink"/>
              </w:rPr>
              <w:t>EVALUATION PROCESS FOR THE SOQ</w:t>
            </w:r>
            <w:r w:rsidR="003C0F1D">
              <w:rPr>
                <w:webHidden/>
              </w:rPr>
              <w:tab/>
            </w:r>
            <w:r w:rsidR="003C0F1D">
              <w:rPr>
                <w:webHidden/>
              </w:rPr>
              <w:fldChar w:fldCharType="begin"/>
            </w:r>
            <w:r w:rsidR="003C0F1D">
              <w:rPr>
                <w:webHidden/>
              </w:rPr>
              <w:instrText xml:space="preserve"> PAGEREF _Toc130824753 \h </w:instrText>
            </w:r>
            <w:r w:rsidR="003C0F1D">
              <w:rPr>
                <w:webHidden/>
              </w:rPr>
            </w:r>
            <w:r w:rsidR="003C0F1D">
              <w:rPr>
                <w:webHidden/>
              </w:rPr>
              <w:fldChar w:fldCharType="separate"/>
            </w:r>
            <w:r w:rsidR="006D77F9">
              <w:rPr>
                <w:webHidden/>
              </w:rPr>
              <w:t>21</w:t>
            </w:r>
            <w:r w:rsidR="003C0F1D">
              <w:rPr>
                <w:webHidden/>
              </w:rPr>
              <w:fldChar w:fldCharType="end"/>
            </w:r>
          </w:hyperlink>
        </w:p>
        <w:p w14:paraId="2DAEABF3" w14:textId="1D41702A" w:rsidR="003C0F1D" w:rsidRDefault="00000000">
          <w:pPr>
            <w:pStyle w:val="TOC2"/>
            <w:rPr>
              <w:rFonts w:asciiTheme="minorHAnsi" w:eastAsiaTheme="minorEastAsia" w:hAnsiTheme="minorHAnsi" w:cstheme="minorBidi"/>
              <w:noProof/>
              <w:lang w:eastAsia="en-US"/>
            </w:rPr>
          </w:pPr>
          <w:hyperlink w:anchor="_Toc130824754" w:history="1">
            <w:r w:rsidR="003C0F1D" w:rsidRPr="00CA5D81">
              <w:rPr>
                <w:rStyle w:val="Hyperlink"/>
                <w:noProof/>
              </w:rPr>
              <w:t>3.1</w:t>
            </w:r>
            <w:r w:rsidR="003C0F1D">
              <w:rPr>
                <w:rFonts w:asciiTheme="minorHAnsi" w:eastAsiaTheme="minorEastAsia" w:hAnsiTheme="minorHAnsi" w:cstheme="minorBidi"/>
                <w:noProof/>
                <w:lang w:eastAsia="en-US"/>
              </w:rPr>
              <w:tab/>
            </w:r>
            <w:r w:rsidR="003C0F1D" w:rsidRPr="00CA5D81">
              <w:rPr>
                <w:rStyle w:val="Hyperlink"/>
                <w:noProof/>
              </w:rPr>
              <w:t>Evaluation Objectives</w:t>
            </w:r>
            <w:r w:rsidR="003C0F1D">
              <w:rPr>
                <w:noProof/>
                <w:webHidden/>
              </w:rPr>
              <w:tab/>
            </w:r>
            <w:r w:rsidR="003C0F1D">
              <w:rPr>
                <w:noProof/>
                <w:webHidden/>
              </w:rPr>
              <w:fldChar w:fldCharType="begin"/>
            </w:r>
            <w:r w:rsidR="003C0F1D">
              <w:rPr>
                <w:noProof/>
                <w:webHidden/>
              </w:rPr>
              <w:instrText xml:space="preserve"> PAGEREF _Toc130824754 \h </w:instrText>
            </w:r>
            <w:r w:rsidR="003C0F1D">
              <w:rPr>
                <w:noProof/>
                <w:webHidden/>
              </w:rPr>
            </w:r>
            <w:r w:rsidR="003C0F1D">
              <w:rPr>
                <w:noProof/>
                <w:webHidden/>
              </w:rPr>
              <w:fldChar w:fldCharType="separate"/>
            </w:r>
            <w:r w:rsidR="006D77F9">
              <w:rPr>
                <w:noProof/>
                <w:webHidden/>
              </w:rPr>
              <w:t>21</w:t>
            </w:r>
            <w:r w:rsidR="003C0F1D">
              <w:rPr>
                <w:noProof/>
                <w:webHidden/>
              </w:rPr>
              <w:fldChar w:fldCharType="end"/>
            </w:r>
          </w:hyperlink>
        </w:p>
        <w:p w14:paraId="21074932" w14:textId="1C2484D7" w:rsidR="003C0F1D" w:rsidRDefault="00000000">
          <w:pPr>
            <w:pStyle w:val="TOC2"/>
            <w:rPr>
              <w:rFonts w:asciiTheme="minorHAnsi" w:eastAsiaTheme="minorEastAsia" w:hAnsiTheme="minorHAnsi" w:cstheme="minorBidi"/>
              <w:noProof/>
              <w:lang w:eastAsia="en-US"/>
            </w:rPr>
          </w:pPr>
          <w:hyperlink w:anchor="_Toc130824755" w:history="1">
            <w:r w:rsidR="003C0F1D" w:rsidRPr="00CA5D81">
              <w:rPr>
                <w:rStyle w:val="Hyperlink"/>
                <w:noProof/>
              </w:rPr>
              <w:t>3.2</w:t>
            </w:r>
            <w:r w:rsidR="003C0F1D">
              <w:rPr>
                <w:rFonts w:asciiTheme="minorHAnsi" w:eastAsiaTheme="minorEastAsia" w:hAnsiTheme="minorHAnsi" w:cstheme="minorBidi"/>
                <w:noProof/>
                <w:lang w:eastAsia="en-US"/>
              </w:rPr>
              <w:tab/>
            </w:r>
            <w:r w:rsidR="003C0F1D" w:rsidRPr="00CA5D81">
              <w:rPr>
                <w:rStyle w:val="Hyperlink"/>
                <w:noProof/>
              </w:rPr>
              <w:t>Review and Evaluation of the SOQ</w:t>
            </w:r>
            <w:r w:rsidR="003C0F1D">
              <w:rPr>
                <w:noProof/>
                <w:webHidden/>
              </w:rPr>
              <w:tab/>
            </w:r>
            <w:r w:rsidR="003C0F1D">
              <w:rPr>
                <w:noProof/>
                <w:webHidden/>
              </w:rPr>
              <w:fldChar w:fldCharType="begin"/>
            </w:r>
            <w:r w:rsidR="003C0F1D">
              <w:rPr>
                <w:noProof/>
                <w:webHidden/>
              </w:rPr>
              <w:instrText xml:space="preserve"> PAGEREF _Toc130824755 \h </w:instrText>
            </w:r>
            <w:r w:rsidR="003C0F1D">
              <w:rPr>
                <w:noProof/>
                <w:webHidden/>
              </w:rPr>
            </w:r>
            <w:r w:rsidR="003C0F1D">
              <w:rPr>
                <w:noProof/>
                <w:webHidden/>
              </w:rPr>
              <w:fldChar w:fldCharType="separate"/>
            </w:r>
            <w:r w:rsidR="006D77F9">
              <w:rPr>
                <w:noProof/>
                <w:webHidden/>
              </w:rPr>
              <w:t>21</w:t>
            </w:r>
            <w:r w:rsidR="003C0F1D">
              <w:rPr>
                <w:noProof/>
                <w:webHidden/>
              </w:rPr>
              <w:fldChar w:fldCharType="end"/>
            </w:r>
          </w:hyperlink>
        </w:p>
        <w:p w14:paraId="2F8FB451" w14:textId="31E30CDE" w:rsidR="003C0F1D" w:rsidRDefault="00000000">
          <w:pPr>
            <w:pStyle w:val="TOC2"/>
            <w:rPr>
              <w:rFonts w:asciiTheme="minorHAnsi" w:eastAsiaTheme="minorEastAsia" w:hAnsiTheme="minorHAnsi" w:cstheme="minorBidi"/>
              <w:noProof/>
              <w:lang w:eastAsia="en-US"/>
            </w:rPr>
          </w:pPr>
          <w:hyperlink w:anchor="_Toc130824756" w:history="1">
            <w:r w:rsidR="003C0F1D" w:rsidRPr="00CA5D81">
              <w:rPr>
                <w:rStyle w:val="Hyperlink"/>
                <w:noProof/>
              </w:rPr>
              <w:t>3.3</w:t>
            </w:r>
            <w:r w:rsidR="003C0F1D">
              <w:rPr>
                <w:rFonts w:asciiTheme="minorHAnsi" w:eastAsiaTheme="minorEastAsia" w:hAnsiTheme="minorHAnsi" w:cstheme="minorBidi"/>
                <w:noProof/>
                <w:lang w:eastAsia="en-US"/>
              </w:rPr>
              <w:tab/>
            </w:r>
            <w:r w:rsidR="003C0F1D" w:rsidRPr="00CA5D81">
              <w:rPr>
                <w:rStyle w:val="Hyperlink"/>
                <w:noProof/>
              </w:rPr>
              <w:t>Evaluation Factors for the SOQ</w:t>
            </w:r>
            <w:r w:rsidR="003C0F1D">
              <w:rPr>
                <w:noProof/>
                <w:webHidden/>
              </w:rPr>
              <w:tab/>
            </w:r>
            <w:r w:rsidR="003C0F1D">
              <w:rPr>
                <w:noProof/>
                <w:webHidden/>
              </w:rPr>
              <w:fldChar w:fldCharType="begin"/>
            </w:r>
            <w:r w:rsidR="003C0F1D">
              <w:rPr>
                <w:noProof/>
                <w:webHidden/>
              </w:rPr>
              <w:instrText xml:space="preserve"> PAGEREF _Toc130824756 \h </w:instrText>
            </w:r>
            <w:r w:rsidR="003C0F1D">
              <w:rPr>
                <w:noProof/>
                <w:webHidden/>
              </w:rPr>
            </w:r>
            <w:r w:rsidR="003C0F1D">
              <w:rPr>
                <w:noProof/>
                <w:webHidden/>
              </w:rPr>
              <w:fldChar w:fldCharType="separate"/>
            </w:r>
            <w:r w:rsidR="006D77F9">
              <w:rPr>
                <w:noProof/>
                <w:webHidden/>
              </w:rPr>
              <w:t>21</w:t>
            </w:r>
            <w:r w:rsidR="003C0F1D">
              <w:rPr>
                <w:noProof/>
                <w:webHidden/>
              </w:rPr>
              <w:fldChar w:fldCharType="end"/>
            </w:r>
          </w:hyperlink>
        </w:p>
        <w:p w14:paraId="37056743" w14:textId="1138AD50" w:rsidR="003C0F1D" w:rsidRDefault="00000000">
          <w:pPr>
            <w:pStyle w:val="TOC3"/>
            <w:rPr>
              <w:rFonts w:asciiTheme="minorHAnsi" w:eastAsiaTheme="minorEastAsia" w:hAnsiTheme="minorHAnsi" w:cstheme="minorBidi"/>
            </w:rPr>
          </w:pPr>
          <w:hyperlink w:anchor="_Toc130824757" w:history="1">
            <w:r w:rsidR="003C0F1D" w:rsidRPr="00CA5D81">
              <w:rPr>
                <w:rStyle w:val="Hyperlink"/>
              </w:rPr>
              <w:t>3.3.1</w:t>
            </w:r>
            <w:r w:rsidR="003C0F1D">
              <w:rPr>
                <w:rFonts w:asciiTheme="minorHAnsi" w:eastAsiaTheme="minorEastAsia" w:hAnsiTheme="minorHAnsi" w:cstheme="minorBidi"/>
              </w:rPr>
              <w:tab/>
            </w:r>
            <w:r w:rsidR="003C0F1D" w:rsidRPr="00CA5D81">
              <w:rPr>
                <w:rStyle w:val="Hyperlink"/>
              </w:rPr>
              <w:t>Pass/Fail Evaluation Factors</w:t>
            </w:r>
            <w:r w:rsidR="003C0F1D">
              <w:rPr>
                <w:webHidden/>
              </w:rPr>
              <w:tab/>
            </w:r>
            <w:r w:rsidR="003C0F1D">
              <w:rPr>
                <w:webHidden/>
              </w:rPr>
              <w:fldChar w:fldCharType="begin"/>
            </w:r>
            <w:r w:rsidR="003C0F1D">
              <w:rPr>
                <w:webHidden/>
              </w:rPr>
              <w:instrText xml:space="preserve"> PAGEREF _Toc130824757 \h </w:instrText>
            </w:r>
            <w:r w:rsidR="003C0F1D">
              <w:rPr>
                <w:webHidden/>
              </w:rPr>
            </w:r>
            <w:r w:rsidR="003C0F1D">
              <w:rPr>
                <w:webHidden/>
              </w:rPr>
              <w:fldChar w:fldCharType="separate"/>
            </w:r>
            <w:r w:rsidR="006D77F9">
              <w:rPr>
                <w:webHidden/>
              </w:rPr>
              <w:t>21</w:t>
            </w:r>
            <w:r w:rsidR="003C0F1D">
              <w:rPr>
                <w:webHidden/>
              </w:rPr>
              <w:fldChar w:fldCharType="end"/>
            </w:r>
          </w:hyperlink>
        </w:p>
        <w:p w14:paraId="65573507" w14:textId="0C52D1BE" w:rsidR="003C0F1D" w:rsidRDefault="00000000">
          <w:pPr>
            <w:pStyle w:val="TOC3"/>
            <w:rPr>
              <w:rFonts w:asciiTheme="minorHAnsi" w:eastAsiaTheme="minorEastAsia" w:hAnsiTheme="minorHAnsi" w:cstheme="minorBidi"/>
            </w:rPr>
          </w:pPr>
          <w:hyperlink w:anchor="_Toc130824758" w:history="1">
            <w:r w:rsidR="003C0F1D" w:rsidRPr="00CA5D81">
              <w:rPr>
                <w:rStyle w:val="Hyperlink"/>
              </w:rPr>
              <w:t>3.3.2</w:t>
            </w:r>
            <w:r w:rsidR="003C0F1D">
              <w:rPr>
                <w:rFonts w:asciiTheme="minorHAnsi" w:eastAsiaTheme="minorEastAsia" w:hAnsiTheme="minorHAnsi" w:cstheme="minorBidi"/>
              </w:rPr>
              <w:tab/>
            </w:r>
            <w:r w:rsidR="003C0F1D" w:rsidRPr="00CA5D81">
              <w:rPr>
                <w:rStyle w:val="Hyperlink"/>
              </w:rPr>
              <w:t>Responsiveness</w:t>
            </w:r>
            <w:r w:rsidR="003C0F1D">
              <w:rPr>
                <w:webHidden/>
              </w:rPr>
              <w:tab/>
            </w:r>
            <w:r w:rsidR="003C0F1D">
              <w:rPr>
                <w:webHidden/>
              </w:rPr>
              <w:fldChar w:fldCharType="begin"/>
            </w:r>
            <w:r w:rsidR="003C0F1D">
              <w:rPr>
                <w:webHidden/>
              </w:rPr>
              <w:instrText xml:space="preserve"> PAGEREF _Toc130824758 \h </w:instrText>
            </w:r>
            <w:r w:rsidR="003C0F1D">
              <w:rPr>
                <w:webHidden/>
              </w:rPr>
            </w:r>
            <w:r w:rsidR="003C0F1D">
              <w:rPr>
                <w:webHidden/>
              </w:rPr>
              <w:fldChar w:fldCharType="separate"/>
            </w:r>
            <w:r w:rsidR="006D77F9">
              <w:rPr>
                <w:webHidden/>
              </w:rPr>
              <w:t>22</w:t>
            </w:r>
            <w:r w:rsidR="003C0F1D">
              <w:rPr>
                <w:webHidden/>
              </w:rPr>
              <w:fldChar w:fldCharType="end"/>
            </w:r>
          </w:hyperlink>
        </w:p>
        <w:p w14:paraId="5D9A3684" w14:textId="54636705" w:rsidR="003C0F1D" w:rsidRDefault="00000000">
          <w:pPr>
            <w:pStyle w:val="TOC3"/>
            <w:rPr>
              <w:rFonts w:asciiTheme="minorHAnsi" w:eastAsiaTheme="minorEastAsia" w:hAnsiTheme="minorHAnsi" w:cstheme="minorBidi"/>
            </w:rPr>
          </w:pPr>
          <w:hyperlink w:anchor="_Toc130824759" w:history="1">
            <w:r w:rsidR="003C0F1D" w:rsidRPr="00CA5D81">
              <w:rPr>
                <w:rStyle w:val="Hyperlink"/>
              </w:rPr>
              <w:t>3.3.3</w:t>
            </w:r>
            <w:r w:rsidR="003C0F1D">
              <w:rPr>
                <w:rFonts w:asciiTheme="minorHAnsi" w:eastAsiaTheme="minorEastAsia" w:hAnsiTheme="minorHAnsi" w:cstheme="minorBidi"/>
              </w:rPr>
              <w:tab/>
            </w:r>
            <w:r w:rsidR="003C0F1D" w:rsidRPr="00CA5D81">
              <w:rPr>
                <w:rStyle w:val="Hyperlink"/>
              </w:rPr>
              <w:t>Quality Evaluation Factors</w:t>
            </w:r>
            <w:r w:rsidR="003C0F1D">
              <w:rPr>
                <w:webHidden/>
              </w:rPr>
              <w:tab/>
            </w:r>
            <w:r w:rsidR="003C0F1D">
              <w:rPr>
                <w:webHidden/>
              </w:rPr>
              <w:fldChar w:fldCharType="begin"/>
            </w:r>
            <w:r w:rsidR="003C0F1D">
              <w:rPr>
                <w:webHidden/>
              </w:rPr>
              <w:instrText xml:space="preserve"> PAGEREF _Toc130824759 \h </w:instrText>
            </w:r>
            <w:r w:rsidR="003C0F1D">
              <w:rPr>
                <w:webHidden/>
              </w:rPr>
            </w:r>
            <w:r w:rsidR="003C0F1D">
              <w:rPr>
                <w:webHidden/>
              </w:rPr>
              <w:fldChar w:fldCharType="separate"/>
            </w:r>
            <w:r w:rsidR="006D77F9">
              <w:rPr>
                <w:webHidden/>
              </w:rPr>
              <w:t>22</w:t>
            </w:r>
            <w:r w:rsidR="003C0F1D">
              <w:rPr>
                <w:webHidden/>
              </w:rPr>
              <w:fldChar w:fldCharType="end"/>
            </w:r>
          </w:hyperlink>
        </w:p>
        <w:p w14:paraId="002A5227" w14:textId="70CF7F1E" w:rsidR="003C0F1D" w:rsidRDefault="00000000">
          <w:pPr>
            <w:pStyle w:val="TOC2"/>
            <w:rPr>
              <w:rFonts w:asciiTheme="minorHAnsi" w:eastAsiaTheme="minorEastAsia" w:hAnsiTheme="minorHAnsi" w:cstheme="minorBidi"/>
              <w:noProof/>
              <w:lang w:eastAsia="en-US"/>
            </w:rPr>
          </w:pPr>
          <w:hyperlink w:anchor="_Toc130824760" w:history="1">
            <w:r w:rsidR="003C0F1D" w:rsidRPr="00CA5D81">
              <w:rPr>
                <w:rStyle w:val="Hyperlink"/>
                <w:noProof/>
              </w:rPr>
              <w:t>3.4</w:t>
            </w:r>
            <w:r w:rsidR="003C0F1D">
              <w:rPr>
                <w:rFonts w:asciiTheme="minorHAnsi" w:eastAsiaTheme="minorEastAsia" w:hAnsiTheme="minorHAnsi" w:cstheme="minorBidi"/>
                <w:noProof/>
                <w:lang w:eastAsia="en-US"/>
              </w:rPr>
              <w:tab/>
            </w:r>
            <w:r w:rsidR="003C0F1D" w:rsidRPr="00CA5D81">
              <w:rPr>
                <w:rStyle w:val="Hyperlink"/>
                <w:noProof/>
              </w:rPr>
              <w:t>Requests for Clarification</w:t>
            </w:r>
            <w:r w:rsidR="003C0F1D">
              <w:rPr>
                <w:noProof/>
                <w:webHidden/>
              </w:rPr>
              <w:tab/>
            </w:r>
            <w:r w:rsidR="003C0F1D">
              <w:rPr>
                <w:noProof/>
                <w:webHidden/>
              </w:rPr>
              <w:fldChar w:fldCharType="begin"/>
            </w:r>
            <w:r w:rsidR="003C0F1D">
              <w:rPr>
                <w:noProof/>
                <w:webHidden/>
              </w:rPr>
              <w:instrText xml:space="preserve"> PAGEREF _Toc130824760 \h </w:instrText>
            </w:r>
            <w:r w:rsidR="003C0F1D">
              <w:rPr>
                <w:noProof/>
                <w:webHidden/>
              </w:rPr>
            </w:r>
            <w:r w:rsidR="003C0F1D">
              <w:rPr>
                <w:noProof/>
                <w:webHidden/>
              </w:rPr>
              <w:fldChar w:fldCharType="separate"/>
            </w:r>
            <w:r w:rsidR="006D77F9">
              <w:rPr>
                <w:noProof/>
                <w:webHidden/>
              </w:rPr>
              <w:t>23</w:t>
            </w:r>
            <w:r w:rsidR="003C0F1D">
              <w:rPr>
                <w:noProof/>
                <w:webHidden/>
              </w:rPr>
              <w:fldChar w:fldCharType="end"/>
            </w:r>
          </w:hyperlink>
        </w:p>
        <w:p w14:paraId="729E60BB" w14:textId="09EE7F7F" w:rsidR="003C0F1D" w:rsidRDefault="00000000">
          <w:pPr>
            <w:pStyle w:val="TOC2"/>
            <w:rPr>
              <w:rFonts w:asciiTheme="minorHAnsi" w:eastAsiaTheme="minorEastAsia" w:hAnsiTheme="minorHAnsi" w:cstheme="minorBidi"/>
              <w:noProof/>
              <w:lang w:eastAsia="en-US"/>
            </w:rPr>
          </w:pPr>
          <w:hyperlink w:anchor="_Toc130824761" w:history="1">
            <w:r w:rsidR="003C0F1D" w:rsidRPr="00CA5D81">
              <w:rPr>
                <w:rStyle w:val="Hyperlink"/>
                <w:noProof/>
              </w:rPr>
              <w:t>3.5</w:t>
            </w:r>
            <w:r w:rsidR="003C0F1D">
              <w:rPr>
                <w:rFonts w:asciiTheme="minorHAnsi" w:eastAsiaTheme="minorEastAsia" w:hAnsiTheme="minorHAnsi" w:cstheme="minorBidi"/>
                <w:noProof/>
                <w:lang w:eastAsia="en-US"/>
              </w:rPr>
              <w:tab/>
            </w:r>
            <w:r w:rsidR="003C0F1D" w:rsidRPr="00CA5D81">
              <w:rPr>
                <w:rStyle w:val="Hyperlink"/>
                <w:noProof/>
              </w:rPr>
              <w:t>Determination of the Short-List</w:t>
            </w:r>
            <w:r w:rsidR="003C0F1D">
              <w:rPr>
                <w:noProof/>
                <w:webHidden/>
              </w:rPr>
              <w:tab/>
            </w:r>
            <w:r w:rsidR="003C0F1D">
              <w:rPr>
                <w:noProof/>
                <w:webHidden/>
              </w:rPr>
              <w:fldChar w:fldCharType="begin"/>
            </w:r>
            <w:r w:rsidR="003C0F1D">
              <w:rPr>
                <w:noProof/>
                <w:webHidden/>
              </w:rPr>
              <w:instrText xml:space="preserve"> PAGEREF _Toc130824761 \h </w:instrText>
            </w:r>
            <w:r w:rsidR="003C0F1D">
              <w:rPr>
                <w:noProof/>
                <w:webHidden/>
              </w:rPr>
            </w:r>
            <w:r w:rsidR="003C0F1D">
              <w:rPr>
                <w:noProof/>
                <w:webHidden/>
              </w:rPr>
              <w:fldChar w:fldCharType="separate"/>
            </w:r>
            <w:r w:rsidR="006D77F9">
              <w:rPr>
                <w:noProof/>
                <w:webHidden/>
              </w:rPr>
              <w:t>24</w:t>
            </w:r>
            <w:r w:rsidR="003C0F1D">
              <w:rPr>
                <w:noProof/>
                <w:webHidden/>
              </w:rPr>
              <w:fldChar w:fldCharType="end"/>
            </w:r>
          </w:hyperlink>
        </w:p>
        <w:p w14:paraId="40F1D97A" w14:textId="4A4CF768" w:rsidR="003C0F1D" w:rsidRDefault="00000000">
          <w:pPr>
            <w:pStyle w:val="TOC2"/>
            <w:rPr>
              <w:rFonts w:asciiTheme="minorHAnsi" w:eastAsiaTheme="minorEastAsia" w:hAnsiTheme="minorHAnsi" w:cstheme="minorBidi"/>
              <w:noProof/>
              <w:lang w:eastAsia="en-US"/>
            </w:rPr>
          </w:pPr>
          <w:hyperlink w:anchor="_Toc130824762" w:history="1">
            <w:r w:rsidR="003C0F1D" w:rsidRPr="00CA5D81">
              <w:rPr>
                <w:rStyle w:val="Hyperlink"/>
                <w:noProof/>
              </w:rPr>
              <w:t>3.6</w:t>
            </w:r>
            <w:r w:rsidR="003C0F1D">
              <w:rPr>
                <w:rFonts w:asciiTheme="minorHAnsi" w:eastAsiaTheme="minorEastAsia" w:hAnsiTheme="minorHAnsi" w:cstheme="minorBidi"/>
                <w:noProof/>
                <w:lang w:eastAsia="en-US"/>
              </w:rPr>
              <w:tab/>
            </w:r>
            <w:r w:rsidR="003C0F1D" w:rsidRPr="00CA5D81">
              <w:rPr>
                <w:rStyle w:val="Hyperlink"/>
                <w:noProof/>
              </w:rPr>
              <w:t>Challenge</w:t>
            </w:r>
            <w:r w:rsidR="003C0F1D">
              <w:rPr>
                <w:noProof/>
                <w:webHidden/>
              </w:rPr>
              <w:tab/>
            </w:r>
            <w:r w:rsidR="003C0F1D">
              <w:rPr>
                <w:noProof/>
                <w:webHidden/>
              </w:rPr>
              <w:fldChar w:fldCharType="begin"/>
            </w:r>
            <w:r w:rsidR="003C0F1D">
              <w:rPr>
                <w:noProof/>
                <w:webHidden/>
              </w:rPr>
              <w:instrText xml:space="preserve"> PAGEREF _Toc130824762 \h </w:instrText>
            </w:r>
            <w:r w:rsidR="003C0F1D">
              <w:rPr>
                <w:noProof/>
                <w:webHidden/>
              </w:rPr>
            </w:r>
            <w:r w:rsidR="003C0F1D">
              <w:rPr>
                <w:noProof/>
                <w:webHidden/>
              </w:rPr>
              <w:fldChar w:fldCharType="separate"/>
            </w:r>
            <w:r w:rsidR="006D77F9">
              <w:rPr>
                <w:noProof/>
                <w:webHidden/>
              </w:rPr>
              <w:t>24</w:t>
            </w:r>
            <w:r w:rsidR="003C0F1D">
              <w:rPr>
                <w:noProof/>
                <w:webHidden/>
              </w:rPr>
              <w:fldChar w:fldCharType="end"/>
            </w:r>
          </w:hyperlink>
        </w:p>
        <w:p w14:paraId="1930E2A2" w14:textId="21A465F1" w:rsidR="003C0F1D" w:rsidRDefault="00000000">
          <w:pPr>
            <w:pStyle w:val="TOC1"/>
            <w:rPr>
              <w:rFonts w:asciiTheme="minorHAnsi" w:eastAsiaTheme="minorEastAsia" w:hAnsiTheme="minorHAnsi" w:cstheme="minorBidi"/>
              <w:b w:val="0"/>
              <w:caps w:val="0"/>
              <w:kern w:val="0"/>
              <w:sz w:val="22"/>
              <w:szCs w:val="22"/>
              <w:lang w:eastAsia="en-US"/>
            </w:rPr>
          </w:pPr>
          <w:hyperlink w:anchor="_Toc130824763" w:history="1">
            <w:r w:rsidR="003C0F1D" w:rsidRPr="00CA5D81">
              <w:rPr>
                <w:rStyle w:val="Hyperlink"/>
              </w:rPr>
              <w:t>4.0</w:t>
            </w:r>
            <w:r w:rsidR="003C0F1D">
              <w:rPr>
                <w:rFonts w:asciiTheme="minorHAnsi" w:eastAsiaTheme="minorEastAsia" w:hAnsiTheme="minorHAnsi" w:cstheme="minorBidi"/>
                <w:b w:val="0"/>
                <w:caps w:val="0"/>
                <w:kern w:val="0"/>
                <w:sz w:val="22"/>
                <w:szCs w:val="22"/>
                <w:lang w:eastAsia="en-US"/>
              </w:rPr>
              <w:tab/>
            </w:r>
            <w:r w:rsidR="003C0F1D" w:rsidRPr="00CA5D81">
              <w:rPr>
                <w:rStyle w:val="Hyperlink"/>
              </w:rPr>
              <w:t>SOQ SUBMITTAL REQUIREMENTS</w:t>
            </w:r>
            <w:r w:rsidR="003C0F1D">
              <w:rPr>
                <w:webHidden/>
              </w:rPr>
              <w:tab/>
            </w:r>
            <w:r w:rsidR="003C0F1D">
              <w:rPr>
                <w:webHidden/>
              </w:rPr>
              <w:fldChar w:fldCharType="begin"/>
            </w:r>
            <w:r w:rsidR="003C0F1D">
              <w:rPr>
                <w:webHidden/>
              </w:rPr>
              <w:instrText xml:space="preserve"> PAGEREF _Toc130824763 \h </w:instrText>
            </w:r>
            <w:r w:rsidR="003C0F1D">
              <w:rPr>
                <w:webHidden/>
              </w:rPr>
            </w:r>
            <w:r w:rsidR="003C0F1D">
              <w:rPr>
                <w:webHidden/>
              </w:rPr>
              <w:fldChar w:fldCharType="separate"/>
            </w:r>
            <w:r w:rsidR="006D77F9">
              <w:rPr>
                <w:webHidden/>
              </w:rPr>
              <w:t>25</w:t>
            </w:r>
            <w:r w:rsidR="003C0F1D">
              <w:rPr>
                <w:webHidden/>
              </w:rPr>
              <w:fldChar w:fldCharType="end"/>
            </w:r>
          </w:hyperlink>
        </w:p>
        <w:p w14:paraId="03731501" w14:textId="5F686D38" w:rsidR="003C0F1D" w:rsidRDefault="00000000">
          <w:pPr>
            <w:pStyle w:val="TOC2"/>
            <w:rPr>
              <w:rFonts w:asciiTheme="minorHAnsi" w:eastAsiaTheme="minorEastAsia" w:hAnsiTheme="minorHAnsi" w:cstheme="minorBidi"/>
              <w:noProof/>
              <w:lang w:eastAsia="en-US"/>
            </w:rPr>
          </w:pPr>
          <w:hyperlink w:anchor="_Toc130824764" w:history="1">
            <w:r w:rsidR="003C0F1D" w:rsidRPr="00CA5D81">
              <w:rPr>
                <w:rStyle w:val="Hyperlink"/>
                <w:noProof/>
              </w:rPr>
              <w:t>4.1</w:t>
            </w:r>
            <w:r w:rsidR="003C0F1D">
              <w:rPr>
                <w:rFonts w:asciiTheme="minorHAnsi" w:eastAsiaTheme="minorEastAsia" w:hAnsiTheme="minorHAnsi" w:cstheme="minorBidi"/>
                <w:noProof/>
                <w:lang w:eastAsia="en-US"/>
              </w:rPr>
              <w:tab/>
            </w:r>
            <w:r w:rsidR="003C0F1D" w:rsidRPr="00CA5D81">
              <w:rPr>
                <w:rStyle w:val="Hyperlink"/>
                <w:noProof/>
              </w:rPr>
              <w:t>Date and Time of Receipt</w:t>
            </w:r>
            <w:r w:rsidR="003C0F1D">
              <w:rPr>
                <w:noProof/>
                <w:webHidden/>
              </w:rPr>
              <w:tab/>
            </w:r>
            <w:r w:rsidR="003C0F1D">
              <w:rPr>
                <w:noProof/>
                <w:webHidden/>
              </w:rPr>
              <w:fldChar w:fldCharType="begin"/>
            </w:r>
            <w:r w:rsidR="003C0F1D">
              <w:rPr>
                <w:noProof/>
                <w:webHidden/>
              </w:rPr>
              <w:instrText xml:space="preserve"> PAGEREF _Toc130824764 \h </w:instrText>
            </w:r>
            <w:r w:rsidR="003C0F1D">
              <w:rPr>
                <w:noProof/>
                <w:webHidden/>
              </w:rPr>
            </w:r>
            <w:r w:rsidR="003C0F1D">
              <w:rPr>
                <w:noProof/>
                <w:webHidden/>
              </w:rPr>
              <w:fldChar w:fldCharType="separate"/>
            </w:r>
            <w:r w:rsidR="006D77F9">
              <w:rPr>
                <w:noProof/>
                <w:webHidden/>
              </w:rPr>
              <w:t>25</w:t>
            </w:r>
            <w:r w:rsidR="003C0F1D">
              <w:rPr>
                <w:noProof/>
                <w:webHidden/>
              </w:rPr>
              <w:fldChar w:fldCharType="end"/>
            </w:r>
          </w:hyperlink>
        </w:p>
        <w:p w14:paraId="70F98B05" w14:textId="7263DEF8" w:rsidR="003C0F1D" w:rsidRDefault="00000000">
          <w:pPr>
            <w:pStyle w:val="TOC2"/>
            <w:rPr>
              <w:rFonts w:asciiTheme="minorHAnsi" w:eastAsiaTheme="minorEastAsia" w:hAnsiTheme="minorHAnsi" w:cstheme="minorBidi"/>
              <w:noProof/>
              <w:lang w:eastAsia="en-US"/>
            </w:rPr>
          </w:pPr>
          <w:hyperlink w:anchor="_Toc130824765" w:history="1">
            <w:r w:rsidR="003C0F1D" w:rsidRPr="00CA5D81">
              <w:rPr>
                <w:rStyle w:val="Hyperlink"/>
                <w:noProof/>
              </w:rPr>
              <w:t>4.2</w:t>
            </w:r>
            <w:r w:rsidR="003C0F1D">
              <w:rPr>
                <w:rFonts w:asciiTheme="minorHAnsi" w:eastAsiaTheme="minorEastAsia" w:hAnsiTheme="minorHAnsi" w:cstheme="minorBidi"/>
                <w:noProof/>
                <w:lang w:eastAsia="en-US"/>
              </w:rPr>
              <w:tab/>
            </w:r>
            <w:r w:rsidR="003C0F1D" w:rsidRPr="00CA5D81">
              <w:rPr>
                <w:rStyle w:val="Hyperlink"/>
                <w:noProof/>
              </w:rPr>
              <w:t>Submittal Process</w:t>
            </w:r>
            <w:r w:rsidR="003C0F1D">
              <w:rPr>
                <w:noProof/>
                <w:webHidden/>
              </w:rPr>
              <w:tab/>
            </w:r>
            <w:r w:rsidR="003C0F1D">
              <w:rPr>
                <w:noProof/>
                <w:webHidden/>
              </w:rPr>
              <w:fldChar w:fldCharType="begin"/>
            </w:r>
            <w:r w:rsidR="003C0F1D">
              <w:rPr>
                <w:noProof/>
                <w:webHidden/>
              </w:rPr>
              <w:instrText xml:space="preserve"> PAGEREF _Toc130824765 \h </w:instrText>
            </w:r>
            <w:r w:rsidR="003C0F1D">
              <w:rPr>
                <w:noProof/>
                <w:webHidden/>
              </w:rPr>
            </w:r>
            <w:r w:rsidR="003C0F1D">
              <w:rPr>
                <w:noProof/>
                <w:webHidden/>
              </w:rPr>
              <w:fldChar w:fldCharType="separate"/>
            </w:r>
            <w:r w:rsidR="006D77F9">
              <w:rPr>
                <w:noProof/>
                <w:webHidden/>
              </w:rPr>
              <w:t>25</w:t>
            </w:r>
            <w:r w:rsidR="003C0F1D">
              <w:rPr>
                <w:noProof/>
                <w:webHidden/>
              </w:rPr>
              <w:fldChar w:fldCharType="end"/>
            </w:r>
          </w:hyperlink>
        </w:p>
        <w:p w14:paraId="30573FD8" w14:textId="1AE2B089" w:rsidR="003C0F1D" w:rsidRDefault="00000000">
          <w:pPr>
            <w:pStyle w:val="TOC2"/>
            <w:rPr>
              <w:rFonts w:asciiTheme="minorHAnsi" w:eastAsiaTheme="minorEastAsia" w:hAnsiTheme="minorHAnsi" w:cstheme="minorBidi"/>
              <w:noProof/>
              <w:lang w:eastAsia="en-US"/>
            </w:rPr>
          </w:pPr>
          <w:hyperlink w:anchor="_Toc130824766" w:history="1">
            <w:r w:rsidR="003C0F1D" w:rsidRPr="00CA5D81">
              <w:rPr>
                <w:rStyle w:val="Hyperlink"/>
                <w:noProof/>
              </w:rPr>
              <w:t>4.3</w:t>
            </w:r>
            <w:r w:rsidR="003C0F1D">
              <w:rPr>
                <w:rFonts w:asciiTheme="minorHAnsi" w:eastAsiaTheme="minorEastAsia" w:hAnsiTheme="minorHAnsi" w:cstheme="minorBidi"/>
                <w:noProof/>
                <w:lang w:eastAsia="en-US"/>
              </w:rPr>
              <w:tab/>
            </w:r>
            <w:r w:rsidR="003C0F1D" w:rsidRPr="00CA5D81">
              <w:rPr>
                <w:rStyle w:val="Hyperlink"/>
                <w:noProof/>
              </w:rPr>
              <w:t>Page Limit, Format, and Quantities</w:t>
            </w:r>
            <w:r w:rsidR="003C0F1D">
              <w:rPr>
                <w:noProof/>
                <w:webHidden/>
              </w:rPr>
              <w:tab/>
            </w:r>
            <w:r w:rsidR="003C0F1D">
              <w:rPr>
                <w:noProof/>
                <w:webHidden/>
              </w:rPr>
              <w:fldChar w:fldCharType="begin"/>
            </w:r>
            <w:r w:rsidR="003C0F1D">
              <w:rPr>
                <w:noProof/>
                <w:webHidden/>
              </w:rPr>
              <w:instrText xml:space="preserve"> PAGEREF _Toc130824766 \h </w:instrText>
            </w:r>
            <w:r w:rsidR="003C0F1D">
              <w:rPr>
                <w:noProof/>
                <w:webHidden/>
              </w:rPr>
            </w:r>
            <w:r w:rsidR="003C0F1D">
              <w:rPr>
                <w:noProof/>
                <w:webHidden/>
              </w:rPr>
              <w:fldChar w:fldCharType="separate"/>
            </w:r>
            <w:r w:rsidR="006D77F9">
              <w:rPr>
                <w:noProof/>
                <w:webHidden/>
              </w:rPr>
              <w:t>25</w:t>
            </w:r>
            <w:r w:rsidR="003C0F1D">
              <w:rPr>
                <w:noProof/>
                <w:webHidden/>
              </w:rPr>
              <w:fldChar w:fldCharType="end"/>
            </w:r>
          </w:hyperlink>
        </w:p>
        <w:p w14:paraId="1E391338" w14:textId="2EC54B51" w:rsidR="003C0F1D" w:rsidRDefault="00000000">
          <w:pPr>
            <w:pStyle w:val="TOC2"/>
            <w:rPr>
              <w:rFonts w:asciiTheme="minorHAnsi" w:eastAsiaTheme="minorEastAsia" w:hAnsiTheme="minorHAnsi" w:cstheme="minorBidi"/>
              <w:noProof/>
              <w:lang w:eastAsia="en-US"/>
            </w:rPr>
          </w:pPr>
          <w:hyperlink w:anchor="_Toc130824767" w:history="1">
            <w:r w:rsidR="003C0F1D" w:rsidRPr="00CA5D81">
              <w:rPr>
                <w:rStyle w:val="Hyperlink"/>
                <w:noProof/>
              </w:rPr>
              <w:t>4.4</w:t>
            </w:r>
            <w:r w:rsidR="003C0F1D">
              <w:rPr>
                <w:rFonts w:asciiTheme="minorHAnsi" w:eastAsiaTheme="minorEastAsia" w:hAnsiTheme="minorHAnsi" w:cstheme="minorBidi"/>
                <w:noProof/>
                <w:lang w:eastAsia="en-US"/>
              </w:rPr>
              <w:tab/>
            </w:r>
            <w:r w:rsidR="003C0F1D" w:rsidRPr="00CA5D81">
              <w:rPr>
                <w:rStyle w:val="Hyperlink"/>
                <w:noProof/>
              </w:rPr>
              <w:t>Content of the SOQ</w:t>
            </w:r>
            <w:r w:rsidR="003C0F1D">
              <w:rPr>
                <w:noProof/>
                <w:webHidden/>
              </w:rPr>
              <w:tab/>
            </w:r>
            <w:r w:rsidR="003C0F1D">
              <w:rPr>
                <w:noProof/>
                <w:webHidden/>
              </w:rPr>
              <w:fldChar w:fldCharType="begin"/>
            </w:r>
            <w:r w:rsidR="003C0F1D">
              <w:rPr>
                <w:noProof/>
                <w:webHidden/>
              </w:rPr>
              <w:instrText xml:space="preserve"> PAGEREF _Toc130824767 \h </w:instrText>
            </w:r>
            <w:r w:rsidR="003C0F1D">
              <w:rPr>
                <w:noProof/>
                <w:webHidden/>
              </w:rPr>
            </w:r>
            <w:r w:rsidR="003C0F1D">
              <w:rPr>
                <w:noProof/>
                <w:webHidden/>
              </w:rPr>
              <w:fldChar w:fldCharType="separate"/>
            </w:r>
            <w:r w:rsidR="006D77F9">
              <w:rPr>
                <w:noProof/>
                <w:webHidden/>
              </w:rPr>
              <w:t>25</w:t>
            </w:r>
            <w:r w:rsidR="003C0F1D">
              <w:rPr>
                <w:noProof/>
                <w:webHidden/>
              </w:rPr>
              <w:fldChar w:fldCharType="end"/>
            </w:r>
          </w:hyperlink>
        </w:p>
        <w:p w14:paraId="0EA30557" w14:textId="7C312EB4" w:rsidR="003C0F1D" w:rsidRDefault="00000000">
          <w:pPr>
            <w:pStyle w:val="TOC3"/>
            <w:rPr>
              <w:rFonts w:asciiTheme="minorHAnsi" w:eastAsiaTheme="minorEastAsia" w:hAnsiTheme="minorHAnsi" w:cstheme="minorBidi"/>
            </w:rPr>
          </w:pPr>
          <w:hyperlink w:anchor="_Toc130824768" w:history="1">
            <w:r w:rsidR="003C0F1D" w:rsidRPr="00CA5D81">
              <w:rPr>
                <w:rStyle w:val="Hyperlink"/>
              </w:rPr>
              <w:t>4.4.1</w:t>
            </w:r>
            <w:r w:rsidR="003C0F1D">
              <w:rPr>
                <w:rFonts w:asciiTheme="minorHAnsi" w:eastAsiaTheme="minorEastAsia" w:hAnsiTheme="minorHAnsi" w:cstheme="minorBidi"/>
              </w:rPr>
              <w:tab/>
            </w:r>
            <w:r w:rsidR="003C0F1D" w:rsidRPr="00CA5D81">
              <w:rPr>
                <w:rStyle w:val="Hyperlink"/>
              </w:rPr>
              <w:t>Pass/Fail Factors</w:t>
            </w:r>
            <w:r w:rsidR="003C0F1D">
              <w:rPr>
                <w:webHidden/>
              </w:rPr>
              <w:tab/>
            </w:r>
            <w:r w:rsidR="003C0F1D">
              <w:rPr>
                <w:webHidden/>
              </w:rPr>
              <w:fldChar w:fldCharType="begin"/>
            </w:r>
            <w:r w:rsidR="003C0F1D">
              <w:rPr>
                <w:webHidden/>
              </w:rPr>
              <w:instrText xml:space="preserve"> PAGEREF _Toc130824768 \h </w:instrText>
            </w:r>
            <w:r w:rsidR="003C0F1D">
              <w:rPr>
                <w:webHidden/>
              </w:rPr>
            </w:r>
            <w:r w:rsidR="003C0F1D">
              <w:rPr>
                <w:webHidden/>
              </w:rPr>
              <w:fldChar w:fldCharType="separate"/>
            </w:r>
            <w:r w:rsidR="006D77F9">
              <w:rPr>
                <w:webHidden/>
              </w:rPr>
              <w:t>26</w:t>
            </w:r>
            <w:r w:rsidR="003C0F1D">
              <w:rPr>
                <w:webHidden/>
              </w:rPr>
              <w:fldChar w:fldCharType="end"/>
            </w:r>
          </w:hyperlink>
        </w:p>
        <w:p w14:paraId="1F10A4B6" w14:textId="0A4C3651" w:rsidR="003C0F1D" w:rsidRDefault="00000000">
          <w:pPr>
            <w:pStyle w:val="TOC3"/>
            <w:rPr>
              <w:rFonts w:asciiTheme="minorHAnsi" w:eastAsiaTheme="minorEastAsia" w:hAnsiTheme="minorHAnsi" w:cstheme="minorBidi"/>
            </w:rPr>
          </w:pPr>
          <w:hyperlink w:anchor="_Toc130824769" w:history="1">
            <w:r w:rsidR="003C0F1D" w:rsidRPr="00CA5D81">
              <w:rPr>
                <w:rStyle w:val="Hyperlink"/>
              </w:rPr>
              <w:t>4.4.2</w:t>
            </w:r>
            <w:r w:rsidR="003C0F1D">
              <w:rPr>
                <w:rFonts w:asciiTheme="minorHAnsi" w:eastAsiaTheme="minorEastAsia" w:hAnsiTheme="minorHAnsi" w:cstheme="minorBidi"/>
              </w:rPr>
              <w:tab/>
            </w:r>
            <w:r w:rsidR="003C0F1D" w:rsidRPr="00CA5D81">
              <w:rPr>
                <w:rStyle w:val="Hyperlink"/>
              </w:rPr>
              <w:t>Quality Evaluation Factor Objectives</w:t>
            </w:r>
            <w:r w:rsidR="003C0F1D">
              <w:rPr>
                <w:webHidden/>
              </w:rPr>
              <w:tab/>
            </w:r>
            <w:r w:rsidR="003C0F1D">
              <w:rPr>
                <w:webHidden/>
              </w:rPr>
              <w:fldChar w:fldCharType="begin"/>
            </w:r>
            <w:r w:rsidR="003C0F1D">
              <w:rPr>
                <w:webHidden/>
              </w:rPr>
              <w:instrText xml:space="preserve"> PAGEREF _Toc130824769 \h </w:instrText>
            </w:r>
            <w:r w:rsidR="003C0F1D">
              <w:rPr>
                <w:webHidden/>
              </w:rPr>
            </w:r>
            <w:r w:rsidR="003C0F1D">
              <w:rPr>
                <w:webHidden/>
              </w:rPr>
              <w:fldChar w:fldCharType="separate"/>
            </w:r>
            <w:r w:rsidR="006D77F9">
              <w:rPr>
                <w:webHidden/>
              </w:rPr>
              <w:t>28</w:t>
            </w:r>
            <w:r w:rsidR="003C0F1D">
              <w:rPr>
                <w:webHidden/>
              </w:rPr>
              <w:fldChar w:fldCharType="end"/>
            </w:r>
          </w:hyperlink>
        </w:p>
        <w:p w14:paraId="5C8BA63E" w14:textId="4551C33D" w:rsidR="003C0F1D" w:rsidRDefault="00000000">
          <w:pPr>
            <w:pStyle w:val="TOC1"/>
            <w:rPr>
              <w:rFonts w:asciiTheme="minorHAnsi" w:eastAsiaTheme="minorEastAsia" w:hAnsiTheme="minorHAnsi" w:cstheme="minorBidi"/>
              <w:b w:val="0"/>
              <w:caps w:val="0"/>
              <w:kern w:val="0"/>
              <w:sz w:val="22"/>
              <w:szCs w:val="22"/>
              <w:lang w:eastAsia="en-US"/>
            </w:rPr>
          </w:pPr>
          <w:hyperlink w:anchor="_Toc130824770" w:history="1">
            <w:r w:rsidR="003C0F1D" w:rsidRPr="00CA5D81">
              <w:rPr>
                <w:rStyle w:val="Hyperlink"/>
              </w:rPr>
              <w:t>5.0</w:t>
            </w:r>
            <w:r w:rsidR="003C0F1D">
              <w:rPr>
                <w:rFonts w:asciiTheme="minorHAnsi" w:eastAsiaTheme="minorEastAsia" w:hAnsiTheme="minorHAnsi" w:cstheme="minorBidi"/>
                <w:b w:val="0"/>
                <w:caps w:val="0"/>
                <w:kern w:val="0"/>
                <w:sz w:val="22"/>
                <w:szCs w:val="22"/>
                <w:lang w:eastAsia="en-US"/>
              </w:rPr>
              <w:tab/>
            </w:r>
            <w:r w:rsidR="003C0F1D" w:rsidRPr="00CA5D81">
              <w:rPr>
                <w:rStyle w:val="Hyperlink"/>
              </w:rPr>
              <w:t>PROTESTS</w:t>
            </w:r>
            <w:r w:rsidR="003C0F1D">
              <w:rPr>
                <w:webHidden/>
              </w:rPr>
              <w:tab/>
            </w:r>
            <w:r w:rsidR="003C0F1D">
              <w:rPr>
                <w:webHidden/>
              </w:rPr>
              <w:fldChar w:fldCharType="begin"/>
            </w:r>
            <w:r w:rsidR="003C0F1D">
              <w:rPr>
                <w:webHidden/>
              </w:rPr>
              <w:instrText xml:space="preserve"> PAGEREF _Toc130824770 \h </w:instrText>
            </w:r>
            <w:r w:rsidR="003C0F1D">
              <w:rPr>
                <w:webHidden/>
              </w:rPr>
            </w:r>
            <w:r w:rsidR="003C0F1D">
              <w:rPr>
                <w:webHidden/>
              </w:rPr>
              <w:fldChar w:fldCharType="separate"/>
            </w:r>
            <w:r w:rsidR="006D77F9">
              <w:rPr>
                <w:webHidden/>
              </w:rPr>
              <w:t>31</w:t>
            </w:r>
            <w:r w:rsidR="003C0F1D">
              <w:rPr>
                <w:webHidden/>
              </w:rPr>
              <w:fldChar w:fldCharType="end"/>
            </w:r>
          </w:hyperlink>
        </w:p>
        <w:p w14:paraId="74758757" w14:textId="7CD31393" w:rsidR="003C0F1D" w:rsidRDefault="00000000">
          <w:pPr>
            <w:pStyle w:val="TOC2"/>
            <w:rPr>
              <w:rFonts w:asciiTheme="minorHAnsi" w:eastAsiaTheme="minorEastAsia" w:hAnsiTheme="minorHAnsi" w:cstheme="minorBidi"/>
              <w:noProof/>
              <w:lang w:eastAsia="en-US"/>
            </w:rPr>
          </w:pPr>
          <w:hyperlink w:anchor="_Toc130824771" w:history="1">
            <w:r w:rsidR="003C0F1D" w:rsidRPr="00CA5D81">
              <w:rPr>
                <w:rStyle w:val="Hyperlink"/>
                <w:noProof/>
              </w:rPr>
              <w:t>5.1</w:t>
            </w:r>
            <w:r w:rsidR="003C0F1D">
              <w:rPr>
                <w:rFonts w:asciiTheme="minorHAnsi" w:eastAsiaTheme="minorEastAsia" w:hAnsiTheme="minorHAnsi" w:cstheme="minorBidi"/>
                <w:noProof/>
                <w:lang w:eastAsia="en-US"/>
              </w:rPr>
              <w:tab/>
            </w:r>
            <w:r w:rsidR="003C0F1D" w:rsidRPr="00CA5D81">
              <w:rPr>
                <w:rStyle w:val="Hyperlink"/>
                <w:noProof/>
              </w:rPr>
              <w:t>Applicability</w:t>
            </w:r>
            <w:r w:rsidR="003C0F1D">
              <w:rPr>
                <w:noProof/>
                <w:webHidden/>
              </w:rPr>
              <w:tab/>
            </w:r>
            <w:r w:rsidR="003C0F1D">
              <w:rPr>
                <w:noProof/>
                <w:webHidden/>
              </w:rPr>
              <w:fldChar w:fldCharType="begin"/>
            </w:r>
            <w:r w:rsidR="003C0F1D">
              <w:rPr>
                <w:noProof/>
                <w:webHidden/>
              </w:rPr>
              <w:instrText xml:space="preserve"> PAGEREF _Toc130824771 \h </w:instrText>
            </w:r>
            <w:r w:rsidR="003C0F1D">
              <w:rPr>
                <w:noProof/>
                <w:webHidden/>
              </w:rPr>
            </w:r>
            <w:r w:rsidR="003C0F1D">
              <w:rPr>
                <w:noProof/>
                <w:webHidden/>
              </w:rPr>
              <w:fldChar w:fldCharType="separate"/>
            </w:r>
            <w:r w:rsidR="006D77F9">
              <w:rPr>
                <w:noProof/>
                <w:webHidden/>
              </w:rPr>
              <w:t>31</w:t>
            </w:r>
            <w:r w:rsidR="003C0F1D">
              <w:rPr>
                <w:noProof/>
                <w:webHidden/>
              </w:rPr>
              <w:fldChar w:fldCharType="end"/>
            </w:r>
          </w:hyperlink>
        </w:p>
        <w:p w14:paraId="5BD6073F" w14:textId="2C2D1321" w:rsidR="003C0F1D" w:rsidRDefault="00000000">
          <w:pPr>
            <w:pStyle w:val="TOC2"/>
            <w:rPr>
              <w:rFonts w:asciiTheme="minorHAnsi" w:eastAsiaTheme="minorEastAsia" w:hAnsiTheme="minorHAnsi" w:cstheme="minorBidi"/>
              <w:noProof/>
              <w:lang w:eastAsia="en-US"/>
            </w:rPr>
          </w:pPr>
          <w:hyperlink w:anchor="_Toc130824772" w:history="1">
            <w:r w:rsidR="003C0F1D" w:rsidRPr="00CA5D81">
              <w:rPr>
                <w:rStyle w:val="Hyperlink"/>
                <w:noProof/>
              </w:rPr>
              <w:t>5.2</w:t>
            </w:r>
            <w:r w:rsidR="003C0F1D">
              <w:rPr>
                <w:rFonts w:asciiTheme="minorHAnsi" w:eastAsiaTheme="minorEastAsia" w:hAnsiTheme="minorHAnsi" w:cstheme="minorBidi"/>
                <w:noProof/>
                <w:lang w:eastAsia="en-US"/>
              </w:rPr>
              <w:tab/>
            </w:r>
            <w:r w:rsidR="003C0F1D" w:rsidRPr="00CA5D81">
              <w:rPr>
                <w:rStyle w:val="Hyperlink"/>
                <w:noProof/>
              </w:rPr>
              <w:t>Deadlines for Protests</w:t>
            </w:r>
            <w:r w:rsidR="003C0F1D">
              <w:rPr>
                <w:noProof/>
                <w:webHidden/>
              </w:rPr>
              <w:tab/>
            </w:r>
            <w:r w:rsidR="003C0F1D">
              <w:rPr>
                <w:noProof/>
                <w:webHidden/>
              </w:rPr>
              <w:fldChar w:fldCharType="begin"/>
            </w:r>
            <w:r w:rsidR="003C0F1D">
              <w:rPr>
                <w:noProof/>
                <w:webHidden/>
              </w:rPr>
              <w:instrText xml:space="preserve"> PAGEREF _Toc130824772 \h </w:instrText>
            </w:r>
            <w:r w:rsidR="003C0F1D">
              <w:rPr>
                <w:noProof/>
                <w:webHidden/>
              </w:rPr>
            </w:r>
            <w:r w:rsidR="003C0F1D">
              <w:rPr>
                <w:noProof/>
                <w:webHidden/>
              </w:rPr>
              <w:fldChar w:fldCharType="separate"/>
            </w:r>
            <w:r w:rsidR="006D77F9">
              <w:rPr>
                <w:noProof/>
                <w:webHidden/>
              </w:rPr>
              <w:t>31</w:t>
            </w:r>
            <w:r w:rsidR="003C0F1D">
              <w:rPr>
                <w:noProof/>
                <w:webHidden/>
              </w:rPr>
              <w:fldChar w:fldCharType="end"/>
            </w:r>
          </w:hyperlink>
        </w:p>
        <w:p w14:paraId="3CE0D26E" w14:textId="34730BC1" w:rsidR="003C0F1D" w:rsidRDefault="00000000">
          <w:pPr>
            <w:pStyle w:val="TOC2"/>
            <w:rPr>
              <w:rFonts w:asciiTheme="minorHAnsi" w:eastAsiaTheme="minorEastAsia" w:hAnsiTheme="minorHAnsi" w:cstheme="minorBidi"/>
              <w:noProof/>
              <w:lang w:eastAsia="en-US"/>
            </w:rPr>
          </w:pPr>
          <w:hyperlink w:anchor="_Toc130824773" w:history="1">
            <w:r w:rsidR="003C0F1D" w:rsidRPr="00CA5D81">
              <w:rPr>
                <w:rStyle w:val="Hyperlink"/>
                <w:noProof/>
              </w:rPr>
              <w:t>5.3</w:t>
            </w:r>
            <w:r w:rsidR="003C0F1D">
              <w:rPr>
                <w:rFonts w:asciiTheme="minorHAnsi" w:eastAsiaTheme="minorEastAsia" w:hAnsiTheme="minorHAnsi" w:cstheme="minorBidi"/>
                <w:noProof/>
                <w:lang w:eastAsia="en-US"/>
              </w:rPr>
              <w:tab/>
            </w:r>
            <w:r w:rsidR="003C0F1D" w:rsidRPr="00CA5D81">
              <w:rPr>
                <w:rStyle w:val="Hyperlink"/>
                <w:noProof/>
              </w:rPr>
              <w:t>Content of Protest</w:t>
            </w:r>
            <w:r w:rsidR="003C0F1D">
              <w:rPr>
                <w:noProof/>
                <w:webHidden/>
              </w:rPr>
              <w:tab/>
            </w:r>
            <w:r w:rsidR="003C0F1D">
              <w:rPr>
                <w:noProof/>
                <w:webHidden/>
              </w:rPr>
              <w:fldChar w:fldCharType="begin"/>
            </w:r>
            <w:r w:rsidR="003C0F1D">
              <w:rPr>
                <w:noProof/>
                <w:webHidden/>
              </w:rPr>
              <w:instrText xml:space="preserve"> PAGEREF _Toc130824773 \h </w:instrText>
            </w:r>
            <w:r w:rsidR="003C0F1D">
              <w:rPr>
                <w:noProof/>
                <w:webHidden/>
              </w:rPr>
            </w:r>
            <w:r w:rsidR="003C0F1D">
              <w:rPr>
                <w:noProof/>
                <w:webHidden/>
              </w:rPr>
              <w:fldChar w:fldCharType="separate"/>
            </w:r>
            <w:r w:rsidR="006D77F9">
              <w:rPr>
                <w:noProof/>
                <w:webHidden/>
              </w:rPr>
              <w:t>31</w:t>
            </w:r>
            <w:r w:rsidR="003C0F1D">
              <w:rPr>
                <w:noProof/>
                <w:webHidden/>
              </w:rPr>
              <w:fldChar w:fldCharType="end"/>
            </w:r>
          </w:hyperlink>
        </w:p>
        <w:p w14:paraId="17F597EF" w14:textId="7DAD0637" w:rsidR="003C0F1D" w:rsidRDefault="00000000">
          <w:pPr>
            <w:pStyle w:val="TOC2"/>
            <w:rPr>
              <w:rFonts w:asciiTheme="minorHAnsi" w:eastAsiaTheme="minorEastAsia" w:hAnsiTheme="minorHAnsi" w:cstheme="minorBidi"/>
              <w:noProof/>
              <w:lang w:eastAsia="en-US"/>
            </w:rPr>
          </w:pPr>
          <w:hyperlink w:anchor="_Toc130824774" w:history="1">
            <w:r w:rsidR="003C0F1D" w:rsidRPr="00CA5D81">
              <w:rPr>
                <w:rStyle w:val="Hyperlink"/>
                <w:noProof/>
              </w:rPr>
              <w:t>5.4</w:t>
            </w:r>
            <w:r w:rsidR="003C0F1D">
              <w:rPr>
                <w:rFonts w:asciiTheme="minorHAnsi" w:eastAsiaTheme="minorEastAsia" w:hAnsiTheme="minorHAnsi" w:cstheme="minorBidi"/>
                <w:noProof/>
                <w:lang w:eastAsia="en-US"/>
              </w:rPr>
              <w:tab/>
            </w:r>
            <w:r w:rsidR="003C0F1D" w:rsidRPr="00CA5D81">
              <w:rPr>
                <w:rStyle w:val="Hyperlink"/>
                <w:noProof/>
              </w:rPr>
              <w:t>Filing of Protest</w:t>
            </w:r>
            <w:r w:rsidR="003C0F1D">
              <w:rPr>
                <w:noProof/>
                <w:webHidden/>
              </w:rPr>
              <w:tab/>
            </w:r>
            <w:r w:rsidR="003C0F1D">
              <w:rPr>
                <w:noProof/>
                <w:webHidden/>
              </w:rPr>
              <w:fldChar w:fldCharType="begin"/>
            </w:r>
            <w:r w:rsidR="003C0F1D">
              <w:rPr>
                <w:noProof/>
                <w:webHidden/>
              </w:rPr>
              <w:instrText xml:space="preserve"> PAGEREF _Toc130824774 \h </w:instrText>
            </w:r>
            <w:r w:rsidR="003C0F1D">
              <w:rPr>
                <w:noProof/>
                <w:webHidden/>
              </w:rPr>
            </w:r>
            <w:r w:rsidR="003C0F1D">
              <w:rPr>
                <w:noProof/>
                <w:webHidden/>
              </w:rPr>
              <w:fldChar w:fldCharType="separate"/>
            </w:r>
            <w:r w:rsidR="006D77F9">
              <w:rPr>
                <w:noProof/>
                <w:webHidden/>
              </w:rPr>
              <w:t>31</w:t>
            </w:r>
            <w:r w:rsidR="003C0F1D">
              <w:rPr>
                <w:noProof/>
                <w:webHidden/>
              </w:rPr>
              <w:fldChar w:fldCharType="end"/>
            </w:r>
          </w:hyperlink>
        </w:p>
        <w:p w14:paraId="43D27AB9" w14:textId="7E6F2B92" w:rsidR="003C0F1D" w:rsidRDefault="00000000">
          <w:pPr>
            <w:pStyle w:val="TOC2"/>
            <w:rPr>
              <w:rFonts w:asciiTheme="minorHAnsi" w:eastAsiaTheme="minorEastAsia" w:hAnsiTheme="minorHAnsi" w:cstheme="minorBidi"/>
              <w:noProof/>
              <w:lang w:eastAsia="en-US"/>
            </w:rPr>
          </w:pPr>
          <w:hyperlink w:anchor="_Toc130824775" w:history="1">
            <w:r w:rsidR="003C0F1D" w:rsidRPr="00CA5D81">
              <w:rPr>
                <w:rStyle w:val="Hyperlink"/>
                <w:noProof/>
              </w:rPr>
              <w:t>5.5</w:t>
            </w:r>
            <w:r w:rsidR="003C0F1D">
              <w:rPr>
                <w:rFonts w:asciiTheme="minorHAnsi" w:eastAsiaTheme="minorEastAsia" w:hAnsiTheme="minorHAnsi" w:cstheme="minorBidi"/>
                <w:noProof/>
                <w:lang w:eastAsia="en-US"/>
              </w:rPr>
              <w:tab/>
            </w:r>
            <w:r w:rsidR="003C0F1D" w:rsidRPr="00CA5D81">
              <w:rPr>
                <w:rStyle w:val="Hyperlink"/>
                <w:noProof/>
              </w:rPr>
              <w:t>Comments from Other Proposers</w:t>
            </w:r>
            <w:r w:rsidR="003C0F1D">
              <w:rPr>
                <w:noProof/>
                <w:webHidden/>
              </w:rPr>
              <w:tab/>
            </w:r>
            <w:r w:rsidR="003C0F1D">
              <w:rPr>
                <w:noProof/>
                <w:webHidden/>
              </w:rPr>
              <w:fldChar w:fldCharType="begin"/>
            </w:r>
            <w:r w:rsidR="003C0F1D">
              <w:rPr>
                <w:noProof/>
                <w:webHidden/>
              </w:rPr>
              <w:instrText xml:space="preserve"> PAGEREF _Toc130824775 \h </w:instrText>
            </w:r>
            <w:r w:rsidR="003C0F1D">
              <w:rPr>
                <w:noProof/>
                <w:webHidden/>
              </w:rPr>
            </w:r>
            <w:r w:rsidR="003C0F1D">
              <w:rPr>
                <w:noProof/>
                <w:webHidden/>
              </w:rPr>
              <w:fldChar w:fldCharType="separate"/>
            </w:r>
            <w:r w:rsidR="006D77F9">
              <w:rPr>
                <w:noProof/>
                <w:webHidden/>
              </w:rPr>
              <w:t>31</w:t>
            </w:r>
            <w:r w:rsidR="003C0F1D">
              <w:rPr>
                <w:noProof/>
                <w:webHidden/>
              </w:rPr>
              <w:fldChar w:fldCharType="end"/>
            </w:r>
          </w:hyperlink>
        </w:p>
        <w:p w14:paraId="7CBAEF4F" w14:textId="12D90922" w:rsidR="003C0F1D" w:rsidRDefault="00000000">
          <w:pPr>
            <w:pStyle w:val="TOC2"/>
            <w:rPr>
              <w:rFonts w:asciiTheme="minorHAnsi" w:eastAsiaTheme="minorEastAsia" w:hAnsiTheme="minorHAnsi" w:cstheme="minorBidi"/>
              <w:noProof/>
              <w:lang w:eastAsia="en-US"/>
            </w:rPr>
          </w:pPr>
          <w:hyperlink w:anchor="_Toc130824776" w:history="1">
            <w:r w:rsidR="003C0F1D" w:rsidRPr="00CA5D81">
              <w:rPr>
                <w:rStyle w:val="Hyperlink"/>
                <w:noProof/>
              </w:rPr>
              <w:t>5.6</w:t>
            </w:r>
            <w:r w:rsidR="003C0F1D">
              <w:rPr>
                <w:rFonts w:asciiTheme="minorHAnsi" w:eastAsiaTheme="minorEastAsia" w:hAnsiTheme="minorHAnsi" w:cstheme="minorBidi"/>
                <w:noProof/>
                <w:lang w:eastAsia="en-US"/>
              </w:rPr>
              <w:tab/>
            </w:r>
            <w:r w:rsidR="003C0F1D" w:rsidRPr="00CA5D81">
              <w:rPr>
                <w:rStyle w:val="Hyperlink"/>
                <w:noProof/>
              </w:rPr>
              <w:t>Burden of Proof</w:t>
            </w:r>
            <w:r w:rsidR="003C0F1D">
              <w:rPr>
                <w:noProof/>
                <w:webHidden/>
              </w:rPr>
              <w:tab/>
            </w:r>
            <w:r w:rsidR="003C0F1D">
              <w:rPr>
                <w:noProof/>
                <w:webHidden/>
              </w:rPr>
              <w:fldChar w:fldCharType="begin"/>
            </w:r>
            <w:r w:rsidR="003C0F1D">
              <w:rPr>
                <w:noProof/>
                <w:webHidden/>
              </w:rPr>
              <w:instrText xml:space="preserve"> PAGEREF _Toc130824776 \h </w:instrText>
            </w:r>
            <w:r w:rsidR="003C0F1D">
              <w:rPr>
                <w:noProof/>
                <w:webHidden/>
              </w:rPr>
            </w:r>
            <w:r w:rsidR="003C0F1D">
              <w:rPr>
                <w:noProof/>
                <w:webHidden/>
              </w:rPr>
              <w:fldChar w:fldCharType="separate"/>
            </w:r>
            <w:r w:rsidR="006D77F9">
              <w:rPr>
                <w:noProof/>
                <w:webHidden/>
              </w:rPr>
              <w:t>32</w:t>
            </w:r>
            <w:r w:rsidR="003C0F1D">
              <w:rPr>
                <w:noProof/>
                <w:webHidden/>
              </w:rPr>
              <w:fldChar w:fldCharType="end"/>
            </w:r>
          </w:hyperlink>
        </w:p>
        <w:p w14:paraId="2A7B9D51" w14:textId="5561F4B6" w:rsidR="003C0F1D" w:rsidRDefault="00000000">
          <w:pPr>
            <w:pStyle w:val="TOC2"/>
            <w:rPr>
              <w:rFonts w:asciiTheme="minorHAnsi" w:eastAsiaTheme="minorEastAsia" w:hAnsiTheme="minorHAnsi" w:cstheme="minorBidi"/>
              <w:noProof/>
              <w:lang w:eastAsia="en-US"/>
            </w:rPr>
          </w:pPr>
          <w:hyperlink w:anchor="_Toc130824777" w:history="1">
            <w:r w:rsidR="003C0F1D" w:rsidRPr="00CA5D81">
              <w:rPr>
                <w:rStyle w:val="Hyperlink"/>
                <w:noProof/>
              </w:rPr>
              <w:t>5.7</w:t>
            </w:r>
            <w:r w:rsidR="003C0F1D">
              <w:rPr>
                <w:rFonts w:asciiTheme="minorHAnsi" w:eastAsiaTheme="minorEastAsia" w:hAnsiTheme="minorHAnsi" w:cstheme="minorBidi"/>
                <w:noProof/>
                <w:lang w:eastAsia="en-US"/>
              </w:rPr>
              <w:tab/>
            </w:r>
            <w:r w:rsidR="003C0F1D" w:rsidRPr="00CA5D81">
              <w:rPr>
                <w:rStyle w:val="Hyperlink"/>
                <w:noProof/>
              </w:rPr>
              <w:t>Decision on the Protest</w:t>
            </w:r>
            <w:r w:rsidR="003C0F1D">
              <w:rPr>
                <w:noProof/>
                <w:webHidden/>
              </w:rPr>
              <w:tab/>
            </w:r>
            <w:r w:rsidR="003C0F1D">
              <w:rPr>
                <w:noProof/>
                <w:webHidden/>
              </w:rPr>
              <w:fldChar w:fldCharType="begin"/>
            </w:r>
            <w:r w:rsidR="003C0F1D">
              <w:rPr>
                <w:noProof/>
                <w:webHidden/>
              </w:rPr>
              <w:instrText xml:space="preserve"> PAGEREF _Toc130824777 \h </w:instrText>
            </w:r>
            <w:r w:rsidR="003C0F1D">
              <w:rPr>
                <w:noProof/>
                <w:webHidden/>
              </w:rPr>
            </w:r>
            <w:r w:rsidR="003C0F1D">
              <w:rPr>
                <w:noProof/>
                <w:webHidden/>
              </w:rPr>
              <w:fldChar w:fldCharType="separate"/>
            </w:r>
            <w:r w:rsidR="006D77F9">
              <w:rPr>
                <w:noProof/>
                <w:webHidden/>
              </w:rPr>
              <w:t>32</w:t>
            </w:r>
            <w:r w:rsidR="003C0F1D">
              <w:rPr>
                <w:noProof/>
                <w:webHidden/>
              </w:rPr>
              <w:fldChar w:fldCharType="end"/>
            </w:r>
          </w:hyperlink>
        </w:p>
        <w:p w14:paraId="634EEA64" w14:textId="54BEBBED" w:rsidR="003C0F1D" w:rsidRDefault="00000000">
          <w:pPr>
            <w:pStyle w:val="TOC2"/>
            <w:rPr>
              <w:rFonts w:asciiTheme="minorHAnsi" w:eastAsiaTheme="minorEastAsia" w:hAnsiTheme="minorHAnsi" w:cstheme="minorBidi"/>
              <w:noProof/>
              <w:lang w:eastAsia="en-US"/>
            </w:rPr>
          </w:pPr>
          <w:hyperlink w:anchor="_Toc130824778" w:history="1">
            <w:r w:rsidR="003C0F1D" w:rsidRPr="00CA5D81">
              <w:rPr>
                <w:rStyle w:val="Hyperlink"/>
                <w:noProof/>
              </w:rPr>
              <w:t>5.8</w:t>
            </w:r>
            <w:r w:rsidR="003C0F1D">
              <w:rPr>
                <w:rFonts w:asciiTheme="minorHAnsi" w:eastAsiaTheme="minorEastAsia" w:hAnsiTheme="minorHAnsi" w:cstheme="minorBidi"/>
                <w:noProof/>
                <w:lang w:eastAsia="en-US"/>
              </w:rPr>
              <w:tab/>
            </w:r>
            <w:r w:rsidR="003C0F1D" w:rsidRPr="00CA5D81">
              <w:rPr>
                <w:rStyle w:val="Hyperlink"/>
                <w:noProof/>
              </w:rPr>
              <w:t>Protestant’s Payment of Costs</w:t>
            </w:r>
            <w:r w:rsidR="003C0F1D">
              <w:rPr>
                <w:noProof/>
                <w:webHidden/>
              </w:rPr>
              <w:tab/>
            </w:r>
            <w:r w:rsidR="003C0F1D">
              <w:rPr>
                <w:noProof/>
                <w:webHidden/>
              </w:rPr>
              <w:fldChar w:fldCharType="begin"/>
            </w:r>
            <w:r w:rsidR="003C0F1D">
              <w:rPr>
                <w:noProof/>
                <w:webHidden/>
              </w:rPr>
              <w:instrText xml:space="preserve"> PAGEREF _Toc130824778 \h </w:instrText>
            </w:r>
            <w:r w:rsidR="003C0F1D">
              <w:rPr>
                <w:noProof/>
                <w:webHidden/>
              </w:rPr>
            </w:r>
            <w:r w:rsidR="003C0F1D">
              <w:rPr>
                <w:noProof/>
                <w:webHidden/>
              </w:rPr>
              <w:fldChar w:fldCharType="separate"/>
            </w:r>
            <w:r w:rsidR="006D77F9">
              <w:rPr>
                <w:noProof/>
                <w:webHidden/>
              </w:rPr>
              <w:t>32</w:t>
            </w:r>
            <w:r w:rsidR="003C0F1D">
              <w:rPr>
                <w:noProof/>
                <w:webHidden/>
              </w:rPr>
              <w:fldChar w:fldCharType="end"/>
            </w:r>
          </w:hyperlink>
        </w:p>
        <w:p w14:paraId="6582E07B" w14:textId="07A58D45" w:rsidR="003C0F1D" w:rsidRDefault="00000000">
          <w:pPr>
            <w:pStyle w:val="TOC2"/>
            <w:rPr>
              <w:rFonts w:asciiTheme="minorHAnsi" w:eastAsiaTheme="minorEastAsia" w:hAnsiTheme="minorHAnsi" w:cstheme="minorBidi"/>
              <w:noProof/>
              <w:lang w:eastAsia="en-US"/>
            </w:rPr>
          </w:pPr>
          <w:hyperlink w:anchor="_Toc130824779" w:history="1">
            <w:r w:rsidR="003C0F1D" w:rsidRPr="00CA5D81">
              <w:rPr>
                <w:rStyle w:val="Hyperlink"/>
                <w:noProof/>
              </w:rPr>
              <w:t>5.9</w:t>
            </w:r>
            <w:r w:rsidR="003C0F1D">
              <w:rPr>
                <w:rFonts w:asciiTheme="minorHAnsi" w:eastAsiaTheme="minorEastAsia" w:hAnsiTheme="minorHAnsi" w:cstheme="minorBidi"/>
                <w:noProof/>
                <w:lang w:eastAsia="en-US"/>
              </w:rPr>
              <w:tab/>
            </w:r>
            <w:r w:rsidR="003C0F1D" w:rsidRPr="00CA5D81">
              <w:rPr>
                <w:rStyle w:val="Hyperlink"/>
                <w:noProof/>
              </w:rPr>
              <w:t>Rights and Obligations of Proposers</w:t>
            </w:r>
            <w:r w:rsidR="003C0F1D">
              <w:rPr>
                <w:noProof/>
                <w:webHidden/>
              </w:rPr>
              <w:tab/>
            </w:r>
            <w:r w:rsidR="003C0F1D">
              <w:rPr>
                <w:noProof/>
                <w:webHidden/>
              </w:rPr>
              <w:fldChar w:fldCharType="begin"/>
            </w:r>
            <w:r w:rsidR="003C0F1D">
              <w:rPr>
                <w:noProof/>
                <w:webHidden/>
              </w:rPr>
              <w:instrText xml:space="preserve"> PAGEREF _Toc130824779 \h </w:instrText>
            </w:r>
            <w:r w:rsidR="003C0F1D">
              <w:rPr>
                <w:noProof/>
                <w:webHidden/>
              </w:rPr>
            </w:r>
            <w:r w:rsidR="003C0F1D">
              <w:rPr>
                <w:noProof/>
                <w:webHidden/>
              </w:rPr>
              <w:fldChar w:fldCharType="separate"/>
            </w:r>
            <w:r w:rsidR="006D77F9">
              <w:rPr>
                <w:noProof/>
                <w:webHidden/>
              </w:rPr>
              <w:t>32</w:t>
            </w:r>
            <w:r w:rsidR="003C0F1D">
              <w:rPr>
                <w:noProof/>
                <w:webHidden/>
              </w:rPr>
              <w:fldChar w:fldCharType="end"/>
            </w:r>
          </w:hyperlink>
        </w:p>
        <w:p w14:paraId="68EACCF0" w14:textId="4AE5DF1C" w:rsidR="003C0F1D" w:rsidRDefault="00000000">
          <w:pPr>
            <w:pStyle w:val="TOC1"/>
            <w:rPr>
              <w:rFonts w:asciiTheme="minorHAnsi" w:eastAsiaTheme="minorEastAsia" w:hAnsiTheme="minorHAnsi" w:cstheme="minorBidi"/>
              <w:b w:val="0"/>
              <w:caps w:val="0"/>
              <w:kern w:val="0"/>
              <w:sz w:val="22"/>
              <w:szCs w:val="22"/>
              <w:lang w:eastAsia="en-US"/>
            </w:rPr>
          </w:pPr>
          <w:hyperlink w:anchor="_Toc130824780" w:history="1">
            <w:r w:rsidR="003C0F1D" w:rsidRPr="00CA5D81">
              <w:rPr>
                <w:rStyle w:val="Hyperlink"/>
              </w:rPr>
              <w:t>6.0</w:t>
            </w:r>
            <w:r w:rsidR="003C0F1D">
              <w:rPr>
                <w:rFonts w:asciiTheme="minorHAnsi" w:eastAsiaTheme="minorEastAsia" w:hAnsiTheme="minorHAnsi" w:cstheme="minorBidi"/>
                <w:b w:val="0"/>
                <w:caps w:val="0"/>
                <w:kern w:val="0"/>
                <w:sz w:val="22"/>
                <w:szCs w:val="22"/>
                <w:lang w:eastAsia="en-US"/>
              </w:rPr>
              <w:tab/>
            </w:r>
            <w:r w:rsidR="003C0F1D" w:rsidRPr="00CA5D81">
              <w:rPr>
                <w:rStyle w:val="Hyperlink"/>
              </w:rPr>
              <w:t>DEPARTMENT RIGHTS AND DISCLAIMERS</w:t>
            </w:r>
            <w:r w:rsidR="003C0F1D">
              <w:rPr>
                <w:webHidden/>
              </w:rPr>
              <w:tab/>
            </w:r>
            <w:r w:rsidR="003C0F1D">
              <w:rPr>
                <w:webHidden/>
              </w:rPr>
              <w:fldChar w:fldCharType="begin"/>
            </w:r>
            <w:r w:rsidR="003C0F1D">
              <w:rPr>
                <w:webHidden/>
              </w:rPr>
              <w:instrText xml:space="preserve"> PAGEREF _Toc130824780 \h </w:instrText>
            </w:r>
            <w:r w:rsidR="003C0F1D">
              <w:rPr>
                <w:webHidden/>
              </w:rPr>
            </w:r>
            <w:r w:rsidR="003C0F1D">
              <w:rPr>
                <w:webHidden/>
              </w:rPr>
              <w:fldChar w:fldCharType="separate"/>
            </w:r>
            <w:r w:rsidR="006D77F9">
              <w:rPr>
                <w:webHidden/>
              </w:rPr>
              <w:t>33</w:t>
            </w:r>
            <w:r w:rsidR="003C0F1D">
              <w:rPr>
                <w:webHidden/>
              </w:rPr>
              <w:fldChar w:fldCharType="end"/>
            </w:r>
          </w:hyperlink>
        </w:p>
        <w:p w14:paraId="12C4EF81" w14:textId="5ADB5225" w:rsidR="003C0F1D" w:rsidRDefault="00000000">
          <w:pPr>
            <w:pStyle w:val="TOC2"/>
            <w:rPr>
              <w:rFonts w:asciiTheme="minorHAnsi" w:eastAsiaTheme="minorEastAsia" w:hAnsiTheme="minorHAnsi" w:cstheme="minorBidi"/>
              <w:noProof/>
              <w:lang w:eastAsia="en-US"/>
            </w:rPr>
          </w:pPr>
          <w:hyperlink w:anchor="_Toc130824781" w:history="1">
            <w:r w:rsidR="003C0F1D" w:rsidRPr="00CA5D81">
              <w:rPr>
                <w:rStyle w:val="Hyperlink"/>
                <w:noProof/>
              </w:rPr>
              <w:t>6.1</w:t>
            </w:r>
            <w:r w:rsidR="003C0F1D">
              <w:rPr>
                <w:rFonts w:asciiTheme="minorHAnsi" w:eastAsiaTheme="minorEastAsia" w:hAnsiTheme="minorHAnsi" w:cstheme="minorBidi"/>
                <w:noProof/>
                <w:lang w:eastAsia="en-US"/>
              </w:rPr>
              <w:tab/>
            </w:r>
            <w:r w:rsidR="003C0F1D" w:rsidRPr="00CA5D81">
              <w:rPr>
                <w:rStyle w:val="Hyperlink"/>
                <w:noProof/>
              </w:rPr>
              <w:t>Department’s Reserved Rights</w:t>
            </w:r>
            <w:r w:rsidR="003C0F1D">
              <w:rPr>
                <w:noProof/>
                <w:webHidden/>
              </w:rPr>
              <w:tab/>
            </w:r>
            <w:r w:rsidR="003C0F1D">
              <w:rPr>
                <w:noProof/>
                <w:webHidden/>
              </w:rPr>
              <w:fldChar w:fldCharType="begin"/>
            </w:r>
            <w:r w:rsidR="003C0F1D">
              <w:rPr>
                <w:noProof/>
                <w:webHidden/>
              </w:rPr>
              <w:instrText xml:space="preserve"> PAGEREF _Toc130824781 \h </w:instrText>
            </w:r>
            <w:r w:rsidR="003C0F1D">
              <w:rPr>
                <w:noProof/>
                <w:webHidden/>
              </w:rPr>
            </w:r>
            <w:r w:rsidR="003C0F1D">
              <w:rPr>
                <w:noProof/>
                <w:webHidden/>
              </w:rPr>
              <w:fldChar w:fldCharType="separate"/>
            </w:r>
            <w:r w:rsidR="006D77F9">
              <w:rPr>
                <w:noProof/>
                <w:webHidden/>
              </w:rPr>
              <w:t>33</w:t>
            </w:r>
            <w:r w:rsidR="003C0F1D">
              <w:rPr>
                <w:noProof/>
                <w:webHidden/>
              </w:rPr>
              <w:fldChar w:fldCharType="end"/>
            </w:r>
          </w:hyperlink>
        </w:p>
        <w:p w14:paraId="2824D2F3" w14:textId="1AF7B50A" w:rsidR="003C0F1D" w:rsidRDefault="00000000">
          <w:pPr>
            <w:pStyle w:val="TOC2"/>
            <w:rPr>
              <w:rFonts w:asciiTheme="minorHAnsi" w:eastAsiaTheme="minorEastAsia" w:hAnsiTheme="minorHAnsi" w:cstheme="minorBidi"/>
              <w:noProof/>
              <w:lang w:eastAsia="en-US"/>
            </w:rPr>
          </w:pPr>
          <w:hyperlink w:anchor="_Toc130824782" w:history="1">
            <w:r w:rsidR="003C0F1D" w:rsidRPr="00CA5D81">
              <w:rPr>
                <w:rStyle w:val="Hyperlink"/>
                <w:noProof/>
              </w:rPr>
              <w:t>6.2</w:t>
            </w:r>
            <w:r w:rsidR="003C0F1D">
              <w:rPr>
                <w:rFonts w:asciiTheme="minorHAnsi" w:eastAsiaTheme="minorEastAsia" w:hAnsiTheme="minorHAnsi" w:cstheme="minorBidi"/>
                <w:noProof/>
                <w:lang w:eastAsia="en-US"/>
              </w:rPr>
              <w:tab/>
            </w:r>
            <w:r w:rsidR="003C0F1D" w:rsidRPr="00CA5D81">
              <w:rPr>
                <w:rStyle w:val="Hyperlink"/>
                <w:noProof/>
              </w:rPr>
              <w:t>Department Disclaimers</w:t>
            </w:r>
            <w:r w:rsidR="003C0F1D">
              <w:rPr>
                <w:noProof/>
                <w:webHidden/>
              </w:rPr>
              <w:tab/>
            </w:r>
            <w:r w:rsidR="003C0F1D">
              <w:rPr>
                <w:noProof/>
                <w:webHidden/>
              </w:rPr>
              <w:fldChar w:fldCharType="begin"/>
            </w:r>
            <w:r w:rsidR="003C0F1D">
              <w:rPr>
                <w:noProof/>
                <w:webHidden/>
              </w:rPr>
              <w:instrText xml:space="preserve"> PAGEREF _Toc130824782 \h </w:instrText>
            </w:r>
            <w:r w:rsidR="003C0F1D">
              <w:rPr>
                <w:noProof/>
                <w:webHidden/>
              </w:rPr>
            </w:r>
            <w:r w:rsidR="003C0F1D">
              <w:rPr>
                <w:noProof/>
                <w:webHidden/>
              </w:rPr>
              <w:fldChar w:fldCharType="separate"/>
            </w:r>
            <w:r w:rsidR="006D77F9">
              <w:rPr>
                <w:noProof/>
                <w:webHidden/>
              </w:rPr>
              <w:t>34</w:t>
            </w:r>
            <w:r w:rsidR="003C0F1D">
              <w:rPr>
                <w:noProof/>
                <w:webHidden/>
              </w:rPr>
              <w:fldChar w:fldCharType="end"/>
            </w:r>
          </w:hyperlink>
        </w:p>
        <w:p w14:paraId="5EE9774D" w14:textId="27BD78C3" w:rsidR="0089785A" w:rsidRPr="009A3BCA" w:rsidRDefault="00987910">
          <w:pPr>
            <w:rPr>
              <w:sz w:val="22"/>
              <w:szCs w:val="22"/>
            </w:rPr>
          </w:pPr>
          <w:r w:rsidRPr="009A3BCA">
            <w:rPr>
              <w:sz w:val="22"/>
              <w:szCs w:val="22"/>
            </w:rPr>
            <w:fldChar w:fldCharType="end"/>
          </w:r>
        </w:p>
      </w:sdtContent>
    </w:sdt>
    <w:p w14:paraId="40449C4F" w14:textId="77777777" w:rsidR="005728AE" w:rsidRPr="00CF1174" w:rsidRDefault="005728AE" w:rsidP="00CF1174">
      <w:pPr>
        <w:autoSpaceDE w:val="0"/>
        <w:autoSpaceDN w:val="0"/>
        <w:adjustRightInd w:val="0"/>
        <w:spacing w:after="120"/>
        <w:jc w:val="center"/>
        <w:rPr>
          <w:b/>
          <w:bCs/>
          <w:color w:val="000000"/>
          <w:sz w:val="28"/>
          <w:szCs w:val="28"/>
        </w:rPr>
      </w:pPr>
      <w:r w:rsidRPr="00CF1174">
        <w:rPr>
          <w:b/>
          <w:bCs/>
          <w:color w:val="000000"/>
          <w:sz w:val="28"/>
          <w:szCs w:val="28"/>
        </w:rPr>
        <w:t>APPENDICES</w:t>
      </w:r>
    </w:p>
    <w:p w14:paraId="232D4F47" w14:textId="29545723" w:rsidR="005728AE" w:rsidRPr="009A3BCA" w:rsidRDefault="009A3BCA" w:rsidP="00CF1174">
      <w:pPr>
        <w:tabs>
          <w:tab w:val="left" w:pos="1890"/>
        </w:tabs>
        <w:autoSpaceDE w:val="0"/>
        <w:autoSpaceDN w:val="0"/>
        <w:adjustRightInd w:val="0"/>
        <w:spacing w:after="120"/>
        <w:ind w:left="1890" w:hanging="1890"/>
        <w:rPr>
          <w:color w:val="000000"/>
          <w:sz w:val="22"/>
          <w:szCs w:val="22"/>
        </w:rPr>
      </w:pPr>
      <w:r w:rsidRPr="009A3BCA">
        <w:rPr>
          <w:color w:val="000000"/>
          <w:sz w:val="22"/>
          <w:szCs w:val="22"/>
        </w:rPr>
        <w:t>Appendix A:</w:t>
      </w:r>
      <w:r w:rsidR="005728AE" w:rsidRPr="009A3BCA">
        <w:rPr>
          <w:color w:val="000000"/>
          <w:sz w:val="22"/>
          <w:szCs w:val="22"/>
        </w:rPr>
        <w:t xml:space="preserve"> </w:t>
      </w:r>
      <w:r w:rsidRPr="009A3BCA">
        <w:rPr>
          <w:color w:val="000000"/>
          <w:sz w:val="22"/>
          <w:szCs w:val="22"/>
        </w:rPr>
        <w:t>Format and Organization</w:t>
      </w:r>
    </w:p>
    <w:p w14:paraId="1C4722B3" w14:textId="53061110" w:rsidR="005728AE" w:rsidRPr="009A3BCA" w:rsidRDefault="009A3BCA" w:rsidP="00674AC2">
      <w:pPr>
        <w:tabs>
          <w:tab w:val="left" w:pos="1890"/>
        </w:tabs>
        <w:autoSpaceDE w:val="0"/>
        <w:autoSpaceDN w:val="0"/>
        <w:adjustRightInd w:val="0"/>
        <w:spacing w:after="240"/>
        <w:ind w:left="1890" w:hanging="1890"/>
        <w:rPr>
          <w:color w:val="000000"/>
          <w:sz w:val="22"/>
          <w:szCs w:val="22"/>
        </w:rPr>
      </w:pPr>
      <w:r w:rsidRPr="009A3BCA">
        <w:rPr>
          <w:color w:val="000000"/>
          <w:sz w:val="22"/>
          <w:szCs w:val="22"/>
        </w:rPr>
        <w:t>Appendix B: RFQ Forms</w:t>
      </w:r>
    </w:p>
    <w:p w14:paraId="700AE093" w14:textId="77777777" w:rsidR="0077390B" w:rsidRPr="00227046" w:rsidRDefault="0077390B" w:rsidP="00674AC2">
      <w:pPr>
        <w:tabs>
          <w:tab w:val="left" w:pos="1890"/>
        </w:tabs>
        <w:autoSpaceDE w:val="0"/>
        <w:autoSpaceDN w:val="0"/>
        <w:adjustRightInd w:val="0"/>
        <w:spacing w:after="240"/>
        <w:ind w:left="1890" w:hanging="1890"/>
        <w:rPr>
          <w:color w:val="000000"/>
        </w:rPr>
      </w:pPr>
    </w:p>
    <w:p w14:paraId="6C566667" w14:textId="77777777" w:rsidR="00685B92" w:rsidRPr="00227046" w:rsidRDefault="00685B92" w:rsidP="009B52C8">
      <w:pPr>
        <w:tabs>
          <w:tab w:val="left" w:pos="720"/>
        </w:tabs>
        <w:autoSpaceDE w:val="0"/>
        <w:autoSpaceDN w:val="0"/>
        <w:adjustRightInd w:val="0"/>
        <w:spacing w:after="120"/>
        <w:rPr>
          <w:color w:val="000000"/>
        </w:rPr>
        <w:sectPr w:rsidR="00685B92" w:rsidRPr="00227046" w:rsidSect="002A2668">
          <w:headerReference w:type="default" r:id="rId14"/>
          <w:headerReference w:type="first" r:id="rId15"/>
          <w:footerReference w:type="first" r:id="rId16"/>
          <w:pgSz w:w="12240" w:h="15840" w:code="1"/>
          <w:pgMar w:top="1440" w:right="1440" w:bottom="1440" w:left="1440" w:header="720" w:footer="504" w:gutter="0"/>
          <w:pgNumType w:fmt="lowerRoman" w:start="1"/>
          <w:cols w:space="720"/>
          <w:titlePg/>
          <w:docGrid w:linePitch="360"/>
        </w:sectPr>
      </w:pPr>
    </w:p>
    <w:p w14:paraId="49A37920" w14:textId="77777777" w:rsidR="005728AE" w:rsidRPr="009A3BCA" w:rsidRDefault="005728AE" w:rsidP="009A3BCA">
      <w:pPr>
        <w:pStyle w:val="Heading1"/>
      </w:pPr>
      <w:bookmarkStart w:id="2" w:name="_Toc130824717"/>
      <w:r w:rsidRPr="009A3BCA">
        <w:lastRenderedPageBreak/>
        <w:t>INTRODUCTION AND GENERAL INFORMATION</w:t>
      </w:r>
      <w:bookmarkEnd w:id="2"/>
    </w:p>
    <w:p w14:paraId="3CE955F4" w14:textId="79F5A623" w:rsidR="003C0F1D" w:rsidRDefault="00DC11DD" w:rsidP="003C0F1D">
      <w:pPr>
        <w:pStyle w:val="RFQBodyText"/>
        <w:spacing w:before="120"/>
      </w:pPr>
      <w:r w:rsidRPr="00647B06">
        <w:t>The Nevada Department of Transportation (</w:t>
      </w:r>
      <w:r w:rsidR="00B65DA2" w:rsidRPr="00647B06">
        <w:t>the “</w:t>
      </w:r>
      <w:r w:rsidRPr="00647B06">
        <w:t>Department</w:t>
      </w:r>
      <w:r w:rsidR="00B65DA2" w:rsidRPr="00647B06">
        <w:t>”</w:t>
      </w:r>
      <w:r w:rsidRPr="00647B06">
        <w:t>) is pleased to present this Request for Qualifications (</w:t>
      </w:r>
      <w:r w:rsidR="00C262C7">
        <w:t>the “</w:t>
      </w:r>
      <w:r w:rsidRPr="00647B06">
        <w:t>RFQ</w:t>
      </w:r>
      <w:r w:rsidR="00C262C7">
        <w:t>”</w:t>
      </w:r>
      <w:r w:rsidRPr="00647B06">
        <w:t xml:space="preserve">) to prospective </w:t>
      </w:r>
      <w:r w:rsidR="00DE1E27" w:rsidRPr="00647B06">
        <w:t>D</w:t>
      </w:r>
      <w:r w:rsidRPr="00647B06">
        <w:t>esign-</w:t>
      </w:r>
      <w:r w:rsidR="00DE1E27" w:rsidRPr="00647B06">
        <w:t>B</w:t>
      </w:r>
      <w:r w:rsidRPr="00647B06">
        <w:t>uild teams (</w:t>
      </w:r>
      <w:r w:rsidR="00B65DA2" w:rsidRPr="00647B06">
        <w:t>the “</w:t>
      </w:r>
      <w:r w:rsidRPr="00647B06">
        <w:t>Proposers</w:t>
      </w:r>
      <w:r w:rsidR="00B65DA2" w:rsidRPr="00647B06">
        <w:t>”</w:t>
      </w:r>
      <w:r w:rsidRPr="00647B06">
        <w:t xml:space="preserve">) interested in submitting </w:t>
      </w:r>
      <w:r w:rsidR="00252EF4" w:rsidRPr="00647B06">
        <w:t>a Statement</w:t>
      </w:r>
      <w:r w:rsidRPr="00647B06">
        <w:t xml:space="preserve"> of Qualifications (</w:t>
      </w:r>
      <w:r w:rsidR="00C262C7">
        <w:t xml:space="preserve">a </w:t>
      </w:r>
      <w:r w:rsidR="00B65DA2" w:rsidRPr="00647B06">
        <w:t>“</w:t>
      </w:r>
      <w:r w:rsidR="00252EF4" w:rsidRPr="00647B06">
        <w:t>SOQ</w:t>
      </w:r>
      <w:r w:rsidR="00B65DA2" w:rsidRPr="00647B06">
        <w:t>”</w:t>
      </w:r>
      <w:r w:rsidRPr="00647B06">
        <w:t>)</w:t>
      </w:r>
      <w:r w:rsidR="001E19C8" w:rsidRPr="00647B06">
        <w:rPr>
          <w:color w:val="000000"/>
        </w:rPr>
        <w:t xml:space="preserve"> </w:t>
      </w:r>
      <w:r w:rsidRPr="00647B06">
        <w:rPr>
          <w:color w:val="000000"/>
        </w:rPr>
        <w:t xml:space="preserve">for the </w:t>
      </w:r>
      <w:r w:rsidR="005728AE" w:rsidRPr="00647B06">
        <w:rPr>
          <w:color w:val="000000"/>
        </w:rPr>
        <w:t>design</w:t>
      </w:r>
      <w:r w:rsidR="002D756C" w:rsidRPr="00647B06">
        <w:rPr>
          <w:color w:val="000000"/>
        </w:rPr>
        <w:t xml:space="preserve"> and construction</w:t>
      </w:r>
      <w:r w:rsidR="005728AE" w:rsidRPr="00647B06">
        <w:rPr>
          <w:color w:val="000000"/>
        </w:rPr>
        <w:t xml:space="preserve"> </w:t>
      </w:r>
      <w:r w:rsidRPr="00647B06">
        <w:rPr>
          <w:color w:val="000000"/>
        </w:rPr>
        <w:t>of</w:t>
      </w:r>
      <w:r w:rsidR="005728AE" w:rsidRPr="00647B06">
        <w:rPr>
          <w:color w:val="000000"/>
        </w:rPr>
        <w:t xml:space="preserve"> the</w:t>
      </w:r>
      <w:r w:rsidR="00C413B6" w:rsidRPr="00647B06">
        <w:rPr>
          <w:color w:val="000000"/>
        </w:rPr>
        <w:t xml:space="preserve"> </w:t>
      </w:r>
      <w:r w:rsidR="00855AB6" w:rsidRPr="003C0F1D">
        <w:t xml:space="preserve">Henderson Interchange Design-Build project </w:t>
      </w:r>
      <w:r w:rsidR="00C413B6" w:rsidRPr="003C0F1D">
        <w:t>(the “Project”)</w:t>
      </w:r>
      <w:r w:rsidR="003B097D" w:rsidRPr="003C0F1D">
        <w:t xml:space="preserve">. </w:t>
      </w:r>
      <w:r w:rsidR="00F507A5" w:rsidRPr="003C0F1D">
        <w:t xml:space="preserve">The successful </w:t>
      </w:r>
      <w:r w:rsidR="006F2BA8" w:rsidRPr="003C0F1D">
        <w:t>Proposer</w:t>
      </w:r>
      <w:r w:rsidR="00F507A5" w:rsidRPr="003C0F1D">
        <w:t xml:space="preserve"> will </w:t>
      </w:r>
      <w:proofErr w:type="gramStart"/>
      <w:r w:rsidR="00F60DA0" w:rsidRPr="003C0F1D">
        <w:t xml:space="preserve">enter </w:t>
      </w:r>
      <w:r w:rsidR="00F60DA0" w:rsidRPr="00647B06">
        <w:t>into</w:t>
      </w:r>
      <w:proofErr w:type="gramEnd"/>
      <w:r w:rsidR="00F60DA0" w:rsidRPr="00647B06">
        <w:t xml:space="preserve"> a contract with the Department to </w:t>
      </w:r>
      <w:r w:rsidR="00F507A5" w:rsidRPr="00647B06">
        <w:t>design and construct certain capital improvements</w:t>
      </w:r>
      <w:r w:rsidR="00B65DA2" w:rsidRPr="00647B06">
        <w:t xml:space="preserve"> (the “Contract”)</w:t>
      </w:r>
      <w:r w:rsidR="003B097D" w:rsidRPr="00647B06">
        <w:t xml:space="preserve">. </w:t>
      </w:r>
      <w:r w:rsidR="00C413B6" w:rsidRPr="003C0F1D">
        <w:t>Information about the Project and the Project corridor can be found at the following website</w:t>
      </w:r>
      <w:r w:rsidR="003C0F1D">
        <w:t xml:space="preserve"> </w:t>
      </w:r>
      <w:r w:rsidR="003C0F1D" w:rsidRPr="003C0F1D">
        <w:t>(the “Website”)</w:t>
      </w:r>
      <w:r w:rsidR="00C413B6" w:rsidRPr="003C0F1D">
        <w:t>:</w:t>
      </w:r>
      <w:r w:rsidR="00855AB6" w:rsidRPr="003C0F1D">
        <w:t xml:space="preserve"> </w:t>
      </w:r>
      <w:bookmarkStart w:id="3" w:name="_Hlk126841230"/>
    </w:p>
    <w:p w14:paraId="1F6A9645" w14:textId="09DE5DC5" w:rsidR="000F450C" w:rsidRPr="003C0F1D" w:rsidRDefault="00000000" w:rsidP="003C0F1D">
      <w:pPr>
        <w:pStyle w:val="RFQBodyText"/>
        <w:spacing w:before="120"/>
        <w:jc w:val="center"/>
      </w:pPr>
      <w:hyperlink r:id="rId17" w:history="1">
        <w:r w:rsidR="003C0F1D" w:rsidRPr="007A7632">
          <w:rPr>
            <w:rStyle w:val="Hyperlink"/>
            <w:bCs/>
          </w:rPr>
          <w:t>https://www.dot.nv.gov/projects-programs/transportation-projects/henderson-interchange</w:t>
        </w:r>
      </w:hyperlink>
      <w:bookmarkEnd w:id="3"/>
    </w:p>
    <w:p w14:paraId="53B110FF" w14:textId="77777777" w:rsidR="00C413B6" w:rsidRPr="00647B06" w:rsidRDefault="00C413B6" w:rsidP="00AA0ACD">
      <w:pPr>
        <w:pStyle w:val="RFQBodyText"/>
        <w:spacing w:after="120"/>
      </w:pPr>
      <w:r w:rsidRPr="00647B06">
        <w:t>The Project’s purpose is to:</w:t>
      </w:r>
    </w:p>
    <w:p w14:paraId="4AE5E472" w14:textId="1399F9F0" w:rsidR="00C413B6" w:rsidRPr="003C0F1D" w:rsidRDefault="00855AB6" w:rsidP="00855AB6">
      <w:pPr>
        <w:pStyle w:val="RFQLetteredText"/>
        <w:numPr>
          <w:ilvl w:val="0"/>
          <w:numId w:val="3"/>
        </w:numPr>
      </w:pPr>
      <w:bookmarkStart w:id="4" w:name="_Hlk125968973"/>
      <w:r w:rsidRPr="003C0F1D">
        <w:t>Eliminate existing roadway deficiencies in the Henderson Interchange and surrounding roadways.</w:t>
      </w:r>
    </w:p>
    <w:p w14:paraId="7079D323" w14:textId="5291A9CF" w:rsidR="00C413B6" w:rsidRPr="003C0F1D" w:rsidRDefault="00855AB6" w:rsidP="0040131E">
      <w:pPr>
        <w:pStyle w:val="RFQLetteredText"/>
      </w:pPr>
      <w:r w:rsidRPr="003C0F1D">
        <w:t>Provide transportation improvements to serve existing and future growth areas.</w:t>
      </w:r>
    </w:p>
    <w:p w14:paraId="69B32E2F" w14:textId="02A70AF2" w:rsidR="00890857" w:rsidRPr="003C0F1D" w:rsidRDefault="00855AB6" w:rsidP="0040131E">
      <w:pPr>
        <w:pStyle w:val="RFQLetteredText"/>
      </w:pPr>
      <w:r w:rsidRPr="003C0F1D">
        <w:t>Restore local traffic connectivity.</w:t>
      </w:r>
    </w:p>
    <w:p w14:paraId="5D5B9C9C" w14:textId="1F85C126" w:rsidR="00855AB6" w:rsidRPr="003C0F1D" w:rsidRDefault="00855AB6" w:rsidP="0040131E">
      <w:pPr>
        <w:pStyle w:val="RFQLetteredText"/>
      </w:pPr>
      <w:r w:rsidRPr="003C0F1D">
        <w:t>Accommodate regional and local plans.</w:t>
      </w:r>
    </w:p>
    <w:bookmarkEnd w:id="4"/>
    <w:p w14:paraId="19FFB66A" w14:textId="5F6F293F" w:rsidR="0028314A" w:rsidRPr="00647B06" w:rsidRDefault="00347420" w:rsidP="00647B06">
      <w:pPr>
        <w:pStyle w:val="RFQBodyText"/>
      </w:pPr>
      <w:r w:rsidRPr="00647B06">
        <w:t>SOQs</w:t>
      </w:r>
      <w:r w:rsidR="005728AE" w:rsidRPr="00647B06">
        <w:t xml:space="preserve"> will only be accepted from Proposers </w:t>
      </w:r>
      <w:r w:rsidR="000F4833" w:rsidRPr="00647B06">
        <w:t xml:space="preserve">on behalf of Design-Build </w:t>
      </w:r>
      <w:r w:rsidR="00E13D30" w:rsidRPr="00647B06">
        <w:t>t</w:t>
      </w:r>
      <w:r w:rsidR="000F4833" w:rsidRPr="00647B06">
        <w:t xml:space="preserve">eams </w:t>
      </w:r>
      <w:r w:rsidR="005728AE" w:rsidRPr="00647B06">
        <w:t>intending to provide all services required</w:t>
      </w:r>
      <w:r w:rsidR="001E19C8" w:rsidRPr="00647B06">
        <w:t xml:space="preserve"> </w:t>
      </w:r>
      <w:r w:rsidR="005728AE" w:rsidRPr="00647B06">
        <w:t>under the Contract</w:t>
      </w:r>
      <w:r w:rsidR="00C90A02" w:rsidRPr="00647B06">
        <w:t xml:space="preserve"> and </w:t>
      </w:r>
      <w:r w:rsidR="00252EF4" w:rsidRPr="00647B06">
        <w:t xml:space="preserve">that </w:t>
      </w:r>
      <w:proofErr w:type="gramStart"/>
      <w:r w:rsidR="00252EF4" w:rsidRPr="00647B06">
        <w:t xml:space="preserve">are </w:t>
      </w:r>
      <w:r w:rsidR="00C90A02" w:rsidRPr="00647B06">
        <w:t>capable of obtaining</w:t>
      </w:r>
      <w:proofErr w:type="gramEnd"/>
      <w:r w:rsidR="00C90A02" w:rsidRPr="00647B06">
        <w:t xml:space="preserve"> the required bonding for the Project</w:t>
      </w:r>
      <w:r w:rsidR="003B097D" w:rsidRPr="00647B06">
        <w:t xml:space="preserve">. </w:t>
      </w:r>
      <w:r w:rsidR="005728AE" w:rsidRPr="00647B06">
        <w:t xml:space="preserve">Responses from individual engineering, </w:t>
      </w:r>
      <w:r w:rsidR="002D756C" w:rsidRPr="00647B06">
        <w:t>construction,</w:t>
      </w:r>
      <w:r w:rsidR="005728AE" w:rsidRPr="00647B06">
        <w:t xml:space="preserve"> or consultant firms not offering</w:t>
      </w:r>
      <w:r w:rsidR="001E19C8" w:rsidRPr="00647B06">
        <w:t xml:space="preserve"> </w:t>
      </w:r>
      <w:r w:rsidR="002612D6" w:rsidRPr="00647B06">
        <w:t xml:space="preserve">to provide all </w:t>
      </w:r>
      <w:r w:rsidR="005728AE" w:rsidRPr="00647B06">
        <w:t>required services will not be accepted</w:t>
      </w:r>
      <w:r w:rsidR="003B097D" w:rsidRPr="00647B06">
        <w:t xml:space="preserve">. </w:t>
      </w:r>
      <w:r w:rsidR="0060247A">
        <w:t>T</w:t>
      </w:r>
      <w:r w:rsidR="005728AE" w:rsidRPr="00647B06">
        <w:t xml:space="preserve">he prime contractor of the </w:t>
      </w:r>
      <w:r w:rsidR="006F2BA8" w:rsidRPr="00647B06">
        <w:t xml:space="preserve">Design-Build </w:t>
      </w:r>
      <w:r w:rsidR="005728AE" w:rsidRPr="00647B06">
        <w:t>team must use its own workforce to construct</w:t>
      </w:r>
      <w:r w:rsidR="005728AE" w:rsidRPr="003C0F1D">
        <w:t xml:space="preserve"> </w:t>
      </w:r>
      <w:r w:rsidR="001E15B4" w:rsidRPr="003C0F1D">
        <w:t xml:space="preserve">a </w:t>
      </w:r>
      <w:r w:rsidR="0079329E" w:rsidRPr="003C0F1D">
        <w:t xml:space="preserve">minimum </w:t>
      </w:r>
      <w:r w:rsidR="001E15B4" w:rsidRPr="003C0F1D">
        <w:t>of</w:t>
      </w:r>
      <w:r w:rsidR="00907C42" w:rsidRPr="003C0F1D">
        <w:t xml:space="preserve"> </w:t>
      </w:r>
      <w:r w:rsidR="00A46E27" w:rsidRPr="003C0F1D">
        <w:t>twenty</w:t>
      </w:r>
      <w:r w:rsidRPr="003C0F1D">
        <w:t xml:space="preserve"> percent (</w:t>
      </w:r>
      <w:r w:rsidR="00A46E27" w:rsidRPr="003C0F1D">
        <w:t>20</w:t>
      </w:r>
      <w:r w:rsidR="005728AE" w:rsidRPr="003C0F1D">
        <w:t>%</w:t>
      </w:r>
      <w:r w:rsidRPr="003C0F1D">
        <w:t>)</w:t>
      </w:r>
      <w:r w:rsidR="005728AE" w:rsidRPr="003C0F1D">
        <w:t xml:space="preserve"> of</w:t>
      </w:r>
      <w:r w:rsidR="005728AE" w:rsidRPr="00647B06">
        <w:t xml:space="preserve"> the Project </w:t>
      </w:r>
      <w:r w:rsidRPr="00647B06">
        <w:t xml:space="preserve">pursuant to </w:t>
      </w:r>
      <w:r w:rsidR="005728AE" w:rsidRPr="00647B06">
        <w:t>Nevada</w:t>
      </w:r>
      <w:r w:rsidR="001E19C8" w:rsidRPr="00647B06">
        <w:t xml:space="preserve"> </w:t>
      </w:r>
      <w:r w:rsidR="005728AE" w:rsidRPr="00647B06">
        <w:t>Revised Statutes</w:t>
      </w:r>
      <w:r w:rsidR="00C90A02" w:rsidRPr="00647B06">
        <w:t xml:space="preserve"> (</w:t>
      </w:r>
      <w:r w:rsidR="00B65DA2" w:rsidRPr="00647B06">
        <w:t>“</w:t>
      </w:r>
      <w:r w:rsidR="00C90A02" w:rsidRPr="00647B06">
        <w:t>NRS</w:t>
      </w:r>
      <w:r w:rsidR="00B65DA2" w:rsidRPr="00647B06">
        <w:t>”</w:t>
      </w:r>
      <w:r w:rsidR="00C90A02" w:rsidRPr="00647B06">
        <w:t>)</w:t>
      </w:r>
      <w:r w:rsidR="005728AE" w:rsidRPr="00647B06">
        <w:t xml:space="preserve"> </w:t>
      </w:r>
      <w:r w:rsidR="00A57575" w:rsidRPr="00647B06">
        <w:t xml:space="preserve">Section </w:t>
      </w:r>
      <w:r w:rsidR="005728AE" w:rsidRPr="00647B06">
        <w:t>408.3886(</w:t>
      </w:r>
      <w:r w:rsidR="00855AB6">
        <w:t>9</w:t>
      </w:r>
      <w:r w:rsidR="005728AE" w:rsidRPr="00647B06">
        <w:t>)(b)</w:t>
      </w:r>
      <w:r w:rsidRPr="00647B06">
        <w:t>.</w:t>
      </w:r>
      <w:r w:rsidR="00801DB7">
        <w:t xml:space="preserve"> The Department may elect to increase this percentage of utilization at the time of the RFP release.</w:t>
      </w:r>
      <w:r w:rsidRPr="00647B06">
        <w:t xml:space="preserve"> </w:t>
      </w:r>
      <w:r w:rsidR="00FC519C" w:rsidRPr="00647B06">
        <w:t>Short-</w:t>
      </w:r>
      <w:r w:rsidR="005E4A3F">
        <w:t>L</w:t>
      </w:r>
      <w:r w:rsidR="00FC519C" w:rsidRPr="00647B06">
        <w:t xml:space="preserve">isted </w:t>
      </w:r>
      <w:r w:rsidR="005728AE" w:rsidRPr="00647B06">
        <w:t>Proposers (</w:t>
      </w:r>
      <w:r w:rsidR="006F2BA8" w:rsidRPr="00647B06">
        <w:t>c</w:t>
      </w:r>
      <w:r w:rsidR="005728AE" w:rsidRPr="00647B06">
        <w:t xml:space="preserve">ontractors and </w:t>
      </w:r>
      <w:r w:rsidR="006F2BA8" w:rsidRPr="00647B06">
        <w:t>j</w:t>
      </w:r>
      <w:r w:rsidR="005728AE" w:rsidRPr="00647B06">
        <w:t>oint</w:t>
      </w:r>
      <w:r w:rsidR="001E19C8" w:rsidRPr="00647B06">
        <w:t xml:space="preserve"> </w:t>
      </w:r>
      <w:r w:rsidR="006F2BA8" w:rsidRPr="00647B06">
        <w:t>v</w:t>
      </w:r>
      <w:r w:rsidR="005728AE" w:rsidRPr="00647B06">
        <w:t>entures</w:t>
      </w:r>
      <w:r w:rsidR="00DE1E27" w:rsidRPr="00647B06">
        <w:t xml:space="preserve"> [</w:t>
      </w:r>
      <w:r w:rsidR="00B65DA2" w:rsidRPr="00647B06">
        <w:t>“</w:t>
      </w:r>
      <w:r w:rsidR="00DE1E27" w:rsidRPr="00647B06">
        <w:t>JVs</w:t>
      </w:r>
      <w:r w:rsidR="00B65DA2" w:rsidRPr="00647B06">
        <w:t>”</w:t>
      </w:r>
      <w:r w:rsidR="00DE1E27" w:rsidRPr="00647B06">
        <w:t>]</w:t>
      </w:r>
      <w:r w:rsidR="00F34DE8" w:rsidRPr="00647B06">
        <w:t xml:space="preserve"> made up of contractors</w:t>
      </w:r>
      <w:r w:rsidR="005728AE" w:rsidRPr="00647B06">
        <w:t xml:space="preserve">) are required to complete the Department’s prequalification process </w:t>
      </w:r>
      <w:r w:rsidR="006F2BA8" w:rsidRPr="00647B06">
        <w:t>pursuant to NRS 408.333</w:t>
      </w:r>
      <w:r w:rsidR="00F34DE8" w:rsidRPr="00647B06">
        <w:t xml:space="preserve"> before a </w:t>
      </w:r>
      <w:r w:rsidR="005E4A3F">
        <w:t>Short-L</w:t>
      </w:r>
      <w:r w:rsidR="00394017" w:rsidRPr="00647B06">
        <w:t xml:space="preserve">isted </w:t>
      </w:r>
      <w:r w:rsidR="00F34DE8" w:rsidRPr="00647B06">
        <w:t xml:space="preserve">Proposer will be eligible for receipt of a draft </w:t>
      </w:r>
      <w:r w:rsidR="00952DC1" w:rsidRPr="00647B06">
        <w:t>Request for Proposal (</w:t>
      </w:r>
      <w:r w:rsidR="00C262C7">
        <w:t xml:space="preserve">the </w:t>
      </w:r>
      <w:r w:rsidR="00B65DA2" w:rsidRPr="00647B06">
        <w:t>“</w:t>
      </w:r>
      <w:r w:rsidR="00F34DE8" w:rsidRPr="00647B06">
        <w:t>RFP</w:t>
      </w:r>
      <w:r w:rsidR="00B65DA2" w:rsidRPr="00647B06">
        <w:t>”</w:t>
      </w:r>
      <w:r w:rsidR="00952DC1" w:rsidRPr="00647B06">
        <w:t>)</w:t>
      </w:r>
      <w:r w:rsidR="003B097D" w:rsidRPr="00647B06">
        <w:t xml:space="preserve">. </w:t>
      </w:r>
    </w:p>
    <w:p w14:paraId="326BBE7A" w14:textId="76DFA831" w:rsidR="005728AE" w:rsidRPr="009A3BCA" w:rsidRDefault="009A3BCA" w:rsidP="009A3BCA">
      <w:pPr>
        <w:pStyle w:val="Heading2"/>
      </w:pPr>
      <w:bookmarkStart w:id="5" w:name="_Toc130824718"/>
      <w:r w:rsidRPr="009A3BCA">
        <w:t>Abbreviations</w:t>
      </w:r>
      <w:r>
        <w:t xml:space="preserve"> a</w:t>
      </w:r>
      <w:r w:rsidRPr="009A3BCA">
        <w:t>nd Definitions</w:t>
      </w:r>
      <w:bookmarkEnd w:id="5"/>
    </w:p>
    <w:p w14:paraId="6A770C96" w14:textId="77777777" w:rsidR="005728AE" w:rsidRPr="00647B06" w:rsidRDefault="005728AE" w:rsidP="00647B06">
      <w:pPr>
        <w:pStyle w:val="RFQBodyText"/>
      </w:pPr>
      <w:r w:rsidRPr="00647B06">
        <w:t>Th</w:t>
      </w:r>
      <w:r w:rsidR="00252EF4" w:rsidRPr="00647B06">
        <w:t>is</w:t>
      </w:r>
      <w:r w:rsidRPr="00647B06">
        <w:t xml:space="preserve"> </w:t>
      </w:r>
      <w:r w:rsidR="00773094" w:rsidRPr="00647B06">
        <w:t>RFQ</w:t>
      </w:r>
      <w:r w:rsidRPr="00647B06">
        <w:t xml:space="preserve"> includes abbreviations and specific defined terms as indicated below.</w:t>
      </w:r>
    </w:p>
    <w:p w14:paraId="742AC529" w14:textId="77777777" w:rsidR="005728AE" w:rsidRPr="009A3BCA" w:rsidRDefault="005728AE" w:rsidP="00436BEE">
      <w:pPr>
        <w:pStyle w:val="Heading3"/>
      </w:pPr>
      <w:bookmarkStart w:id="6" w:name="_Toc130824719"/>
      <w:r w:rsidRPr="009A3BCA">
        <w:t>Abbreviations</w:t>
      </w:r>
      <w:bookmarkEnd w:id="6"/>
    </w:p>
    <w:p w14:paraId="27DA9A9A" w14:textId="203A60E9" w:rsidR="005728AE" w:rsidRPr="00647B06" w:rsidRDefault="005728AE" w:rsidP="0040131E">
      <w:pPr>
        <w:pStyle w:val="RFQBodyText"/>
        <w:spacing w:after="0"/>
        <w:ind w:left="720"/>
      </w:pPr>
      <w:r w:rsidRPr="00647B06">
        <w:t xml:space="preserve">CFR </w:t>
      </w:r>
      <w:r w:rsidR="00D2650F" w:rsidRPr="00647B06">
        <w:tab/>
      </w:r>
      <w:r w:rsidR="00CF1174">
        <w:tab/>
      </w:r>
      <w:r w:rsidRPr="00647B06">
        <w:t>Code of Federal Regulations</w:t>
      </w:r>
    </w:p>
    <w:p w14:paraId="0869BE38" w14:textId="2A0340D6" w:rsidR="005728AE" w:rsidRPr="00647B06" w:rsidRDefault="005728AE" w:rsidP="0040131E">
      <w:pPr>
        <w:pStyle w:val="RFQBodyText"/>
        <w:spacing w:after="0"/>
        <w:ind w:left="720"/>
      </w:pPr>
      <w:r w:rsidRPr="00647B06">
        <w:t xml:space="preserve">DBE </w:t>
      </w:r>
      <w:r w:rsidR="00D2650F" w:rsidRPr="00647B06">
        <w:tab/>
      </w:r>
      <w:r w:rsidR="00CF1174">
        <w:tab/>
      </w:r>
      <w:r w:rsidRPr="00647B06">
        <w:t>Disadvantaged Business Enterprise</w:t>
      </w:r>
    </w:p>
    <w:p w14:paraId="5BB32DA1" w14:textId="5A7F1782" w:rsidR="005728AE" w:rsidRPr="00647B06" w:rsidRDefault="00913E47" w:rsidP="0040131E">
      <w:pPr>
        <w:pStyle w:val="RFQBodyText"/>
        <w:spacing w:after="0"/>
        <w:ind w:left="720"/>
      </w:pPr>
      <w:r w:rsidRPr="00647B06">
        <w:t>DRT</w:t>
      </w:r>
      <w:r w:rsidR="005728AE" w:rsidRPr="00647B06">
        <w:t xml:space="preserve"> </w:t>
      </w:r>
      <w:r w:rsidR="00D2650F" w:rsidRPr="00647B06">
        <w:tab/>
      </w:r>
      <w:r w:rsidR="00CF1174">
        <w:tab/>
      </w:r>
      <w:r w:rsidR="005728AE" w:rsidRPr="00647B06">
        <w:t xml:space="preserve">Disputes Review </w:t>
      </w:r>
      <w:r w:rsidRPr="00647B06">
        <w:t>Team</w:t>
      </w:r>
    </w:p>
    <w:p w14:paraId="4EFBCFD1" w14:textId="0CBA074D" w:rsidR="00B63540" w:rsidRPr="00855AB6" w:rsidRDefault="00B63540" w:rsidP="00CF1174">
      <w:pPr>
        <w:pStyle w:val="RFQBodyText"/>
        <w:spacing w:after="0"/>
        <w:ind w:left="2160" w:hanging="1440"/>
      </w:pPr>
      <w:r w:rsidRPr="00855AB6">
        <w:t>EA</w:t>
      </w:r>
      <w:r w:rsidRPr="00855AB6">
        <w:tab/>
        <w:t xml:space="preserve">Environmental Assessment </w:t>
      </w:r>
    </w:p>
    <w:p w14:paraId="7E306BF3" w14:textId="0C023FCD" w:rsidR="00377E12" w:rsidRPr="00855AB6" w:rsidRDefault="00377E12" w:rsidP="0040131E">
      <w:pPr>
        <w:pStyle w:val="RFQBodyText"/>
        <w:spacing w:after="0"/>
        <w:ind w:left="720"/>
      </w:pPr>
      <w:r w:rsidRPr="00855AB6">
        <w:t>EEO</w:t>
      </w:r>
      <w:r w:rsidRPr="00855AB6">
        <w:tab/>
      </w:r>
      <w:r w:rsidR="00CF1174" w:rsidRPr="00855AB6">
        <w:tab/>
      </w:r>
      <w:r w:rsidRPr="00855AB6">
        <w:t>Equal Opportunity Employer</w:t>
      </w:r>
    </w:p>
    <w:p w14:paraId="503247B0" w14:textId="5D0D42F7" w:rsidR="005728AE" w:rsidRPr="00647B06" w:rsidRDefault="005728AE" w:rsidP="0040131E">
      <w:pPr>
        <w:pStyle w:val="RFQBodyText"/>
        <w:spacing w:after="0"/>
        <w:ind w:left="720"/>
      </w:pPr>
      <w:r w:rsidRPr="00647B06">
        <w:t>FHWA</w:t>
      </w:r>
      <w:r w:rsidR="00CF1174">
        <w:tab/>
      </w:r>
      <w:r w:rsidRPr="00647B06">
        <w:t xml:space="preserve"> </w:t>
      </w:r>
      <w:r w:rsidR="00D2650F" w:rsidRPr="00647B06">
        <w:tab/>
      </w:r>
      <w:r w:rsidRPr="00647B06">
        <w:t>Federal Highway Administration</w:t>
      </w:r>
    </w:p>
    <w:p w14:paraId="253208D5" w14:textId="77777777" w:rsidR="00CF1174" w:rsidRDefault="00DB4B4F" w:rsidP="00CF1174">
      <w:pPr>
        <w:pStyle w:val="RFQBodyText"/>
        <w:spacing w:after="0"/>
        <w:ind w:left="720"/>
      </w:pPr>
      <w:r w:rsidRPr="00647B06">
        <w:t>FONSI</w:t>
      </w:r>
      <w:r w:rsidRPr="00647B06">
        <w:tab/>
      </w:r>
      <w:r w:rsidR="00CF1174">
        <w:tab/>
      </w:r>
      <w:r w:rsidRPr="00647B06">
        <w:t>Finding of No Significant Impact</w:t>
      </w:r>
      <w:r w:rsidR="00913E47" w:rsidRPr="00647B06">
        <w:t xml:space="preserve"> </w:t>
      </w:r>
    </w:p>
    <w:p w14:paraId="0F19EDAE" w14:textId="56B42046" w:rsidR="005728AE" w:rsidRPr="00647B06" w:rsidRDefault="005728AE" w:rsidP="0040131E">
      <w:pPr>
        <w:pStyle w:val="RFQBodyText"/>
        <w:spacing w:after="0"/>
        <w:ind w:left="720"/>
      </w:pPr>
      <w:r w:rsidRPr="00647B06">
        <w:t xml:space="preserve">IA </w:t>
      </w:r>
      <w:r w:rsidR="00D2650F" w:rsidRPr="00647B06">
        <w:tab/>
      </w:r>
      <w:r w:rsidR="00CF1174">
        <w:tab/>
      </w:r>
      <w:r w:rsidR="00CB006E" w:rsidRPr="00647B06">
        <w:t>I</w:t>
      </w:r>
      <w:r w:rsidRPr="00647B06">
        <w:t>ndependent Assurance</w:t>
      </w:r>
    </w:p>
    <w:p w14:paraId="3D013CBD" w14:textId="6EB4ED45" w:rsidR="00B63540" w:rsidRPr="009E3864" w:rsidRDefault="00B63540" w:rsidP="0040131E">
      <w:pPr>
        <w:pStyle w:val="RFQBodyText"/>
        <w:spacing w:after="0"/>
        <w:ind w:left="720"/>
      </w:pPr>
      <w:r w:rsidRPr="009E3864">
        <w:t>ISO</w:t>
      </w:r>
      <w:r w:rsidRPr="009E3864">
        <w:tab/>
      </w:r>
      <w:r w:rsidR="00CF1174" w:rsidRPr="009E3864">
        <w:tab/>
      </w:r>
      <w:r w:rsidRPr="009E3864">
        <w:t>International Organization for Standardization</w:t>
      </w:r>
    </w:p>
    <w:p w14:paraId="0EC0F469" w14:textId="2D85DE5D" w:rsidR="005728AE" w:rsidRPr="00647B06" w:rsidRDefault="005728AE" w:rsidP="0040131E">
      <w:pPr>
        <w:pStyle w:val="RFQBodyText"/>
        <w:spacing w:after="0"/>
        <w:ind w:left="720"/>
      </w:pPr>
      <w:r w:rsidRPr="00647B06">
        <w:t xml:space="preserve">ITP </w:t>
      </w:r>
      <w:r w:rsidR="00D2650F" w:rsidRPr="00647B06">
        <w:tab/>
      </w:r>
      <w:r w:rsidR="00CF1174">
        <w:tab/>
      </w:r>
      <w:r w:rsidRPr="00647B06">
        <w:t>Instructions to Proposers</w:t>
      </w:r>
    </w:p>
    <w:p w14:paraId="0126F6D1" w14:textId="189ADAF2" w:rsidR="009E3864" w:rsidRDefault="009E3864" w:rsidP="0040131E">
      <w:pPr>
        <w:pStyle w:val="RFQBodyText"/>
        <w:spacing w:after="0"/>
        <w:ind w:left="720"/>
      </w:pPr>
      <w:r>
        <w:t>ITS</w:t>
      </w:r>
      <w:r>
        <w:tab/>
      </w:r>
      <w:r>
        <w:tab/>
        <w:t>Intelligent Transportation System</w:t>
      </w:r>
      <w:r w:rsidR="00802990">
        <w:t>s</w:t>
      </w:r>
    </w:p>
    <w:p w14:paraId="1B6D1CEA" w14:textId="171AFB4A" w:rsidR="005728AE" w:rsidRPr="00647B06" w:rsidRDefault="005728AE" w:rsidP="0040131E">
      <w:pPr>
        <w:pStyle w:val="RFQBodyText"/>
        <w:spacing w:after="0"/>
        <w:ind w:left="720"/>
      </w:pPr>
      <w:r w:rsidRPr="00647B06">
        <w:t xml:space="preserve">JV </w:t>
      </w:r>
      <w:r w:rsidR="00D2650F" w:rsidRPr="00647B06">
        <w:tab/>
      </w:r>
      <w:r w:rsidR="00CF1174">
        <w:tab/>
      </w:r>
      <w:r w:rsidRPr="00647B06">
        <w:t>Joint Venture</w:t>
      </w:r>
    </w:p>
    <w:p w14:paraId="43FAFC66" w14:textId="0114CE37" w:rsidR="005728AE" w:rsidRPr="00647B06" w:rsidRDefault="005728AE" w:rsidP="0040131E">
      <w:pPr>
        <w:pStyle w:val="RFQBodyText"/>
        <w:spacing w:after="0"/>
        <w:ind w:left="720"/>
      </w:pPr>
      <w:r w:rsidRPr="00647B06">
        <w:t xml:space="preserve">LD </w:t>
      </w:r>
      <w:r w:rsidR="00D2650F" w:rsidRPr="00647B06">
        <w:tab/>
      </w:r>
      <w:r w:rsidR="00CF1174">
        <w:tab/>
      </w:r>
      <w:r w:rsidRPr="00647B06">
        <w:t>Liquidated Damages</w:t>
      </w:r>
      <w:r w:rsidR="004210F7">
        <w:t xml:space="preserve"> or Charges</w:t>
      </w:r>
    </w:p>
    <w:p w14:paraId="0EB1A229" w14:textId="01303525" w:rsidR="005728AE" w:rsidRPr="00647B06" w:rsidRDefault="005728AE" w:rsidP="0040131E">
      <w:pPr>
        <w:pStyle w:val="RFQBodyText"/>
        <w:spacing w:after="0"/>
        <w:ind w:left="720"/>
      </w:pPr>
      <w:r w:rsidRPr="00647B06">
        <w:lastRenderedPageBreak/>
        <w:t xml:space="preserve">LLC </w:t>
      </w:r>
      <w:r w:rsidR="00D2650F" w:rsidRPr="00647B06">
        <w:tab/>
      </w:r>
      <w:r w:rsidR="00CF1174">
        <w:tab/>
      </w:r>
      <w:r w:rsidRPr="00647B06">
        <w:t>Limited Liability Company</w:t>
      </w:r>
    </w:p>
    <w:p w14:paraId="4FA6AED9" w14:textId="367834B6" w:rsidR="005728AE" w:rsidRPr="00647B06" w:rsidRDefault="005728AE" w:rsidP="0040131E">
      <w:pPr>
        <w:pStyle w:val="RFQBodyText"/>
        <w:spacing w:after="0"/>
        <w:ind w:left="720"/>
      </w:pPr>
      <w:r w:rsidRPr="00647B06">
        <w:t xml:space="preserve">N/A </w:t>
      </w:r>
      <w:r w:rsidR="00D2650F" w:rsidRPr="00647B06">
        <w:tab/>
      </w:r>
      <w:r w:rsidR="00CF1174">
        <w:tab/>
      </w:r>
      <w:r w:rsidRPr="00647B06">
        <w:t>Not Applicable</w:t>
      </w:r>
    </w:p>
    <w:p w14:paraId="6455C7DA" w14:textId="4955B660" w:rsidR="00394017" w:rsidRPr="00647B06" w:rsidRDefault="00394017" w:rsidP="0040131E">
      <w:pPr>
        <w:pStyle w:val="RFQBodyText"/>
        <w:spacing w:after="0"/>
        <w:ind w:left="720"/>
      </w:pPr>
      <w:r w:rsidRPr="00647B06">
        <w:t>NEPA</w:t>
      </w:r>
      <w:r w:rsidRPr="00647B06">
        <w:tab/>
      </w:r>
      <w:r w:rsidR="00CF1174">
        <w:tab/>
      </w:r>
      <w:r w:rsidRPr="00647B06">
        <w:t>National Environmental Policy Act</w:t>
      </w:r>
    </w:p>
    <w:p w14:paraId="488E9E43" w14:textId="77B87A0F" w:rsidR="00DB4B4F" w:rsidRPr="00647B06" w:rsidRDefault="00DB4B4F" w:rsidP="0040131E">
      <w:pPr>
        <w:pStyle w:val="RFQBodyText"/>
        <w:spacing w:after="0"/>
        <w:ind w:left="720"/>
      </w:pPr>
      <w:r w:rsidRPr="00647B06">
        <w:t>NRS</w:t>
      </w:r>
      <w:r w:rsidRPr="00647B06">
        <w:tab/>
      </w:r>
      <w:r w:rsidR="00CF1174">
        <w:tab/>
      </w:r>
      <w:r w:rsidRPr="00647B06">
        <w:t>Nevada Revised Statutes</w:t>
      </w:r>
    </w:p>
    <w:p w14:paraId="225A4B9B" w14:textId="2CE8C106" w:rsidR="005728AE" w:rsidRPr="00647B06" w:rsidRDefault="005728AE" w:rsidP="0040131E">
      <w:pPr>
        <w:pStyle w:val="RFQBodyText"/>
        <w:spacing w:after="0"/>
        <w:ind w:left="720"/>
      </w:pPr>
      <w:r w:rsidRPr="00647B06">
        <w:t xml:space="preserve">NTP </w:t>
      </w:r>
      <w:r w:rsidR="00D2650F" w:rsidRPr="00647B06">
        <w:tab/>
      </w:r>
      <w:r w:rsidR="00CF1174">
        <w:tab/>
      </w:r>
      <w:r w:rsidRPr="00647B06">
        <w:t>Notice to Proceed</w:t>
      </w:r>
    </w:p>
    <w:p w14:paraId="7D1335EC" w14:textId="30C76A0C" w:rsidR="005728AE" w:rsidRPr="00647B06" w:rsidRDefault="005728AE" w:rsidP="0040131E">
      <w:pPr>
        <w:pStyle w:val="RFQBodyText"/>
        <w:spacing w:after="0"/>
        <w:ind w:left="720"/>
      </w:pPr>
      <w:r w:rsidRPr="00647B06">
        <w:t xml:space="preserve">QA </w:t>
      </w:r>
      <w:r w:rsidR="00D2650F" w:rsidRPr="00647B06">
        <w:tab/>
      </w:r>
      <w:r w:rsidR="00CF1174">
        <w:tab/>
      </w:r>
      <w:r w:rsidRPr="00647B06">
        <w:t>Quality Assurance</w:t>
      </w:r>
    </w:p>
    <w:p w14:paraId="65089CE9" w14:textId="55038DE4" w:rsidR="005728AE" w:rsidRPr="00647B06" w:rsidRDefault="005728AE" w:rsidP="0040131E">
      <w:pPr>
        <w:pStyle w:val="RFQBodyText"/>
        <w:spacing w:after="0"/>
        <w:ind w:left="720"/>
      </w:pPr>
      <w:r w:rsidRPr="00647B06">
        <w:t xml:space="preserve">QC </w:t>
      </w:r>
      <w:r w:rsidR="00D2650F" w:rsidRPr="00647B06">
        <w:tab/>
      </w:r>
      <w:r w:rsidR="00CF1174">
        <w:tab/>
      </w:r>
      <w:r w:rsidRPr="00647B06">
        <w:t>Quality Control</w:t>
      </w:r>
    </w:p>
    <w:p w14:paraId="1678925B" w14:textId="01EE1B87" w:rsidR="005728AE" w:rsidRPr="00647B06" w:rsidRDefault="00773094" w:rsidP="0040131E">
      <w:pPr>
        <w:pStyle w:val="RFQBodyText"/>
        <w:spacing w:after="0"/>
        <w:ind w:left="720"/>
      </w:pPr>
      <w:r w:rsidRPr="00647B06">
        <w:t>RFP</w:t>
      </w:r>
      <w:r w:rsidR="005728AE" w:rsidRPr="00647B06">
        <w:t xml:space="preserve"> </w:t>
      </w:r>
      <w:r w:rsidR="00D2650F" w:rsidRPr="00647B06">
        <w:tab/>
      </w:r>
      <w:r w:rsidR="00CF1174">
        <w:tab/>
      </w:r>
      <w:r w:rsidRPr="00647B06">
        <w:t>Request for Proposals</w:t>
      </w:r>
    </w:p>
    <w:p w14:paraId="2A935C44" w14:textId="3DE6749A" w:rsidR="005728AE" w:rsidRPr="00647B06" w:rsidRDefault="00773094" w:rsidP="0040131E">
      <w:pPr>
        <w:pStyle w:val="RFQBodyText"/>
        <w:spacing w:after="0"/>
        <w:ind w:left="720"/>
      </w:pPr>
      <w:r w:rsidRPr="00647B06">
        <w:t>RFQ</w:t>
      </w:r>
      <w:r w:rsidR="005728AE" w:rsidRPr="00647B06">
        <w:t xml:space="preserve"> </w:t>
      </w:r>
      <w:r w:rsidR="00D2650F" w:rsidRPr="00647B06">
        <w:tab/>
      </w:r>
      <w:r w:rsidR="00CF1174">
        <w:tab/>
      </w:r>
      <w:r w:rsidRPr="00647B06">
        <w:t>Request for Qualifications</w:t>
      </w:r>
    </w:p>
    <w:p w14:paraId="724760CF" w14:textId="42D784B7" w:rsidR="00680FF7" w:rsidRPr="00647B06" w:rsidRDefault="00680FF7" w:rsidP="0040131E">
      <w:pPr>
        <w:pStyle w:val="RFQBodyText"/>
        <w:spacing w:after="0"/>
        <w:ind w:left="720"/>
      </w:pPr>
      <w:r w:rsidRPr="00647B06">
        <w:t>RID</w:t>
      </w:r>
      <w:r w:rsidRPr="00647B06">
        <w:tab/>
      </w:r>
      <w:r w:rsidR="00CF1174">
        <w:tab/>
      </w:r>
      <w:r w:rsidRPr="00647B06">
        <w:t>Reference Information Document</w:t>
      </w:r>
    </w:p>
    <w:p w14:paraId="3759E9AC" w14:textId="648E357F" w:rsidR="000B0B89" w:rsidRPr="00647B06" w:rsidRDefault="000B0B89" w:rsidP="0040131E">
      <w:pPr>
        <w:pStyle w:val="RFQBodyText"/>
        <w:spacing w:after="0"/>
        <w:ind w:left="720"/>
      </w:pPr>
      <w:r w:rsidRPr="00647B06">
        <w:t>SOQ</w:t>
      </w:r>
      <w:r w:rsidRPr="00647B06">
        <w:tab/>
      </w:r>
      <w:r w:rsidR="00CF1174">
        <w:tab/>
      </w:r>
      <w:r w:rsidRPr="00647B06">
        <w:t>Statement of Qualifications</w:t>
      </w:r>
    </w:p>
    <w:p w14:paraId="0F664AB9" w14:textId="25CF1168" w:rsidR="00DE1E27" w:rsidRPr="00647B06" w:rsidRDefault="00DE1E27" w:rsidP="0040131E">
      <w:pPr>
        <w:pStyle w:val="RFQBodyText"/>
        <w:spacing w:after="0"/>
        <w:ind w:left="720"/>
        <w:rPr>
          <w:rFonts w:eastAsia="MinionPro-Regular"/>
        </w:rPr>
      </w:pPr>
      <w:r w:rsidRPr="00647B06">
        <w:rPr>
          <w:rFonts w:eastAsia="MinionPro-Regular"/>
        </w:rPr>
        <w:t>SR</w:t>
      </w:r>
      <w:r w:rsidRPr="00647B06">
        <w:rPr>
          <w:rFonts w:eastAsia="MinionPro-Regular"/>
        </w:rPr>
        <w:tab/>
      </w:r>
      <w:r w:rsidR="00CF1174">
        <w:rPr>
          <w:rFonts w:eastAsia="MinionPro-Regular"/>
        </w:rPr>
        <w:tab/>
      </w:r>
      <w:r w:rsidRPr="00647B06">
        <w:rPr>
          <w:rFonts w:eastAsia="MinionPro-Regular"/>
        </w:rPr>
        <w:t>State Route</w:t>
      </w:r>
    </w:p>
    <w:p w14:paraId="624D4983" w14:textId="1E242072" w:rsidR="005728AE" w:rsidRPr="00647B06" w:rsidRDefault="005728AE" w:rsidP="0040131E">
      <w:pPr>
        <w:pStyle w:val="RFQBodyText"/>
        <w:spacing w:after="0"/>
        <w:ind w:left="720"/>
      </w:pPr>
      <w:r w:rsidRPr="00647B06">
        <w:t>U</w:t>
      </w:r>
      <w:r w:rsidR="00DE1E27" w:rsidRPr="00647B06">
        <w:t>.</w:t>
      </w:r>
      <w:r w:rsidRPr="00647B06">
        <w:t>S</w:t>
      </w:r>
      <w:r w:rsidR="00DE1E27" w:rsidRPr="00647B06">
        <w:t>.</w:t>
      </w:r>
      <w:r w:rsidRPr="00647B06">
        <w:t xml:space="preserve"> </w:t>
      </w:r>
      <w:r w:rsidR="00D2650F" w:rsidRPr="00647B06">
        <w:tab/>
      </w:r>
      <w:r w:rsidR="00CF1174">
        <w:tab/>
      </w:r>
      <w:r w:rsidRPr="00647B06">
        <w:t>United States</w:t>
      </w:r>
    </w:p>
    <w:p w14:paraId="4A0A0A2B" w14:textId="7AF08337" w:rsidR="00DE1E27" w:rsidRPr="00647B06" w:rsidRDefault="00DE1E27" w:rsidP="0040131E">
      <w:pPr>
        <w:pStyle w:val="RFQBodyText"/>
        <w:spacing w:after="0"/>
        <w:ind w:left="720"/>
      </w:pPr>
      <w:r w:rsidRPr="00647B06">
        <w:t>US</w:t>
      </w:r>
      <w:r w:rsidRPr="00647B06">
        <w:tab/>
      </w:r>
      <w:r w:rsidR="00CF1174">
        <w:tab/>
      </w:r>
      <w:r w:rsidRPr="00647B06">
        <w:t>U.S. Highway</w:t>
      </w:r>
    </w:p>
    <w:p w14:paraId="7E34FCD1" w14:textId="25F5228B" w:rsidR="005728AE" w:rsidRPr="00647B06" w:rsidRDefault="005728AE" w:rsidP="0040131E">
      <w:pPr>
        <w:pStyle w:val="RFQBodyText"/>
        <w:spacing w:after="0"/>
        <w:ind w:left="720"/>
      </w:pPr>
      <w:r w:rsidRPr="00647B06">
        <w:t>US</w:t>
      </w:r>
      <w:r w:rsidR="0028314A" w:rsidRPr="00647B06">
        <w:t>DOT</w:t>
      </w:r>
      <w:r w:rsidRPr="00647B06">
        <w:t xml:space="preserve"> </w:t>
      </w:r>
      <w:r w:rsidR="00CF1174">
        <w:tab/>
      </w:r>
      <w:r w:rsidRPr="00647B06">
        <w:t>United States Department of Transportation</w:t>
      </w:r>
    </w:p>
    <w:p w14:paraId="51D3DF07" w14:textId="77777777" w:rsidR="005728AE" w:rsidRPr="00227046" w:rsidRDefault="005728AE" w:rsidP="00436BEE">
      <w:pPr>
        <w:pStyle w:val="Heading3"/>
      </w:pPr>
      <w:bookmarkStart w:id="7" w:name="_Toc130824720"/>
      <w:r w:rsidRPr="00227046">
        <w:t>Definitions</w:t>
      </w:r>
      <w:bookmarkEnd w:id="7"/>
    </w:p>
    <w:p w14:paraId="481FE82F" w14:textId="77777777" w:rsidR="005728AE" w:rsidRPr="00647B06" w:rsidRDefault="005728AE" w:rsidP="00647B06">
      <w:pPr>
        <w:pStyle w:val="RFQBodyText"/>
      </w:pPr>
      <w:r w:rsidRPr="00647B06">
        <w:rPr>
          <w:b/>
          <w:bCs/>
        </w:rPr>
        <w:t>“</w:t>
      </w:r>
      <w:r w:rsidRPr="00647B06">
        <w:rPr>
          <w:b/>
          <w:bCs/>
          <w:u w:val="single"/>
        </w:rPr>
        <w:t>Addenda/Addendum</w:t>
      </w:r>
      <w:r w:rsidRPr="00647B06">
        <w:rPr>
          <w:b/>
          <w:bCs/>
        </w:rPr>
        <w:t xml:space="preserve">” </w:t>
      </w:r>
      <w:r w:rsidRPr="00647B06">
        <w:t>means supplemental additions, deletions, and modifications to the provisions of</w:t>
      </w:r>
      <w:r w:rsidR="001E19C8" w:rsidRPr="00647B06">
        <w:t xml:space="preserve"> </w:t>
      </w:r>
      <w:r w:rsidRPr="00647B06">
        <w:t xml:space="preserve">the </w:t>
      </w:r>
      <w:r w:rsidR="00773094" w:rsidRPr="00647B06">
        <w:t>RFQ</w:t>
      </w:r>
      <w:r w:rsidRPr="00647B06">
        <w:t xml:space="preserve"> after the Advertisement date of the </w:t>
      </w:r>
      <w:r w:rsidR="00773094" w:rsidRPr="00647B06">
        <w:t>RFQ</w:t>
      </w:r>
      <w:r w:rsidRPr="00647B06">
        <w:t>.</w:t>
      </w:r>
    </w:p>
    <w:p w14:paraId="0B1B2859" w14:textId="329CA3E6" w:rsidR="005728AE" w:rsidRPr="00647B06" w:rsidRDefault="005728AE" w:rsidP="00647B06">
      <w:pPr>
        <w:pStyle w:val="RFQBodyText"/>
      </w:pPr>
      <w:r w:rsidRPr="00647B06">
        <w:rPr>
          <w:b/>
          <w:bCs/>
        </w:rPr>
        <w:t>“</w:t>
      </w:r>
      <w:r w:rsidRPr="00647B06">
        <w:rPr>
          <w:b/>
          <w:bCs/>
          <w:u w:val="single"/>
        </w:rPr>
        <w:t>Advertisement</w:t>
      </w:r>
      <w:r w:rsidRPr="00647B06">
        <w:rPr>
          <w:b/>
          <w:bCs/>
        </w:rPr>
        <w:t xml:space="preserve">” </w:t>
      </w:r>
      <w:r w:rsidRPr="00647B06">
        <w:t xml:space="preserve">means a public announcement inviting prospective Proposers to obtain </w:t>
      </w:r>
      <w:r w:rsidR="007514B8" w:rsidRPr="00647B06">
        <w:t>a</w:t>
      </w:r>
      <w:r w:rsidR="00C96B18" w:rsidRPr="00647B06">
        <w:t>n</w:t>
      </w:r>
      <w:r w:rsidR="007514B8" w:rsidRPr="00647B06">
        <w:t xml:space="preserve"> </w:t>
      </w:r>
      <w:r w:rsidR="00773094" w:rsidRPr="00647B06">
        <w:t>RFQ</w:t>
      </w:r>
      <w:r w:rsidRPr="00647B06">
        <w:t xml:space="preserve"> and submit </w:t>
      </w:r>
      <w:r w:rsidR="007514B8" w:rsidRPr="00647B06">
        <w:t>a SOQ</w:t>
      </w:r>
      <w:r w:rsidR="003B097D" w:rsidRPr="00647B06">
        <w:t xml:space="preserve">. </w:t>
      </w:r>
      <w:r w:rsidRPr="00647B06">
        <w:t>The</w:t>
      </w:r>
      <w:r w:rsidR="001E19C8" w:rsidRPr="00647B06">
        <w:t xml:space="preserve"> </w:t>
      </w:r>
      <w:r w:rsidRPr="00647B06">
        <w:t>Advertisement shall include a brief description of the Work proposed to be the subject of the</w:t>
      </w:r>
      <w:r w:rsidR="001E19C8" w:rsidRPr="00647B06">
        <w:t xml:space="preserve"> </w:t>
      </w:r>
      <w:r w:rsidRPr="00647B06">
        <w:t>procurement, with an announcement</w:t>
      </w:r>
      <w:r w:rsidR="00BD3099" w:rsidRPr="00647B06">
        <w:t xml:space="preserve"> as to</w:t>
      </w:r>
      <w:r w:rsidRPr="00647B06">
        <w:t xml:space="preserve"> where the </w:t>
      </w:r>
      <w:r w:rsidR="00773094" w:rsidRPr="00647B06">
        <w:t>RFQ</w:t>
      </w:r>
      <w:r w:rsidRPr="00647B06">
        <w:t xml:space="preserve"> may be obtained</w:t>
      </w:r>
      <w:r w:rsidR="00A57575" w:rsidRPr="00647B06">
        <w:t xml:space="preserve">. The Advertisement </w:t>
      </w:r>
      <w:r w:rsidR="00C262C7">
        <w:t>shall also detail</w:t>
      </w:r>
      <w:r w:rsidR="00A57575" w:rsidRPr="00647B06">
        <w:t xml:space="preserve"> </w:t>
      </w:r>
      <w:r w:rsidRPr="00647B06">
        <w:t>the terms and conditions under</w:t>
      </w:r>
      <w:r w:rsidR="001E19C8" w:rsidRPr="00647B06">
        <w:t xml:space="preserve"> </w:t>
      </w:r>
      <w:r w:rsidRPr="00647B06">
        <w:t xml:space="preserve">which </w:t>
      </w:r>
      <w:r w:rsidR="00252EF4" w:rsidRPr="00647B06">
        <w:t xml:space="preserve">a </w:t>
      </w:r>
      <w:r w:rsidR="007514B8" w:rsidRPr="00647B06">
        <w:t>SOQ</w:t>
      </w:r>
      <w:r w:rsidRPr="00647B06">
        <w:t xml:space="preserve"> will be received and such other matters as the Department may deem</w:t>
      </w:r>
      <w:r w:rsidR="001E19C8" w:rsidRPr="00647B06">
        <w:t xml:space="preserve"> </w:t>
      </w:r>
      <w:r w:rsidRPr="00647B06">
        <w:t>advisable to include therein.</w:t>
      </w:r>
    </w:p>
    <w:p w14:paraId="2BE78692" w14:textId="77777777" w:rsidR="005728AE" w:rsidRPr="00647B06" w:rsidRDefault="005728AE" w:rsidP="00AA0ACD">
      <w:pPr>
        <w:pStyle w:val="RFQBodyText"/>
        <w:spacing w:after="120"/>
      </w:pPr>
      <w:r w:rsidRPr="00647B06">
        <w:t>“</w:t>
      </w:r>
      <w:r w:rsidRPr="00647B06">
        <w:rPr>
          <w:b/>
          <w:bCs/>
          <w:u w:val="single"/>
        </w:rPr>
        <w:t>Affiliate</w:t>
      </w:r>
      <w:r w:rsidRPr="00647B06">
        <w:t>” means the following:</w:t>
      </w:r>
    </w:p>
    <w:p w14:paraId="6C225744" w14:textId="77777777" w:rsidR="006F2BA8" w:rsidRPr="00647B06" w:rsidRDefault="00A57575" w:rsidP="009A064E">
      <w:pPr>
        <w:pStyle w:val="RFQLetteredText"/>
        <w:numPr>
          <w:ilvl w:val="0"/>
          <w:numId w:val="5"/>
        </w:numPr>
      </w:pPr>
      <w:r w:rsidRPr="00647B06">
        <w:t>P</w:t>
      </w:r>
      <w:r w:rsidR="006F2BA8" w:rsidRPr="00647B06">
        <w:t xml:space="preserve">arent companies at any </w:t>
      </w:r>
      <w:proofErr w:type="gramStart"/>
      <w:r w:rsidR="006F2BA8" w:rsidRPr="00647B06">
        <w:t>tier;</w:t>
      </w:r>
      <w:proofErr w:type="gramEnd"/>
    </w:p>
    <w:p w14:paraId="7C7ACFCC" w14:textId="77777777" w:rsidR="006F2BA8" w:rsidRPr="00647B06" w:rsidRDefault="00A57575" w:rsidP="0040131E">
      <w:pPr>
        <w:pStyle w:val="RFQLetteredText"/>
      </w:pPr>
      <w:r w:rsidRPr="00647B06">
        <w:t>S</w:t>
      </w:r>
      <w:r w:rsidR="006F2BA8" w:rsidRPr="00647B06">
        <w:t xml:space="preserve">ubsidiary companies at any </w:t>
      </w:r>
      <w:proofErr w:type="gramStart"/>
      <w:r w:rsidR="006F2BA8" w:rsidRPr="00647B06">
        <w:t>tier;</w:t>
      </w:r>
      <w:proofErr w:type="gramEnd"/>
      <w:r w:rsidR="006F2BA8" w:rsidRPr="00647B06">
        <w:t xml:space="preserve"> </w:t>
      </w:r>
    </w:p>
    <w:p w14:paraId="0E82CE4E" w14:textId="77777777" w:rsidR="006F2BA8" w:rsidRPr="00647B06" w:rsidRDefault="00A57575" w:rsidP="0040131E">
      <w:pPr>
        <w:pStyle w:val="RFQLetteredText"/>
      </w:pPr>
      <w:r w:rsidRPr="00647B06">
        <w:t>E</w:t>
      </w:r>
      <w:r w:rsidR="006F2BA8" w:rsidRPr="00647B06">
        <w:t xml:space="preserve">ntities under common ownership; and </w:t>
      </w:r>
    </w:p>
    <w:p w14:paraId="4B31504A" w14:textId="124BA5B3" w:rsidR="00C11AF3" w:rsidRPr="00647B06" w:rsidRDefault="00A57575" w:rsidP="0040131E">
      <w:pPr>
        <w:pStyle w:val="RFQLetteredText"/>
      </w:pPr>
      <w:r w:rsidRPr="00647B06">
        <w:t>JVs</w:t>
      </w:r>
      <w:r w:rsidR="00384182" w:rsidRPr="00647B06">
        <w:t>, consortia</w:t>
      </w:r>
      <w:r w:rsidRPr="00647B06">
        <w:t>,</w:t>
      </w:r>
      <w:r w:rsidR="00384182" w:rsidRPr="00647B06">
        <w:t xml:space="preserve"> and partnerships involving such entities (but only as to activities of </w:t>
      </w:r>
      <w:r w:rsidRPr="00647B06">
        <w:t>JVs</w:t>
      </w:r>
      <w:r w:rsidR="00384182" w:rsidRPr="00647B06">
        <w:t xml:space="preserve">, consortia, and partnerships involving </w:t>
      </w:r>
      <w:r w:rsidR="00C96B18" w:rsidRPr="00647B06">
        <w:t xml:space="preserve">the </w:t>
      </w:r>
      <w:r w:rsidR="00384182" w:rsidRPr="00647B06">
        <w:t xml:space="preserve">Proposer or any Principal Participant as a </w:t>
      </w:r>
      <w:r w:rsidRPr="00647B06">
        <w:t>JV</w:t>
      </w:r>
      <w:r w:rsidR="00384182" w:rsidRPr="00647B06">
        <w:t>, consortium member</w:t>
      </w:r>
      <w:r w:rsidR="00C96B18" w:rsidRPr="00647B06">
        <w:t>,</w:t>
      </w:r>
      <w:r w:rsidR="00384182" w:rsidRPr="00647B06">
        <w:t xml:space="preserve"> or partner and not to activities of other joint venturers, consortia</w:t>
      </w:r>
      <w:r w:rsidR="00C96B18" w:rsidRPr="00647B06">
        <w:t>,</w:t>
      </w:r>
      <w:r w:rsidR="00384182" w:rsidRPr="00647B06">
        <w:t xml:space="preserve"> or partners not involving </w:t>
      </w:r>
      <w:r w:rsidRPr="00647B06">
        <w:t xml:space="preserve">the </w:t>
      </w:r>
      <w:r w:rsidR="00384182" w:rsidRPr="00647B06">
        <w:t>Proposer or any Principal Participant) and other financially liable or responsible parties that i</w:t>
      </w:r>
      <w:r w:rsidR="0042618E" w:rsidRPr="00647B06">
        <w:t>)</w:t>
      </w:r>
      <w:r w:rsidR="00384182" w:rsidRPr="00647B06">
        <w:t xml:space="preserve"> within the past </w:t>
      </w:r>
      <w:r w:rsidR="00214A0F">
        <w:t>ten</w:t>
      </w:r>
      <w:r w:rsidR="00C96B18" w:rsidRPr="00647B06">
        <w:t xml:space="preserve"> (</w:t>
      </w:r>
      <w:r w:rsidR="00214A0F">
        <w:t>10</w:t>
      </w:r>
      <w:r w:rsidR="00C96B18" w:rsidRPr="00647B06">
        <w:t>)</w:t>
      </w:r>
      <w:r w:rsidR="00384182" w:rsidRPr="00647B06">
        <w:t xml:space="preserve"> years (measured from the date of issuance of this RFQ) have engaged in business or investment in North America or ii</w:t>
      </w:r>
      <w:r w:rsidR="0042618E" w:rsidRPr="00647B06">
        <w:t>)</w:t>
      </w:r>
      <w:r w:rsidR="00384182" w:rsidRPr="00647B06">
        <w:t xml:space="preserve"> have been involved, directly or indirectly, in the design, construction, management, operation</w:t>
      </w:r>
      <w:r w:rsidR="00C96B18" w:rsidRPr="00647B06">
        <w:t>,</w:t>
      </w:r>
      <w:r w:rsidR="00384182" w:rsidRPr="00647B06">
        <w:t xml:space="preserve"> or maintenance for any project listed by an entity pursuant to </w:t>
      </w:r>
      <w:r w:rsidR="006A7ACF">
        <w:rPr>
          <w:u w:val="single"/>
        </w:rPr>
        <w:t>Section 4.4.2</w:t>
      </w:r>
      <w:r w:rsidR="00384182" w:rsidRPr="009A7EE9">
        <w:rPr>
          <w:u w:val="single"/>
        </w:rPr>
        <w:t>.</w:t>
      </w:r>
    </w:p>
    <w:p w14:paraId="3DE20B70" w14:textId="77777777" w:rsidR="005728AE" w:rsidRPr="00647B06" w:rsidRDefault="005728AE" w:rsidP="00647B06">
      <w:pPr>
        <w:pStyle w:val="RFQBodyText"/>
      </w:pPr>
      <w:r w:rsidRPr="00647B06">
        <w:rPr>
          <w:b/>
          <w:bCs/>
        </w:rPr>
        <w:t>“</w:t>
      </w:r>
      <w:r w:rsidRPr="00647B06">
        <w:rPr>
          <w:b/>
          <w:bCs/>
          <w:u w:val="single"/>
        </w:rPr>
        <w:t>Clarification</w:t>
      </w:r>
      <w:r w:rsidRPr="00647B06">
        <w:t>” mean</w:t>
      </w:r>
      <w:r w:rsidR="00B6610E" w:rsidRPr="00647B06">
        <w:t>s</w:t>
      </w:r>
      <w:r w:rsidRPr="00647B06">
        <w:t xml:space="preserve"> a written or oral exchange of information that takes place between a Proposer and</w:t>
      </w:r>
      <w:r w:rsidR="001E19C8" w:rsidRPr="00647B06">
        <w:t xml:space="preserve"> </w:t>
      </w:r>
      <w:r w:rsidRPr="00647B06">
        <w:t xml:space="preserve">the Department after the receipt of all </w:t>
      </w:r>
      <w:r w:rsidR="0042618E" w:rsidRPr="00647B06">
        <w:t>SOQs</w:t>
      </w:r>
      <w:r w:rsidRPr="00647B06">
        <w:t xml:space="preserve"> during the evaluation process</w:t>
      </w:r>
      <w:r w:rsidR="003B097D" w:rsidRPr="00647B06">
        <w:t xml:space="preserve">. </w:t>
      </w:r>
      <w:r w:rsidRPr="00647B06">
        <w:t>The purpose</w:t>
      </w:r>
      <w:r w:rsidR="001E19C8" w:rsidRPr="00647B06">
        <w:t xml:space="preserve"> </w:t>
      </w:r>
      <w:r w:rsidRPr="00647B06">
        <w:t xml:space="preserve">of </w:t>
      </w:r>
      <w:r w:rsidR="00D40238" w:rsidRPr="00647B06">
        <w:t>a Clarification</w:t>
      </w:r>
      <w:r w:rsidRPr="00647B06">
        <w:t xml:space="preserve"> is to address minor ambiguities, omissions, errors</w:t>
      </w:r>
      <w:r w:rsidR="0042618E" w:rsidRPr="00647B06">
        <w:t>,</w:t>
      </w:r>
      <w:r w:rsidRPr="00647B06">
        <w:t xml:space="preserve"> or mistakes and clerical revisions in</w:t>
      </w:r>
      <w:r w:rsidR="009B52C8" w:rsidRPr="00647B06">
        <w:t xml:space="preserve"> the </w:t>
      </w:r>
      <w:r w:rsidR="00A57575" w:rsidRPr="00647B06">
        <w:t>Proposer’s</w:t>
      </w:r>
      <w:r w:rsidR="009B52C8" w:rsidRPr="00647B06">
        <w:t xml:space="preserve"> </w:t>
      </w:r>
      <w:r w:rsidR="0042618E" w:rsidRPr="00647B06">
        <w:t>SOQ</w:t>
      </w:r>
      <w:r w:rsidRPr="00647B06">
        <w:t>.</w:t>
      </w:r>
    </w:p>
    <w:p w14:paraId="23DD9863" w14:textId="77777777" w:rsidR="00C11AF3" w:rsidRPr="00647B06" w:rsidRDefault="005728AE" w:rsidP="00647B06">
      <w:pPr>
        <w:pStyle w:val="RFQBodyText"/>
      </w:pPr>
      <w:r w:rsidRPr="00647B06">
        <w:rPr>
          <w:b/>
          <w:bCs/>
        </w:rPr>
        <w:t>“</w:t>
      </w:r>
      <w:r w:rsidRPr="00647B06">
        <w:rPr>
          <w:b/>
          <w:bCs/>
          <w:u w:val="single"/>
        </w:rPr>
        <w:t>Contract</w:t>
      </w:r>
      <w:r w:rsidRPr="00647B06">
        <w:rPr>
          <w:b/>
          <w:bCs/>
        </w:rPr>
        <w:t xml:space="preserve">” </w:t>
      </w:r>
      <w:r w:rsidRPr="00647B06">
        <w:t>means the written agreement between the Department and the Design-Builder setting forth</w:t>
      </w:r>
      <w:r w:rsidR="001E19C8" w:rsidRPr="00647B06">
        <w:t xml:space="preserve"> </w:t>
      </w:r>
      <w:r w:rsidRPr="00647B06">
        <w:t xml:space="preserve">the obligations of the parties </w:t>
      </w:r>
      <w:r w:rsidR="000A003A" w:rsidRPr="00647B06">
        <w:t>thereunder</w:t>
      </w:r>
      <w:r w:rsidRPr="00647B06">
        <w:t>, including, but not limited to, the performance of the Work, the</w:t>
      </w:r>
      <w:r w:rsidR="001E19C8" w:rsidRPr="00647B06">
        <w:t xml:space="preserve"> </w:t>
      </w:r>
      <w:r w:rsidRPr="00647B06">
        <w:t>furnishing of labor and material</w:t>
      </w:r>
      <w:r w:rsidR="00A57575" w:rsidRPr="00647B06">
        <w:t>s</w:t>
      </w:r>
      <w:r w:rsidRPr="00647B06">
        <w:t>, and the basis of payment</w:t>
      </w:r>
      <w:r w:rsidR="003B097D" w:rsidRPr="00647B06">
        <w:t xml:space="preserve">. </w:t>
      </w:r>
    </w:p>
    <w:p w14:paraId="072BD97F" w14:textId="370F5BEC" w:rsidR="006F2BA8" w:rsidRPr="00647B06" w:rsidRDefault="005728AE" w:rsidP="00647B06">
      <w:pPr>
        <w:pStyle w:val="RFQBodyText"/>
      </w:pPr>
      <w:r w:rsidRPr="00647B06">
        <w:rPr>
          <w:b/>
          <w:bCs/>
        </w:rPr>
        <w:lastRenderedPageBreak/>
        <w:t>“</w:t>
      </w:r>
      <w:r w:rsidRPr="00647B06">
        <w:rPr>
          <w:b/>
          <w:bCs/>
          <w:u w:val="single"/>
        </w:rPr>
        <w:t>Contract Documents</w:t>
      </w:r>
      <w:r w:rsidRPr="00647B06">
        <w:rPr>
          <w:b/>
          <w:bCs/>
        </w:rPr>
        <w:t xml:space="preserve">” </w:t>
      </w:r>
      <w:r w:rsidRPr="00647B06">
        <w:t xml:space="preserve">mean the </w:t>
      </w:r>
      <w:r w:rsidR="00557A96" w:rsidRPr="00647B06">
        <w:t>Contract</w:t>
      </w:r>
      <w:r w:rsidR="0023414A">
        <w:t xml:space="preserve">, </w:t>
      </w:r>
      <w:r w:rsidR="0023414A" w:rsidRPr="004576D9">
        <w:t>Technical Provisions,</w:t>
      </w:r>
      <w:r w:rsidR="006F2BA8" w:rsidRPr="00647B06">
        <w:t xml:space="preserve"> and other documents that will be identified in the RFP.</w:t>
      </w:r>
    </w:p>
    <w:p w14:paraId="38439436" w14:textId="690700B2" w:rsidR="005728AE" w:rsidRPr="00647B06" w:rsidRDefault="005728AE" w:rsidP="00647B06">
      <w:pPr>
        <w:pStyle w:val="RFQBodyText"/>
      </w:pPr>
      <w:r w:rsidRPr="00647B06">
        <w:rPr>
          <w:b/>
          <w:bCs/>
        </w:rPr>
        <w:t>“</w:t>
      </w:r>
      <w:r w:rsidRPr="00647B06">
        <w:rPr>
          <w:b/>
          <w:bCs/>
          <w:u w:val="single"/>
        </w:rPr>
        <w:t>Deficiency</w:t>
      </w:r>
      <w:r w:rsidRPr="00647B06">
        <w:rPr>
          <w:b/>
          <w:bCs/>
        </w:rPr>
        <w:t xml:space="preserve">” </w:t>
      </w:r>
      <w:r w:rsidRPr="00647B06">
        <w:t>means a material failure of a</w:t>
      </w:r>
      <w:r w:rsidR="0042618E" w:rsidRPr="00647B06">
        <w:t xml:space="preserve"> SOQ </w:t>
      </w:r>
      <w:r w:rsidRPr="00647B06">
        <w:t>to meet the Department’s requirements</w:t>
      </w:r>
      <w:r w:rsidR="001E19C8" w:rsidRPr="00647B06">
        <w:t xml:space="preserve"> </w:t>
      </w:r>
      <w:r w:rsidRPr="00647B06">
        <w:t>or a com</w:t>
      </w:r>
      <w:r w:rsidR="0004464A" w:rsidRPr="00647B06">
        <w:t>bination of significant w</w:t>
      </w:r>
      <w:r w:rsidRPr="00647B06">
        <w:t xml:space="preserve">eaknesses in </w:t>
      </w:r>
      <w:r w:rsidR="0042618E" w:rsidRPr="00647B06">
        <w:t>a SOQ</w:t>
      </w:r>
      <w:r w:rsidRPr="00647B06">
        <w:t xml:space="preserve"> that increases the risk of</w:t>
      </w:r>
      <w:r w:rsidR="001E19C8" w:rsidRPr="00647B06">
        <w:t xml:space="preserve"> </w:t>
      </w:r>
      <w:r w:rsidRPr="00647B06">
        <w:t>unsuccessful Contract performance to an unacceptable level</w:t>
      </w:r>
      <w:r w:rsidR="0052030F">
        <w:t xml:space="preserve">, in the Department’s sole </w:t>
      </w:r>
      <w:r w:rsidR="000D5425">
        <w:t>discretion</w:t>
      </w:r>
      <w:r w:rsidRPr="00647B06">
        <w:t>.</w:t>
      </w:r>
    </w:p>
    <w:p w14:paraId="1399A281" w14:textId="77777777" w:rsidR="005728AE" w:rsidRPr="00647B06" w:rsidRDefault="005728AE" w:rsidP="00647B06">
      <w:pPr>
        <w:pStyle w:val="RFQBodyText"/>
      </w:pPr>
      <w:r w:rsidRPr="00647B06">
        <w:rPr>
          <w:b/>
          <w:bCs/>
        </w:rPr>
        <w:t>“</w:t>
      </w:r>
      <w:r w:rsidRPr="00647B06">
        <w:rPr>
          <w:b/>
          <w:bCs/>
          <w:u w:val="single"/>
        </w:rPr>
        <w:t>Department</w:t>
      </w:r>
      <w:r w:rsidRPr="00647B06">
        <w:rPr>
          <w:b/>
          <w:bCs/>
        </w:rPr>
        <w:t xml:space="preserve">” </w:t>
      </w:r>
      <w:r w:rsidRPr="00647B06">
        <w:t>means the Nevada Department of Transportation, including staff and managers who have</w:t>
      </w:r>
      <w:r w:rsidR="001E19C8" w:rsidRPr="00647B06">
        <w:t xml:space="preserve"> </w:t>
      </w:r>
      <w:r w:rsidRPr="00647B06">
        <w:t>been delegated certain contractual and technical authority by the Director.</w:t>
      </w:r>
    </w:p>
    <w:p w14:paraId="07FBDBE6" w14:textId="77777777" w:rsidR="005728AE" w:rsidRPr="00647B06" w:rsidRDefault="005728AE" w:rsidP="00647B06">
      <w:pPr>
        <w:pStyle w:val="RFQBodyText"/>
      </w:pPr>
      <w:r w:rsidRPr="00647B06">
        <w:rPr>
          <w:b/>
          <w:bCs/>
        </w:rPr>
        <w:t>“</w:t>
      </w:r>
      <w:r w:rsidRPr="00647B06">
        <w:rPr>
          <w:b/>
          <w:bCs/>
          <w:u w:val="single"/>
        </w:rPr>
        <w:t>Department’s Project Manager</w:t>
      </w:r>
      <w:r w:rsidRPr="00647B06">
        <w:rPr>
          <w:b/>
          <w:bCs/>
        </w:rPr>
        <w:t xml:space="preserve">” </w:t>
      </w:r>
      <w:r w:rsidRPr="00647B06">
        <w:t>means the engineer representing the Department and having direct</w:t>
      </w:r>
      <w:r w:rsidR="001E19C8" w:rsidRPr="00647B06">
        <w:t xml:space="preserve"> </w:t>
      </w:r>
      <w:r w:rsidRPr="00647B06">
        <w:t>supervision of the administration and execution of the Contract.</w:t>
      </w:r>
    </w:p>
    <w:p w14:paraId="642FC066" w14:textId="4609B4AE" w:rsidR="00740EE7" w:rsidRPr="00647B06" w:rsidRDefault="00D205ED" w:rsidP="00647B06">
      <w:pPr>
        <w:pStyle w:val="RFQBodyText"/>
        <w:rPr>
          <w:bCs/>
        </w:rPr>
      </w:pPr>
      <w:r w:rsidRPr="00647B06">
        <w:rPr>
          <w:b/>
          <w:bCs/>
        </w:rPr>
        <w:t>“</w:t>
      </w:r>
      <w:r w:rsidRPr="00647B06">
        <w:rPr>
          <w:b/>
          <w:bCs/>
          <w:u w:val="single"/>
        </w:rPr>
        <w:t xml:space="preserve">Department’s </w:t>
      </w:r>
      <w:r w:rsidR="002B00C3" w:rsidRPr="00647B06">
        <w:rPr>
          <w:b/>
          <w:bCs/>
          <w:u w:val="single"/>
        </w:rPr>
        <w:t>Authorized</w:t>
      </w:r>
      <w:r w:rsidRPr="00647B06">
        <w:rPr>
          <w:b/>
          <w:bCs/>
          <w:u w:val="single"/>
        </w:rPr>
        <w:t xml:space="preserve"> Representative</w:t>
      </w:r>
      <w:r w:rsidRPr="00647B06">
        <w:rPr>
          <w:b/>
          <w:bCs/>
        </w:rPr>
        <w:t xml:space="preserve">” </w:t>
      </w:r>
      <w:r w:rsidRPr="00647B06">
        <w:rPr>
          <w:bCs/>
        </w:rPr>
        <w:t xml:space="preserve">means the person identified by the Department as its sole point of contact for all communications between </w:t>
      </w:r>
      <w:r w:rsidR="00A57575" w:rsidRPr="00647B06">
        <w:rPr>
          <w:bCs/>
        </w:rPr>
        <w:t xml:space="preserve">the </w:t>
      </w:r>
      <w:r w:rsidRPr="00647B06">
        <w:rPr>
          <w:bCs/>
        </w:rPr>
        <w:t>Proposers and the Department concerning matters related to this procurement during the period the procurement is active.</w:t>
      </w:r>
    </w:p>
    <w:p w14:paraId="16F4EB97" w14:textId="77777777" w:rsidR="005728AE" w:rsidRPr="00647B06" w:rsidRDefault="005728AE" w:rsidP="00647B06">
      <w:pPr>
        <w:pStyle w:val="RFQBodyText"/>
      </w:pPr>
      <w:r w:rsidRPr="00647B06">
        <w:rPr>
          <w:b/>
          <w:bCs/>
        </w:rPr>
        <w:t>“</w:t>
      </w:r>
      <w:r w:rsidRPr="00647B06">
        <w:rPr>
          <w:b/>
          <w:bCs/>
          <w:u w:val="single"/>
        </w:rPr>
        <w:t>Design-Build</w:t>
      </w:r>
      <w:r w:rsidR="00DE1E27" w:rsidRPr="00647B06">
        <w:rPr>
          <w:b/>
          <w:bCs/>
        </w:rPr>
        <w:t>”</w:t>
      </w:r>
      <w:r w:rsidRPr="00647B06">
        <w:rPr>
          <w:b/>
          <w:bCs/>
        </w:rPr>
        <w:t xml:space="preserve"> </w:t>
      </w:r>
      <w:r w:rsidRPr="00647B06">
        <w:t xml:space="preserve">means the Project’s delivery method </w:t>
      </w:r>
      <w:r w:rsidR="00D40238" w:rsidRPr="00647B06">
        <w:t>by</w:t>
      </w:r>
      <w:r w:rsidRPr="00647B06">
        <w:t xml:space="preserve"> which the Department contracts with a single</w:t>
      </w:r>
      <w:r w:rsidR="001E19C8" w:rsidRPr="00647B06">
        <w:t xml:space="preserve"> </w:t>
      </w:r>
      <w:r w:rsidRPr="00647B06">
        <w:t xml:space="preserve">entity that has </w:t>
      </w:r>
      <w:r w:rsidR="00A57575" w:rsidRPr="00647B06">
        <w:t xml:space="preserve">the </w:t>
      </w:r>
      <w:r w:rsidRPr="00647B06">
        <w:t xml:space="preserve">responsibility </w:t>
      </w:r>
      <w:r w:rsidR="00A57575" w:rsidRPr="00647B06">
        <w:t xml:space="preserve">to </w:t>
      </w:r>
      <w:r w:rsidRPr="00647B06">
        <w:t>design and construct the Project under a single contract with the</w:t>
      </w:r>
      <w:r w:rsidR="001E19C8" w:rsidRPr="00647B06">
        <w:t xml:space="preserve"> </w:t>
      </w:r>
      <w:r w:rsidRPr="00647B06">
        <w:t>Department.</w:t>
      </w:r>
    </w:p>
    <w:p w14:paraId="4CFEADDC" w14:textId="77777777" w:rsidR="005728AE" w:rsidRPr="00647B06" w:rsidRDefault="005728AE" w:rsidP="00647B06">
      <w:pPr>
        <w:pStyle w:val="RFQBodyText"/>
      </w:pPr>
      <w:r w:rsidRPr="00647B06">
        <w:rPr>
          <w:b/>
          <w:bCs/>
        </w:rPr>
        <w:t>“</w:t>
      </w:r>
      <w:r w:rsidRPr="00647B06">
        <w:rPr>
          <w:b/>
          <w:bCs/>
          <w:u w:val="single"/>
        </w:rPr>
        <w:t>Design-Builder</w:t>
      </w:r>
      <w:r w:rsidRPr="00647B06">
        <w:rPr>
          <w:b/>
          <w:bCs/>
        </w:rPr>
        <w:t xml:space="preserve">” </w:t>
      </w:r>
      <w:r w:rsidRPr="00647B06">
        <w:t xml:space="preserve">means the Person selected pursuant to the </w:t>
      </w:r>
      <w:r w:rsidR="00773094" w:rsidRPr="00647B06">
        <w:t>RFP</w:t>
      </w:r>
      <w:r w:rsidRPr="00647B06">
        <w:t xml:space="preserve"> that </w:t>
      </w:r>
      <w:proofErr w:type="gramStart"/>
      <w:r w:rsidRPr="00647B06">
        <w:t>enters into</w:t>
      </w:r>
      <w:proofErr w:type="gramEnd"/>
      <w:r w:rsidRPr="00647B06">
        <w:t xml:space="preserve"> the Contract with the</w:t>
      </w:r>
      <w:r w:rsidR="001E19C8" w:rsidRPr="00647B06">
        <w:t xml:space="preserve"> </w:t>
      </w:r>
      <w:r w:rsidRPr="00647B06">
        <w:t xml:space="preserve">Department to design and construct the </w:t>
      </w:r>
      <w:r w:rsidR="00DE1E27" w:rsidRPr="00647B06">
        <w:t>Design-Build</w:t>
      </w:r>
      <w:r w:rsidR="0004464A" w:rsidRPr="00647B06">
        <w:t xml:space="preserve"> </w:t>
      </w:r>
      <w:r w:rsidR="0042618E" w:rsidRPr="00647B06">
        <w:t>p</w:t>
      </w:r>
      <w:r w:rsidR="006F2BA8" w:rsidRPr="00647B06">
        <w:t>hase</w:t>
      </w:r>
      <w:r w:rsidR="0042618E" w:rsidRPr="00647B06">
        <w:t xml:space="preserve"> of the Project</w:t>
      </w:r>
      <w:r w:rsidR="006F2BA8" w:rsidRPr="00647B06">
        <w:t>.</w:t>
      </w:r>
    </w:p>
    <w:p w14:paraId="6160BEFD" w14:textId="77777777" w:rsidR="005728AE" w:rsidRPr="00647B06" w:rsidRDefault="005728AE" w:rsidP="00647B06">
      <w:pPr>
        <w:pStyle w:val="RFQBodyText"/>
      </w:pPr>
      <w:r w:rsidRPr="00647B06">
        <w:rPr>
          <w:b/>
          <w:bCs/>
        </w:rPr>
        <w:t>“</w:t>
      </w:r>
      <w:r w:rsidRPr="00647B06">
        <w:rPr>
          <w:b/>
          <w:bCs/>
          <w:u w:val="single"/>
        </w:rPr>
        <w:t>Director</w:t>
      </w:r>
      <w:r w:rsidRPr="00647B06">
        <w:rPr>
          <w:b/>
          <w:bCs/>
        </w:rPr>
        <w:t xml:space="preserve">” </w:t>
      </w:r>
      <w:r w:rsidRPr="00647B06">
        <w:t>means the Director of the Nevada Department of Transportation.</w:t>
      </w:r>
    </w:p>
    <w:p w14:paraId="578BE998" w14:textId="77777777" w:rsidR="00217DCB" w:rsidRPr="00647B06" w:rsidRDefault="005728AE" w:rsidP="00647B06">
      <w:pPr>
        <w:pStyle w:val="RFQBodyText"/>
      </w:pPr>
      <w:r w:rsidRPr="00647B06">
        <w:rPr>
          <w:b/>
          <w:bCs/>
        </w:rPr>
        <w:t>“</w:t>
      </w:r>
      <w:r w:rsidRPr="00647B06">
        <w:rPr>
          <w:b/>
          <w:bCs/>
          <w:u w:val="single"/>
        </w:rPr>
        <w:t>Disadvantaged Business Enterprise</w:t>
      </w:r>
      <w:r w:rsidR="00952DC1" w:rsidRPr="00647B06">
        <w:rPr>
          <w:b/>
          <w:bCs/>
        </w:rPr>
        <w:t>”</w:t>
      </w:r>
      <w:r w:rsidR="0042618E" w:rsidRPr="00647B06">
        <w:rPr>
          <w:b/>
          <w:bCs/>
        </w:rPr>
        <w:t xml:space="preserve"> (</w:t>
      </w:r>
      <w:r w:rsidR="00952DC1" w:rsidRPr="00647B06">
        <w:rPr>
          <w:b/>
          <w:bCs/>
        </w:rPr>
        <w:t>“</w:t>
      </w:r>
      <w:r w:rsidR="0042618E" w:rsidRPr="00647B06">
        <w:rPr>
          <w:b/>
          <w:bCs/>
        </w:rPr>
        <w:t>DBE</w:t>
      </w:r>
      <w:r w:rsidR="00952DC1" w:rsidRPr="00647B06">
        <w:rPr>
          <w:b/>
          <w:bCs/>
        </w:rPr>
        <w:t>”</w:t>
      </w:r>
      <w:r w:rsidR="0042618E" w:rsidRPr="00647B06">
        <w:rPr>
          <w:b/>
          <w:bCs/>
        </w:rPr>
        <w:t>)</w:t>
      </w:r>
      <w:r w:rsidRPr="00647B06">
        <w:rPr>
          <w:b/>
          <w:bCs/>
        </w:rPr>
        <w:t xml:space="preserve"> </w:t>
      </w:r>
      <w:r w:rsidRPr="00647B06">
        <w:t xml:space="preserve">means a for-profit small business concern </w:t>
      </w:r>
      <w:r w:rsidR="00A57575" w:rsidRPr="00647B06">
        <w:t xml:space="preserve">that </w:t>
      </w:r>
      <w:r w:rsidRPr="00647B06">
        <w:t>meets the</w:t>
      </w:r>
      <w:r w:rsidR="001E19C8" w:rsidRPr="00647B06">
        <w:t xml:space="preserve"> </w:t>
      </w:r>
      <w:r w:rsidRPr="00647B06">
        <w:t xml:space="preserve">definition set forth in 49 Code of Federal Regulations (CFR) </w:t>
      </w:r>
      <w:r w:rsidR="00891081" w:rsidRPr="00647B06">
        <w:t xml:space="preserve">Part </w:t>
      </w:r>
      <w:r w:rsidRPr="00647B06">
        <w:t>26.</w:t>
      </w:r>
      <w:r w:rsidR="00217DCB" w:rsidRPr="00647B06">
        <w:rPr>
          <w:bCs/>
        </w:rPr>
        <w:t xml:space="preserve"> </w:t>
      </w:r>
    </w:p>
    <w:p w14:paraId="1FD93D66" w14:textId="6C153856" w:rsidR="00855AB6" w:rsidRDefault="00855AB6" w:rsidP="00647B06">
      <w:pPr>
        <w:pStyle w:val="RFQBodyText"/>
        <w:rPr>
          <w:b/>
          <w:bCs/>
        </w:rPr>
      </w:pPr>
      <w:r w:rsidRPr="00C35A6F">
        <w:rPr>
          <w:b/>
        </w:rPr>
        <w:t>“</w:t>
      </w:r>
      <w:r>
        <w:rPr>
          <w:b/>
          <w:u w:val="single"/>
        </w:rPr>
        <w:t>Eligible Surety</w:t>
      </w:r>
      <w:r>
        <w:rPr>
          <w:b/>
        </w:rPr>
        <w:t>”</w:t>
      </w:r>
      <w:r>
        <w:t xml:space="preserve"> means a bonding surety or insurance company licensed in the State of Nevada, listed on the U.S. Department of the Treasury’s “Listing and Approved Sureties” (found at www.fms.treas.gov/c570/c570.html), rated “A” or higher by at least two of nationally recognized rating agencies or rated least A-, X or higher according to A.M. Best’s Financial Strength Rating and Financial Size Category.</w:t>
      </w:r>
    </w:p>
    <w:p w14:paraId="2D8D4576" w14:textId="042DB890" w:rsidR="005728AE" w:rsidRPr="003C0F1D" w:rsidRDefault="005728AE" w:rsidP="00647B06">
      <w:pPr>
        <w:pStyle w:val="RFQBodyText"/>
      </w:pPr>
      <w:r w:rsidRPr="00647B06">
        <w:rPr>
          <w:b/>
          <w:bCs/>
        </w:rPr>
        <w:t>“</w:t>
      </w:r>
      <w:r w:rsidRPr="00647B06">
        <w:rPr>
          <w:b/>
          <w:bCs/>
          <w:u w:val="single"/>
        </w:rPr>
        <w:t>Independent Assurance</w:t>
      </w:r>
      <w:r w:rsidR="00952DC1" w:rsidRPr="00647B06">
        <w:rPr>
          <w:b/>
          <w:bCs/>
        </w:rPr>
        <w:t>”</w:t>
      </w:r>
      <w:r w:rsidR="0042618E" w:rsidRPr="00647B06">
        <w:rPr>
          <w:b/>
          <w:bCs/>
        </w:rPr>
        <w:t xml:space="preserve"> (</w:t>
      </w:r>
      <w:r w:rsidR="00952DC1" w:rsidRPr="00647B06">
        <w:rPr>
          <w:b/>
          <w:bCs/>
        </w:rPr>
        <w:t>“</w:t>
      </w:r>
      <w:r w:rsidR="0042618E" w:rsidRPr="00647B06">
        <w:rPr>
          <w:b/>
          <w:bCs/>
        </w:rPr>
        <w:t>IA</w:t>
      </w:r>
      <w:r w:rsidR="00952DC1" w:rsidRPr="00647B06">
        <w:rPr>
          <w:b/>
          <w:bCs/>
        </w:rPr>
        <w:t>”</w:t>
      </w:r>
      <w:r w:rsidR="0042618E" w:rsidRPr="00647B06">
        <w:rPr>
          <w:b/>
          <w:bCs/>
        </w:rPr>
        <w:t>)</w:t>
      </w:r>
      <w:r w:rsidRPr="00647B06">
        <w:rPr>
          <w:b/>
          <w:bCs/>
        </w:rPr>
        <w:t xml:space="preserve"> </w:t>
      </w:r>
      <w:r w:rsidRPr="00647B06">
        <w:t>means activities that are an unbiased and independent evaluation of all the</w:t>
      </w:r>
      <w:r w:rsidR="001E19C8" w:rsidRPr="00647B06">
        <w:t xml:space="preserve"> </w:t>
      </w:r>
      <w:r w:rsidRPr="00647B06">
        <w:t>sampling and testing procedures, equipment calibration, and qualifications of personnel (</w:t>
      </w:r>
      <w:r w:rsidR="00A57575" w:rsidRPr="00647B06">
        <w:t xml:space="preserve">of the </w:t>
      </w:r>
      <w:r w:rsidRPr="00647B06">
        <w:t>Design-Builder</w:t>
      </w:r>
      <w:r w:rsidR="001E19C8" w:rsidRPr="00647B06">
        <w:t xml:space="preserve"> </w:t>
      </w:r>
      <w:r w:rsidR="00C262C7">
        <w:t>or Department) used in the acceptance p</w:t>
      </w:r>
      <w:r w:rsidRPr="00647B06">
        <w:t>rogram, including the Design-Builder’s Quality Control (QC)</w:t>
      </w:r>
      <w:r w:rsidR="00A57575" w:rsidRPr="00647B06">
        <w:t xml:space="preserve"> procedures</w:t>
      </w:r>
      <w:r w:rsidR="003B097D" w:rsidRPr="00647B06">
        <w:t xml:space="preserve">. </w:t>
      </w:r>
      <w:r w:rsidRPr="00647B06">
        <w:t xml:space="preserve">The IA agent for the Project will be the </w:t>
      </w:r>
      <w:r w:rsidRPr="003C0F1D">
        <w:t xml:space="preserve">Department’s </w:t>
      </w:r>
      <w:r w:rsidR="000E4D11" w:rsidRPr="003C0F1D">
        <w:t xml:space="preserve">Materials Division and </w:t>
      </w:r>
      <w:r w:rsidRPr="003C0F1D">
        <w:t>Construction Quality</w:t>
      </w:r>
      <w:r w:rsidR="001E19C8" w:rsidRPr="003C0F1D">
        <w:t xml:space="preserve"> </w:t>
      </w:r>
      <w:r w:rsidRPr="003C0F1D">
        <w:t>Assurance Section.</w:t>
      </w:r>
    </w:p>
    <w:p w14:paraId="1FAE8028" w14:textId="168B161B" w:rsidR="008501C7" w:rsidRPr="00647B06" w:rsidRDefault="008501C7" w:rsidP="00647B06">
      <w:pPr>
        <w:pStyle w:val="RFQBodyText"/>
      </w:pPr>
      <w:r w:rsidRPr="00647B06">
        <w:rPr>
          <w:b/>
          <w:bCs/>
        </w:rPr>
        <w:t>“</w:t>
      </w:r>
      <w:r w:rsidRPr="00647B06">
        <w:rPr>
          <w:b/>
          <w:bCs/>
          <w:u w:val="single"/>
        </w:rPr>
        <w:t>Key Personnel</w:t>
      </w:r>
      <w:r w:rsidRPr="00647B06">
        <w:rPr>
          <w:b/>
          <w:bCs/>
        </w:rPr>
        <w:t xml:space="preserve">” </w:t>
      </w:r>
      <w:r w:rsidRPr="00647B06">
        <w:rPr>
          <w:bCs/>
        </w:rPr>
        <w:t>means the Design</w:t>
      </w:r>
      <w:r w:rsidR="00422000" w:rsidRPr="00647B06">
        <w:rPr>
          <w:bCs/>
        </w:rPr>
        <w:t>-</w:t>
      </w:r>
      <w:r w:rsidR="00B63540" w:rsidRPr="00647B06">
        <w:rPr>
          <w:bCs/>
        </w:rPr>
        <w:t xml:space="preserve">Builder’s </w:t>
      </w:r>
      <w:r w:rsidR="00B63540" w:rsidRPr="003C0F1D">
        <w:rPr>
          <w:bCs/>
        </w:rPr>
        <w:t xml:space="preserve">Project Manager, Construction Manager, Lead Engineer, Quality Manager, </w:t>
      </w:r>
      <w:r w:rsidR="00575E24" w:rsidRPr="003C0F1D">
        <w:rPr>
          <w:bCs/>
        </w:rPr>
        <w:t xml:space="preserve">and Safety Manager. </w:t>
      </w:r>
    </w:p>
    <w:p w14:paraId="04775288" w14:textId="77777777" w:rsidR="002870F7" w:rsidRPr="00647B06" w:rsidRDefault="002870F7" w:rsidP="00647B06">
      <w:pPr>
        <w:pStyle w:val="RFQBodyText"/>
        <w:rPr>
          <w:b/>
        </w:rPr>
      </w:pPr>
      <w:r w:rsidRPr="00647B06">
        <w:rPr>
          <w:b/>
          <w:bCs/>
        </w:rPr>
        <w:t>“</w:t>
      </w:r>
      <w:r w:rsidRPr="00647B06">
        <w:rPr>
          <w:b/>
          <w:bCs/>
          <w:u w:val="single"/>
        </w:rPr>
        <w:t>Lead Engineering Firm</w:t>
      </w:r>
      <w:r w:rsidRPr="00647B06">
        <w:rPr>
          <w:b/>
          <w:bCs/>
        </w:rPr>
        <w:t>”</w:t>
      </w:r>
      <w:r w:rsidRPr="00647B06">
        <w:rPr>
          <w:bCs/>
        </w:rPr>
        <w:t xml:space="preserve"> means the entity with primary responsibility for </w:t>
      </w:r>
      <w:r w:rsidR="00A57575" w:rsidRPr="00647B06">
        <w:rPr>
          <w:bCs/>
        </w:rPr>
        <w:t xml:space="preserve">the </w:t>
      </w:r>
      <w:r w:rsidRPr="00647B06">
        <w:rPr>
          <w:bCs/>
        </w:rPr>
        <w:t>design of the Project</w:t>
      </w:r>
      <w:r w:rsidR="003B097D" w:rsidRPr="00647B06">
        <w:rPr>
          <w:bCs/>
        </w:rPr>
        <w:t xml:space="preserve">. </w:t>
      </w:r>
    </w:p>
    <w:p w14:paraId="70A5D045" w14:textId="77777777" w:rsidR="005728AE" w:rsidRPr="00647B06" w:rsidRDefault="005728AE" w:rsidP="00647B06">
      <w:pPr>
        <w:pStyle w:val="RFQBodyText"/>
      </w:pPr>
      <w:r w:rsidRPr="00647B06">
        <w:rPr>
          <w:b/>
          <w:bCs/>
        </w:rPr>
        <w:t>“</w:t>
      </w:r>
      <w:r w:rsidRPr="00647B06">
        <w:rPr>
          <w:b/>
          <w:bCs/>
          <w:u w:val="single"/>
        </w:rPr>
        <w:t>Lead Principal Participant</w:t>
      </w:r>
      <w:r w:rsidRPr="00647B06">
        <w:rPr>
          <w:b/>
          <w:bCs/>
        </w:rPr>
        <w:t xml:space="preserve">” </w:t>
      </w:r>
      <w:r w:rsidRPr="00647B06">
        <w:t>means the Principal Participant that is designated by the Proposer as</w:t>
      </w:r>
      <w:r w:rsidR="001E19C8" w:rsidRPr="00647B06">
        <w:t xml:space="preserve"> </w:t>
      </w:r>
      <w:r w:rsidRPr="00647B06">
        <w:t>having the lead responsibility for managing the Design-Builder’s organization.</w:t>
      </w:r>
    </w:p>
    <w:p w14:paraId="2433CEFE" w14:textId="57B6D6FC" w:rsidR="00024E31" w:rsidRPr="00647B06" w:rsidRDefault="00907D5A" w:rsidP="00647B06">
      <w:pPr>
        <w:pStyle w:val="RFQBodyText"/>
        <w:rPr>
          <w:b/>
        </w:rPr>
      </w:pPr>
      <w:r w:rsidRPr="00647B06">
        <w:rPr>
          <w:b/>
        </w:rPr>
        <w:lastRenderedPageBreak/>
        <w:t>“</w:t>
      </w:r>
      <w:r w:rsidRPr="00647B06">
        <w:rPr>
          <w:b/>
          <w:u w:val="single"/>
        </w:rPr>
        <w:t>Major Participant</w:t>
      </w:r>
      <w:r w:rsidRPr="00647B06">
        <w:rPr>
          <w:b/>
        </w:rPr>
        <w:t>”</w:t>
      </w:r>
      <w:r w:rsidR="00024E31" w:rsidRPr="00647B06">
        <w:t xml:space="preserve"> means</w:t>
      </w:r>
      <w:r w:rsidR="00F41731" w:rsidRPr="00647B06">
        <w:t xml:space="preserve"> </w:t>
      </w:r>
      <w:r w:rsidR="0042618E" w:rsidRPr="00647B06">
        <w:t>i)</w:t>
      </w:r>
      <w:r w:rsidR="00F41731" w:rsidRPr="00647B06">
        <w:t xml:space="preserve"> each Principal Participant, </w:t>
      </w:r>
      <w:r w:rsidR="0042618E" w:rsidRPr="00647B06">
        <w:t>ii)</w:t>
      </w:r>
      <w:r w:rsidR="00F41731" w:rsidRPr="00647B06">
        <w:t xml:space="preserve"> the Lead Engineering Firm</w:t>
      </w:r>
      <w:r w:rsidR="00855AB6">
        <w:t xml:space="preserve"> (if not Proposer)</w:t>
      </w:r>
      <w:r w:rsidR="00F41731" w:rsidRPr="00647B06">
        <w:t xml:space="preserve">, </w:t>
      </w:r>
      <w:r w:rsidR="0042618E" w:rsidRPr="00647B06">
        <w:t>iii)</w:t>
      </w:r>
      <w:r w:rsidR="00F41731" w:rsidRPr="00647B06">
        <w:t xml:space="preserve"> each member of </w:t>
      </w:r>
      <w:r w:rsidR="00A57575" w:rsidRPr="00647B06">
        <w:t xml:space="preserve">the </w:t>
      </w:r>
      <w:r w:rsidR="00F41731" w:rsidRPr="00647B06">
        <w:t>Proposer’s organization with primary responsibility for construction</w:t>
      </w:r>
      <w:r w:rsidR="007C5CA9" w:rsidRPr="00647B06">
        <w:t>,</w:t>
      </w:r>
      <w:r w:rsidR="0041065E" w:rsidRPr="00647B06">
        <w:t xml:space="preserve"> </w:t>
      </w:r>
      <w:r w:rsidR="0042618E" w:rsidRPr="00647B06">
        <w:t>iv)</w:t>
      </w:r>
      <w:r w:rsidR="00F41731" w:rsidRPr="00647B06">
        <w:t xml:space="preserve"> each member of </w:t>
      </w:r>
      <w:r w:rsidR="00BE0758" w:rsidRPr="00647B06">
        <w:t xml:space="preserve">the </w:t>
      </w:r>
      <w:r w:rsidR="00F41731" w:rsidRPr="00647B06">
        <w:t>Proposer’</w:t>
      </w:r>
      <w:r w:rsidR="000E169D" w:rsidRPr="00647B06">
        <w:t>s organization with a proposed s</w:t>
      </w:r>
      <w:r w:rsidR="00F41731" w:rsidRPr="00647B06">
        <w:t xml:space="preserve">ubcontract identified by </w:t>
      </w:r>
      <w:r w:rsidR="0042618E" w:rsidRPr="00647B06">
        <w:t xml:space="preserve">the </w:t>
      </w:r>
      <w:r w:rsidR="00F41731" w:rsidRPr="00647B06">
        <w:t xml:space="preserve">Proposer as of the </w:t>
      </w:r>
      <w:r w:rsidR="0042618E" w:rsidRPr="00647B06">
        <w:t xml:space="preserve">SOQ </w:t>
      </w:r>
      <w:r w:rsidR="0041065E" w:rsidRPr="00647B06">
        <w:t>due date</w:t>
      </w:r>
      <w:r w:rsidR="00F41731" w:rsidRPr="00647B06">
        <w:t xml:space="preserve"> with a value greater than or equal to </w:t>
      </w:r>
      <w:r w:rsidR="000E169D" w:rsidRPr="003C0F1D">
        <w:t>$</w:t>
      </w:r>
      <w:r w:rsidR="00575E24" w:rsidRPr="003C0F1D">
        <w:t>20</w:t>
      </w:r>
      <w:r w:rsidR="00F41731" w:rsidRPr="003C0F1D">
        <w:t xml:space="preserve"> million </w:t>
      </w:r>
      <w:r w:rsidR="00F41731" w:rsidRPr="00647B06">
        <w:t xml:space="preserve">(excluding subcontracts with </w:t>
      </w:r>
      <w:r w:rsidR="00BE0758" w:rsidRPr="00647B06">
        <w:t>s</w:t>
      </w:r>
      <w:r w:rsidR="00F41731" w:rsidRPr="00647B06">
        <w:t>uppliers)</w:t>
      </w:r>
      <w:r w:rsidR="00B63540" w:rsidRPr="00647B06">
        <w:t xml:space="preserve">, and v) </w:t>
      </w:r>
      <w:r w:rsidR="00AA0857" w:rsidRPr="00647B06">
        <w:t xml:space="preserve">each </w:t>
      </w:r>
      <w:r w:rsidR="00242DC4" w:rsidRPr="00647B06">
        <w:t>sub</w:t>
      </w:r>
      <w:r w:rsidR="00AA0857" w:rsidRPr="00647B06">
        <w:t>consultant responsible for performing more than fifteen percent (15%) of the design</w:t>
      </w:r>
      <w:r w:rsidR="00576AA0" w:rsidRPr="00647B06">
        <w:t xml:space="preserve"> value</w:t>
      </w:r>
      <w:r w:rsidR="00B63540" w:rsidRPr="00647B06">
        <w:t>.</w:t>
      </w:r>
      <w:r w:rsidR="00AA0857" w:rsidRPr="00647B06">
        <w:t xml:space="preserve"> </w:t>
      </w:r>
    </w:p>
    <w:p w14:paraId="7298BDB6" w14:textId="5115D895" w:rsidR="005728AE" w:rsidRPr="00647B06" w:rsidRDefault="005728AE" w:rsidP="00647B06">
      <w:pPr>
        <w:pStyle w:val="RFQBodyText"/>
      </w:pPr>
      <w:r w:rsidRPr="00647B06">
        <w:rPr>
          <w:b/>
          <w:bCs/>
        </w:rPr>
        <w:t>“</w:t>
      </w:r>
      <w:r w:rsidRPr="00647B06">
        <w:rPr>
          <w:b/>
          <w:bCs/>
          <w:u w:val="single"/>
        </w:rPr>
        <w:t>Person</w:t>
      </w:r>
      <w:r w:rsidRPr="00647B06">
        <w:rPr>
          <w:b/>
          <w:bCs/>
        </w:rPr>
        <w:t xml:space="preserve">” </w:t>
      </w:r>
      <w:r w:rsidRPr="00647B06">
        <w:t xml:space="preserve">means any individual, firm, corporation, company, </w:t>
      </w:r>
      <w:r w:rsidR="006F2BA8" w:rsidRPr="00647B06">
        <w:t>l</w:t>
      </w:r>
      <w:r w:rsidRPr="00647B06">
        <w:t xml:space="preserve">imited </w:t>
      </w:r>
      <w:r w:rsidR="006F2BA8" w:rsidRPr="00647B06">
        <w:t>liability c</w:t>
      </w:r>
      <w:r w:rsidRPr="00647B06">
        <w:t xml:space="preserve">ompany (LLC), </w:t>
      </w:r>
      <w:r w:rsidR="003F5D71">
        <w:t>Joint Venture (</w:t>
      </w:r>
      <w:r w:rsidRPr="00647B06">
        <w:t>JV</w:t>
      </w:r>
      <w:r w:rsidR="003F5D71">
        <w:t>)</w:t>
      </w:r>
      <w:r w:rsidRPr="00647B06">
        <w:t>, voluntary association, partnership, trust, or unincorporated organization, or combination</w:t>
      </w:r>
      <w:r w:rsidR="001E19C8" w:rsidRPr="00647B06">
        <w:t xml:space="preserve"> </w:t>
      </w:r>
      <w:r w:rsidRPr="00647B06">
        <w:t>thereof.</w:t>
      </w:r>
    </w:p>
    <w:p w14:paraId="68B2EE58" w14:textId="77777777" w:rsidR="005728AE" w:rsidRPr="00647B06" w:rsidRDefault="005728AE" w:rsidP="004F2950">
      <w:pPr>
        <w:pStyle w:val="RFQBodyText"/>
        <w:spacing w:after="120"/>
      </w:pPr>
      <w:r w:rsidRPr="00647B06">
        <w:rPr>
          <w:b/>
          <w:bCs/>
        </w:rPr>
        <w:t>“</w:t>
      </w:r>
      <w:r w:rsidRPr="00647B06">
        <w:rPr>
          <w:b/>
          <w:bCs/>
          <w:u w:val="single"/>
        </w:rPr>
        <w:t>Principal Participant</w:t>
      </w:r>
      <w:r w:rsidRPr="00647B06">
        <w:rPr>
          <w:b/>
          <w:bCs/>
        </w:rPr>
        <w:t xml:space="preserve">” </w:t>
      </w:r>
      <w:r w:rsidRPr="00647B06">
        <w:t>means any of the following entities:</w:t>
      </w:r>
    </w:p>
    <w:p w14:paraId="336E904B" w14:textId="77777777" w:rsidR="005728AE" w:rsidRPr="00647B06" w:rsidRDefault="005728AE" w:rsidP="009A064E">
      <w:pPr>
        <w:pStyle w:val="RFQLetteredText"/>
        <w:numPr>
          <w:ilvl w:val="0"/>
          <w:numId w:val="6"/>
        </w:numPr>
      </w:pPr>
      <w:r w:rsidRPr="00647B06">
        <w:t xml:space="preserve">The </w:t>
      </w:r>
      <w:proofErr w:type="gramStart"/>
      <w:r w:rsidRPr="00647B06">
        <w:t>Proposer;</w:t>
      </w:r>
      <w:proofErr w:type="gramEnd"/>
    </w:p>
    <w:p w14:paraId="33A25D6C" w14:textId="77777777" w:rsidR="005728AE" w:rsidRPr="00647B06" w:rsidRDefault="006F2BA8" w:rsidP="009D204E">
      <w:pPr>
        <w:pStyle w:val="RFQLetteredText"/>
      </w:pPr>
      <w:r w:rsidRPr="00647B06">
        <w:t xml:space="preserve">If the Proposer is a </w:t>
      </w:r>
      <w:r w:rsidR="0042618E" w:rsidRPr="00647B06">
        <w:t>JV</w:t>
      </w:r>
      <w:r w:rsidRPr="00647B06">
        <w:t xml:space="preserve">, partnership, </w:t>
      </w:r>
      <w:r w:rsidR="0042618E" w:rsidRPr="00647B06">
        <w:t xml:space="preserve">LLC, </w:t>
      </w:r>
      <w:r w:rsidRPr="00647B06">
        <w:t xml:space="preserve">or other form of association, any </w:t>
      </w:r>
      <w:r w:rsidR="0042618E" w:rsidRPr="00647B06">
        <w:t>JV</w:t>
      </w:r>
      <w:r w:rsidRPr="00647B06">
        <w:t>, partner, or member</w:t>
      </w:r>
      <w:r w:rsidR="005728AE" w:rsidRPr="00647B06">
        <w:t>; and/or</w:t>
      </w:r>
    </w:p>
    <w:p w14:paraId="76E6B958" w14:textId="77777777" w:rsidR="005728AE" w:rsidRPr="00647B06" w:rsidRDefault="005728AE" w:rsidP="009D204E">
      <w:pPr>
        <w:pStyle w:val="RFQLetteredText"/>
      </w:pPr>
      <w:r w:rsidRPr="00647B06">
        <w:t xml:space="preserve">All Persons and legal entities holding (directly or indirectly) a </w:t>
      </w:r>
      <w:r w:rsidR="0042618E" w:rsidRPr="00647B06">
        <w:t>fifteen percent (</w:t>
      </w:r>
      <w:r w:rsidRPr="00647B06">
        <w:t>15%</w:t>
      </w:r>
      <w:r w:rsidR="0042618E" w:rsidRPr="00647B06">
        <w:t>)</w:t>
      </w:r>
      <w:r w:rsidRPr="00647B06">
        <w:t xml:space="preserve"> or greater interest in</w:t>
      </w:r>
      <w:r w:rsidR="0038009E" w:rsidRPr="00647B06">
        <w:t xml:space="preserve"> </w:t>
      </w:r>
      <w:r w:rsidRPr="00647B06">
        <w:t>the Proposer.</w:t>
      </w:r>
    </w:p>
    <w:p w14:paraId="0C615F41" w14:textId="247D91AC" w:rsidR="006F2BA8" w:rsidRPr="00647B06" w:rsidRDefault="005728AE" w:rsidP="00647B06">
      <w:pPr>
        <w:pStyle w:val="RFQBodyText"/>
      </w:pPr>
      <w:r w:rsidRPr="00647B06">
        <w:rPr>
          <w:b/>
          <w:bCs/>
        </w:rPr>
        <w:t>“</w:t>
      </w:r>
      <w:r w:rsidRPr="00647B06">
        <w:rPr>
          <w:b/>
          <w:bCs/>
          <w:u w:val="single"/>
        </w:rPr>
        <w:t>Project</w:t>
      </w:r>
      <w:r w:rsidRPr="00647B06">
        <w:rPr>
          <w:b/>
          <w:bCs/>
        </w:rPr>
        <w:t xml:space="preserve">” </w:t>
      </w:r>
      <w:r w:rsidRPr="00647B06">
        <w:t>means the improvements to be designed and constructed by the Design-Builder and all other</w:t>
      </w:r>
      <w:r w:rsidR="001E19C8" w:rsidRPr="00647B06">
        <w:t xml:space="preserve"> </w:t>
      </w:r>
      <w:r w:rsidRPr="00647B06">
        <w:t>Work product to be provided by the Design-Builder in accordance with the Contract Documents.</w:t>
      </w:r>
      <w:r w:rsidR="00BE0758" w:rsidRPr="00647B06">
        <w:rPr>
          <w:b/>
          <w:bCs/>
        </w:rPr>
        <w:t xml:space="preserve"> </w:t>
      </w:r>
      <w:r w:rsidR="00BE0758" w:rsidRPr="00647B06">
        <w:rPr>
          <w:bCs/>
        </w:rPr>
        <w:t>The</w:t>
      </w:r>
      <w:r w:rsidR="00BE0758" w:rsidRPr="00B31A5E">
        <w:rPr>
          <w:bCs/>
        </w:rPr>
        <w:t xml:space="preserve"> </w:t>
      </w:r>
      <w:r w:rsidR="00855AB6" w:rsidRPr="003C0F1D">
        <w:rPr>
          <w:bCs/>
        </w:rPr>
        <w:t>Henderson Interchange Design-Build project</w:t>
      </w:r>
      <w:r w:rsidR="002459C7" w:rsidRPr="00647B06">
        <w:rPr>
          <w:b/>
          <w:bCs/>
        </w:rPr>
        <w:t xml:space="preserve"> </w:t>
      </w:r>
      <w:r w:rsidR="00BE0758" w:rsidRPr="00647B06">
        <w:t xml:space="preserve">is </w:t>
      </w:r>
      <w:r w:rsidR="006F2BA8" w:rsidRPr="00647B06">
        <w:t>the Project.</w:t>
      </w:r>
    </w:p>
    <w:p w14:paraId="0E9004E0" w14:textId="0F54BD1A" w:rsidR="006F2BA8" w:rsidRPr="00647B06" w:rsidRDefault="00A31903" w:rsidP="00647B06">
      <w:pPr>
        <w:pStyle w:val="RFQBodyText"/>
      </w:pPr>
      <w:r w:rsidRPr="00647B06">
        <w:rPr>
          <w:b/>
          <w:bCs/>
        </w:rPr>
        <w:t>“</w:t>
      </w:r>
      <w:r w:rsidRPr="00647B06">
        <w:rPr>
          <w:b/>
          <w:bCs/>
          <w:u w:val="single"/>
        </w:rPr>
        <w:t>Proposal</w:t>
      </w:r>
      <w:r w:rsidRPr="00647B06">
        <w:rPr>
          <w:b/>
          <w:bCs/>
        </w:rPr>
        <w:t xml:space="preserve">” </w:t>
      </w:r>
      <w:r w:rsidRPr="00647B06">
        <w:t>means the offer of the Proposer for the Work, when executed</w:t>
      </w:r>
      <w:r w:rsidR="003810DC">
        <w:t xml:space="preserve"> and submitted in response to </w:t>
      </w:r>
      <w:proofErr w:type="gramStart"/>
      <w:r w:rsidR="003810DC">
        <w:t>a</w:t>
      </w:r>
      <w:proofErr w:type="gramEnd"/>
      <w:r w:rsidRPr="00647B06">
        <w:t xml:space="preserve"> RFP in the format prescribed </w:t>
      </w:r>
      <w:r w:rsidR="006F2BA8" w:rsidRPr="00647B06">
        <w:t>by the RFP</w:t>
      </w:r>
      <w:r w:rsidRPr="00647B06">
        <w:t>.</w:t>
      </w:r>
    </w:p>
    <w:p w14:paraId="4617CB0F" w14:textId="2508FD0F" w:rsidR="005728AE" w:rsidRPr="00647B06" w:rsidRDefault="005728AE" w:rsidP="00647B06">
      <w:pPr>
        <w:pStyle w:val="RFQBodyText"/>
      </w:pPr>
      <w:r w:rsidRPr="00647B06">
        <w:rPr>
          <w:b/>
          <w:bCs/>
        </w:rPr>
        <w:t>“</w:t>
      </w:r>
      <w:r w:rsidRPr="00647B06">
        <w:rPr>
          <w:b/>
          <w:bCs/>
          <w:u w:val="single"/>
        </w:rPr>
        <w:t>Proposer</w:t>
      </w:r>
      <w:r w:rsidRPr="00647B06">
        <w:rPr>
          <w:b/>
          <w:bCs/>
        </w:rPr>
        <w:t xml:space="preserve">” </w:t>
      </w:r>
      <w:r w:rsidRPr="00647B06">
        <w:t xml:space="preserve">means a Person submitting </w:t>
      </w:r>
      <w:r w:rsidR="00952DC1" w:rsidRPr="00647B06">
        <w:t>a SOQ</w:t>
      </w:r>
      <w:r w:rsidRPr="00647B06">
        <w:t xml:space="preserve"> for the Project in response to this </w:t>
      </w:r>
      <w:r w:rsidR="00773094" w:rsidRPr="00647B06">
        <w:t>RFQ</w:t>
      </w:r>
      <w:r w:rsidRPr="00647B06">
        <w:t>,</w:t>
      </w:r>
      <w:r w:rsidR="001E19C8" w:rsidRPr="00647B06">
        <w:t xml:space="preserve"> </w:t>
      </w:r>
      <w:r w:rsidRPr="00647B06">
        <w:t>and if selected for the Sho</w:t>
      </w:r>
      <w:r w:rsidR="00A31903" w:rsidRPr="00647B06">
        <w:t xml:space="preserve">rt-List, an entity submitting a </w:t>
      </w:r>
      <w:r w:rsidRPr="00647B06">
        <w:t>Proposal</w:t>
      </w:r>
      <w:r w:rsidR="003810DC">
        <w:t xml:space="preserve"> in response to </w:t>
      </w:r>
      <w:proofErr w:type="gramStart"/>
      <w:r w:rsidR="003810DC">
        <w:t>a</w:t>
      </w:r>
      <w:proofErr w:type="gramEnd"/>
      <w:r w:rsidR="00E26DB8" w:rsidRPr="00647B06">
        <w:t xml:space="preserve"> RFP</w:t>
      </w:r>
      <w:r w:rsidRPr="00647B06">
        <w:t>.</w:t>
      </w:r>
    </w:p>
    <w:p w14:paraId="19D5D572" w14:textId="30BF80DB" w:rsidR="00D205ED" w:rsidRPr="00647B06" w:rsidRDefault="00D205ED" w:rsidP="00647B06">
      <w:pPr>
        <w:pStyle w:val="RFQBodyText"/>
      </w:pPr>
      <w:r w:rsidRPr="004F2950">
        <w:rPr>
          <w:b/>
          <w:bCs/>
        </w:rPr>
        <w:t>“</w:t>
      </w:r>
      <w:r w:rsidRPr="00647B06">
        <w:rPr>
          <w:b/>
          <w:bCs/>
          <w:u w:val="single"/>
        </w:rPr>
        <w:t xml:space="preserve">Proposer’s </w:t>
      </w:r>
      <w:r w:rsidR="002B00C3" w:rsidRPr="00647B06">
        <w:rPr>
          <w:b/>
          <w:bCs/>
          <w:u w:val="single"/>
        </w:rPr>
        <w:t>Authorized</w:t>
      </w:r>
      <w:r w:rsidRPr="00647B06">
        <w:rPr>
          <w:b/>
          <w:bCs/>
          <w:u w:val="single"/>
        </w:rPr>
        <w:t xml:space="preserve"> Representative</w:t>
      </w:r>
      <w:r w:rsidRPr="00647B06">
        <w:rPr>
          <w:b/>
          <w:bCs/>
        </w:rPr>
        <w:t>”</w:t>
      </w:r>
      <w:r w:rsidRPr="00647B06">
        <w:rPr>
          <w:bCs/>
        </w:rPr>
        <w:t xml:space="preserve"> means the person identified by a Proposer as its sole point of contact for all communications between the Department and that Proposer concerning this procurement during the period the procurement is active.</w:t>
      </w:r>
    </w:p>
    <w:p w14:paraId="3B6A2578" w14:textId="02214244" w:rsidR="005728AE" w:rsidRPr="00647B06" w:rsidRDefault="005728AE" w:rsidP="00647B06">
      <w:pPr>
        <w:pStyle w:val="RFQBodyText"/>
      </w:pPr>
      <w:r w:rsidRPr="00647B06">
        <w:rPr>
          <w:b/>
          <w:bCs/>
        </w:rPr>
        <w:t>“</w:t>
      </w:r>
      <w:r w:rsidRPr="00647B06">
        <w:rPr>
          <w:b/>
          <w:bCs/>
          <w:u w:val="single"/>
        </w:rPr>
        <w:t>Quality Assurance</w:t>
      </w:r>
      <w:r w:rsidR="00952DC1" w:rsidRPr="00647B06">
        <w:rPr>
          <w:b/>
          <w:bCs/>
        </w:rPr>
        <w:t>” (“QA</w:t>
      </w:r>
      <w:r w:rsidR="00BE0758" w:rsidRPr="00647B06">
        <w:rPr>
          <w:b/>
          <w:bCs/>
        </w:rPr>
        <w:t>”</w:t>
      </w:r>
      <w:r w:rsidR="00952DC1" w:rsidRPr="00647B06">
        <w:rPr>
          <w:b/>
          <w:bCs/>
        </w:rPr>
        <w:t>)</w:t>
      </w:r>
      <w:r w:rsidRPr="00647B06">
        <w:rPr>
          <w:b/>
          <w:bCs/>
        </w:rPr>
        <w:t xml:space="preserve"> </w:t>
      </w:r>
      <w:r w:rsidRPr="00647B06">
        <w:t>means all planned and systematic oversight actions by the Department necessary to</w:t>
      </w:r>
      <w:r w:rsidR="001E19C8" w:rsidRPr="00647B06">
        <w:t xml:space="preserve"> </w:t>
      </w:r>
      <w:r w:rsidRPr="00647B06">
        <w:t xml:space="preserve">provide confidence </w:t>
      </w:r>
      <w:r w:rsidR="00BE0758" w:rsidRPr="00647B06">
        <w:t xml:space="preserve">i) </w:t>
      </w:r>
      <w:r w:rsidRPr="00647B06">
        <w:t>that the Design-Builder is performing</w:t>
      </w:r>
      <w:r w:rsidR="007D4CE6" w:rsidRPr="00647B06">
        <w:t xml:space="preserve"> </w:t>
      </w:r>
      <w:r w:rsidRPr="00647B06">
        <w:t xml:space="preserve">QC, </w:t>
      </w:r>
      <w:r w:rsidR="00BE0758" w:rsidRPr="00647B06">
        <w:t xml:space="preserve">ii) </w:t>
      </w:r>
      <w:r w:rsidRPr="00647B06">
        <w:t>that all</w:t>
      </w:r>
      <w:r w:rsidR="001E19C8" w:rsidRPr="00647B06">
        <w:t xml:space="preserve"> </w:t>
      </w:r>
      <w:r w:rsidRPr="00647B06">
        <w:t>Work complies with the Contract</w:t>
      </w:r>
      <w:r w:rsidR="00952DC1" w:rsidRPr="00647B06">
        <w:t>,</w:t>
      </w:r>
      <w:r w:rsidRPr="00647B06">
        <w:t xml:space="preserve"> and </w:t>
      </w:r>
      <w:r w:rsidR="00BE0758" w:rsidRPr="00647B06">
        <w:t xml:space="preserve">iii) </w:t>
      </w:r>
      <w:r w:rsidRPr="00647B06">
        <w:t>that all materials incorporated in the Work, all equipment, and all</w:t>
      </w:r>
      <w:r w:rsidR="001E19C8" w:rsidRPr="00647B06">
        <w:t xml:space="preserve"> </w:t>
      </w:r>
      <w:r w:rsidRPr="00647B06">
        <w:t>elements of the Work will perform satisfactorily for the purpose intended</w:t>
      </w:r>
      <w:r w:rsidR="003B097D" w:rsidRPr="00647B06">
        <w:t xml:space="preserve">. </w:t>
      </w:r>
      <w:r w:rsidRPr="00647B06">
        <w:t>Oversight actions include, but</w:t>
      </w:r>
      <w:r w:rsidR="001E19C8" w:rsidRPr="00647B06">
        <w:t xml:space="preserve"> </w:t>
      </w:r>
      <w:r w:rsidRPr="00647B06">
        <w:t>are not limited</w:t>
      </w:r>
      <w:r w:rsidR="00D40238" w:rsidRPr="00647B06">
        <w:t xml:space="preserve"> to, monitoring and verification of the </w:t>
      </w:r>
      <w:r w:rsidRPr="00647B06">
        <w:t xml:space="preserve">design through auditing, </w:t>
      </w:r>
      <w:r w:rsidR="002D756C" w:rsidRPr="00647B06">
        <w:t>spot-checking,</w:t>
      </w:r>
      <w:r w:rsidRPr="00647B06">
        <w:t xml:space="preserve"> and </w:t>
      </w:r>
      <w:r w:rsidR="00D40238" w:rsidRPr="00647B06">
        <w:t>participating</w:t>
      </w:r>
      <w:r w:rsidR="001E19C8" w:rsidRPr="00647B06">
        <w:t xml:space="preserve"> </w:t>
      </w:r>
      <w:r w:rsidR="00D40238" w:rsidRPr="00647B06">
        <w:t>in the review of the design</w:t>
      </w:r>
      <w:r w:rsidRPr="00647B06">
        <w:t xml:space="preserve"> and monitoring and verification of construction through auditing, spot</w:t>
      </w:r>
      <w:r w:rsidR="001E19C8" w:rsidRPr="00647B06">
        <w:t xml:space="preserve"> </w:t>
      </w:r>
      <w:r w:rsidRPr="00647B06">
        <w:t>inspections</w:t>
      </w:r>
      <w:r w:rsidR="00E26DB8" w:rsidRPr="00647B06">
        <w:t>,</w:t>
      </w:r>
      <w:r w:rsidRPr="00647B06">
        <w:t xml:space="preserve"> and </w:t>
      </w:r>
      <w:r w:rsidR="00BC506B" w:rsidRPr="00647B06">
        <w:t>V</w:t>
      </w:r>
      <w:r w:rsidRPr="00647B06">
        <w:t xml:space="preserve">erification </w:t>
      </w:r>
      <w:r w:rsidR="00BC506B" w:rsidRPr="00647B06">
        <w:t>S</w:t>
      </w:r>
      <w:r w:rsidRPr="00647B06">
        <w:t xml:space="preserve">ampling and </w:t>
      </w:r>
      <w:r w:rsidR="00BC506B" w:rsidRPr="00647B06">
        <w:t>T</w:t>
      </w:r>
      <w:r w:rsidRPr="00647B06">
        <w:t>esting at production sites and the Project site</w:t>
      </w:r>
      <w:r w:rsidR="003B097D" w:rsidRPr="00647B06">
        <w:t xml:space="preserve">. </w:t>
      </w:r>
      <w:r w:rsidRPr="00647B06">
        <w:t>QA also includes</w:t>
      </w:r>
      <w:r w:rsidR="00C262C7">
        <w:t xml:space="preserve"> the Department’s</w:t>
      </w:r>
      <w:r w:rsidRPr="00647B06">
        <w:t xml:space="preserve"> </w:t>
      </w:r>
      <w:r w:rsidR="00952DC1" w:rsidRPr="00647B06">
        <w:t>IA</w:t>
      </w:r>
      <w:r w:rsidRPr="00647B06">
        <w:t>, the Department’s review and comment,</w:t>
      </w:r>
      <w:r w:rsidR="001E19C8" w:rsidRPr="00647B06">
        <w:t xml:space="preserve"> </w:t>
      </w:r>
      <w:r w:rsidRPr="00647B06">
        <w:t xml:space="preserve">documentation of QA activities, </w:t>
      </w:r>
      <w:r w:rsidR="003261B2">
        <w:t xml:space="preserve">and </w:t>
      </w:r>
      <w:r w:rsidRPr="00647B06">
        <w:t>final inspection</w:t>
      </w:r>
      <w:r w:rsidR="003261B2">
        <w:t xml:space="preserve"> completed </w:t>
      </w:r>
      <w:r w:rsidR="00C262C7">
        <w:t>by the Department</w:t>
      </w:r>
      <w:r w:rsidRPr="00647B06">
        <w:t>.</w:t>
      </w:r>
    </w:p>
    <w:p w14:paraId="722C4921" w14:textId="77777777" w:rsidR="005728AE" w:rsidRPr="00647B06" w:rsidRDefault="005728AE" w:rsidP="00647B06">
      <w:pPr>
        <w:pStyle w:val="RFQBodyText"/>
      </w:pPr>
      <w:r w:rsidRPr="00647B06">
        <w:rPr>
          <w:b/>
          <w:bCs/>
        </w:rPr>
        <w:t>“</w:t>
      </w:r>
      <w:r w:rsidRPr="00647B06">
        <w:rPr>
          <w:b/>
          <w:bCs/>
          <w:u w:val="single"/>
        </w:rPr>
        <w:t>Quality Control</w:t>
      </w:r>
      <w:r w:rsidR="00952DC1" w:rsidRPr="00647B06">
        <w:rPr>
          <w:b/>
          <w:bCs/>
        </w:rPr>
        <w:t>” (“QC”)</w:t>
      </w:r>
      <w:r w:rsidRPr="00647B06">
        <w:rPr>
          <w:b/>
          <w:bCs/>
        </w:rPr>
        <w:t xml:space="preserve"> </w:t>
      </w:r>
      <w:r w:rsidRPr="00647B06">
        <w:t xml:space="preserve">means the total of all activities performed by the Design-Builder, </w:t>
      </w:r>
      <w:r w:rsidR="00952DC1" w:rsidRPr="00647B06">
        <w:t>Lead Engineering Firm</w:t>
      </w:r>
      <w:r w:rsidRPr="00647B06">
        <w:t>,</w:t>
      </w:r>
      <w:r w:rsidR="001E19C8" w:rsidRPr="00647B06">
        <w:t xml:space="preserve"> </w:t>
      </w:r>
      <w:r w:rsidR="00952DC1" w:rsidRPr="00647B06">
        <w:t>other Major Participant</w:t>
      </w:r>
      <w:r w:rsidR="00D40238" w:rsidRPr="00647B06">
        <w:t>s</w:t>
      </w:r>
      <w:r w:rsidRPr="00647B06">
        <w:t xml:space="preserve">, </w:t>
      </w:r>
      <w:r w:rsidR="00D40238" w:rsidRPr="00647B06">
        <w:t>S</w:t>
      </w:r>
      <w:r w:rsidR="00952DC1" w:rsidRPr="00647B06">
        <w:t>ubcontractor</w:t>
      </w:r>
      <w:r w:rsidR="00D40238" w:rsidRPr="00647B06">
        <w:t>s</w:t>
      </w:r>
      <w:r w:rsidR="00952DC1" w:rsidRPr="00647B06">
        <w:t xml:space="preserve">, </w:t>
      </w:r>
      <w:r w:rsidR="002D756C" w:rsidRPr="00647B06">
        <w:t>producer</w:t>
      </w:r>
      <w:r w:rsidR="00D40238" w:rsidRPr="00647B06">
        <w:t>s</w:t>
      </w:r>
      <w:r w:rsidR="002D756C" w:rsidRPr="00647B06">
        <w:t>,</w:t>
      </w:r>
      <w:r w:rsidRPr="00647B06">
        <w:t xml:space="preserve"> </w:t>
      </w:r>
      <w:r w:rsidR="00952DC1" w:rsidRPr="00647B06">
        <w:t xml:space="preserve">or </w:t>
      </w:r>
      <w:r w:rsidRPr="00647B06">
        <w:t>manufacturer</w:t>
      </w:r>
      <w:r w:rsidR="00D40238" w:rsidRPr="00647B06">
        <w:t>s</w:t>
      </w:r>
      <w:r w:rsidR="00952DC1" w:rsidRPr="00647B06">
        <w:t xml:space="preserve"> </w:t>
      </w:r>
      <w:r w:rsidRPr="00647B06">
        <w:t xml:space="preserve">to ensure that the Work meets </w:t>
      </w:r>
      <w:r w:rsidR="00952DC1" w:rsidRPr="00647B06">
        <w:t xml:space="preserve">the </w:t>
      </w:r>
      <w:r w:rsidRPr="00647B06">
        <w:t>Contract requirements</w:t>
      </w:r>
      <w:r w:rsidR="003B097D" w:rsidRPr="00647B06">
        <w:t xml:space="preserve">. </w:t>
      </w:r>
      <w:r w:rsidRPr="00647B06">
        <w:t>For design</w:t>
      </w:r>
      <w:r w:rsidR="00952DC1" w:rsidRPr="00647B06">
        <w:t>,</w:t>
      </w:r>
      <w:r w:rsidR="001E19C8" w:rsidRPr="00647B06">
        <w:t xml:space="preserve"> </w:t>
      </w:r>
      <w:r w:rsidRPr="00647B06">
        <w:t xml:space="preserve">this includes, but is not limited to, procedures for design quality, checking, design review </w:t>
      </w:r>
      <w:r w:rsidR="00E26DB8" w:rsidRPr="00647B06">
        <w:t>(</w:t>
      </w:r>
      <w:r w:rsidRPr="00647B06">
        <w:t>including</w:t>
      </w:r>
      <w:r w:rsidR="001E19C8" w:rsidRPr="00647B06">
        <w:t xml:space="preserve"> </w:t>
      </w:r>
      <w:r w:rsidRPr="00647B06">
        <w:t>reviews for constructability</w:t>
      </w:r>
      <w:r w:rsidR="00E26DB8" w:rsidRPr="00647B06">
        <w:t>)</w:t>
      </w:r>
      <w:r w:rsidRPr="00647B06">
        <w:t>, and review and approval of working plans</w:t>
      </w:r>
      <w:r w:rsidR="003B097D" w:rsidRPr="00647B06">
        <w:t xml:space="preserve">. </w:t>
      </w:r>
      <w:r w:rsidRPr="00647B06">
        <w:t>For construction</w:t>
      </w:r>
      <w:r w:rsidR="00952DC1" w:rsidRPr="00647B06">
        <w:t>,</w:t>
      </w:r>
      <w:r w:rsidRPr="00647B06">
        <w:t xml:space="preserve"> this includes,</w:t>
      </w:r>
      <w:r w:rsidR="001E19C8" w:rsidRPr="00647B06">
        <w:t xml:space="preserve"> </w:t>
      </w:r>
      <w:r w:rsidRPr="00647B06">
        <w:t>but is not limited to, procedures for materials handling and construction quality</w:t>
      </w:r>
      <w:r w:rsidR="00952DC1" w:rsidRPr="00647B06">
        <w:t>;</w:t>
      </w:r>
      <w:r w:rsidRPr="00647B06">
        <w:t xml:space="preserve"> inspection, sampling</w:t>
      </w:r>
      <w:r w:rsidR="00E26DB8" w:rsidRPr="00647B06">
        <w:t>,</w:t>
      </w:r>
      <w:r w:rsidRPr="00647B06">
        <w:t xml:space="preserve"> and</w:t>
      </w:r>
      <w:r w:rsidR="001E19C8" w:rsidRPr="00647B06">
        <w:t xml:space="preserve"> </w:t>
      </w:r>
      <w:r w:rsidRPr="00647B06">
        <w:t>testing of materials, plants, production</w:t>
      </w:r>
      <w:r w:rsidR="00E26DB8" w:rsidRPr="00647B06">
        <w:t>,</w:t>
      </w:r>
      <w:r w:rsidRPr="00647B06">
        <w:t xml:space="preserve"> and construction; material certifications, calibration</w:t>
      </w:r>
      <w:r w:rsidR="00E26DB8" w:rsidRPr="00647B06">
        <w:t>,</w:t>
      </w:r>
      <w:r w:rsidRPr="00647B06">
        <w:t xml:space="preserve"> and</w:t>
      </w:r>
      <w:r w:rsidR="001E19C8" w:rsidRPr="00647B06">
        <w:t xml:space="preserve"> </w:t>
      </w:r>
      <w:r w:rsidRPr="00647B06">
        <w:lastRenderedPageBreak/>
        <w:t>maintenance of equipment; production process control; and monitoring of environmental compliance</w:t>
      </w:r>
      <w:r w:rsidR="003B097D" w:rsidRPr="00647B06">
        <w:t>.</w:t>
      </w:r>
      <w:r w:rsidR="00952DC1" w:rsidRPr="00647B06">
        <w:t xml:space="preserve"> QC </w:t>
      </w:r>
      <w:r w:rsidRPr="00647B06">
        <w:t>also includes documentation for all QC design and construction efforts.</w:t>
      </w:r>
    </w:p>
    <w:p w14:paraId="27FE5D58" w14:textId="5D194123" w:rsidR="005728AE" w:rsidRPr="00647B06" w:rsidRDefault="005728AE" w:rsidP="00647B06">
      <w:pPr>
        <w:pStyle w:val="RFQBodyText"/>
      </w:pPr>
      <w:r w:rsidRPr="00647B06">
        <w:rPr>
          <w:b/>
          <w:bCs/>
        </w:rPr>
        <w:t>“</w:t>
      </w:r>
      <w:r w:rsidRPr="00647B06">
        <w:rPr>
          <w:b/>
          <w:bCs/>
          <w:u w:val="single"/>
        </w:rPr>
        <w:t>Quality Control Manager</w:t>
      </w:r>
      <w:r w:rsidR="00952DC1" w:rsidRPr="00647B06">
        <w:rPr>
          <w:b/>
          <w:bCs/>
        </w:rPr>
        <w:t xml:space="preserve">” </w:t>
      </w:r>
      <w:r w:rsidRPr="00647B06">
        <w:t>means the individual employed by the Design-Builder who is responsible</w:t>
      </w:r>
      <w:r w:rsidR="001E19C8" w:rsidRPr="00647B06">
        <w:t xml:space="preserve"> </w:t>
      </w:r>
      <w:r w:rsidRPr="00647B06">
        <w:t xml:space="preserve">for the overall QC program of the Design-Builder, including the </w:t>
      </w:r>
      <w:r w:rsidR="0023414A" w:rsidRPr="004576D9">
        <w:t>management of the quality of design and construction</w:t>
      </w:r>
      <w:r w:rsidRPr="004576D9">
        <w:t>.</w:t>
      </w:r>
    </w:p>
    <w:p w14:paraId="644FB13D" w14:textId="703B6D44" w:rsidR="005728AE" w:rsidRPr="00647B06" w:rsidRDefault="005728AE" w:rsidP="00647B06">
      <w:pPr>
        <w:pStyle w:val="RFQBodyText"/>
      </w:pPr>
      <w:r w:rsidRPr="00647B06">
        <w:rPr>
          <w:b/>
          <w:bCs/>
        </w:rPr>
        <w:t>“</w:t>
      </w:r>
      <w:r w:rsidRPr="00647B06">
        <w:rPr>
          <w:b/>
          <w:bCs/>
          <w:u w:val="single"/>
        </w:rPr>
        <w:t>Reference</w:t>
      </w:r>
      <w:r w:rsidR="00680FF7" w:rsidRPr="00647B06">
        <w:rPr>
          <w:b/>
          <w:bCs/>
          <w:u w:val="single"/>
        </w:rPr>
        <w:t xml:space="preserve"> Information</w:t>
      </w:r>
      <w:r w:rsidRPr="00647B06">
        <w:rPr>
          <w:b/>
          <w:bCs/>
          <w:u w:val="single"/>
        </w:rPr>
        <w:t xml:space="preserve"> Documents</w:t>
      </w:r>
      <w:r w:rsidRPr="00647B06">
        <w:rPr>
          <w:b/>
          <w:bCs/>
        </w:rPr>
        <w:t xml:space="preserve">” </w:t>
      </w:r>
      <w:r w:rsidR="00680FF7" w:rsidRPr="00647B06">
        <w:rPr>
          <w:b/>
          <w:bCs/>
        </w:rPr>
        <w:t>(“RID</w:t>
      </w:r>
      <w:r w:rsidR="000C082D" w:rsidRPr="00647B06">
        <w:rPr>
          <w:b/>
          <w:bCs/>
        </w:rPr>
        <w:t>s</w:t>
      </w:r>
      <w:r w:rsidR="00680FF7" w:rsidRPr="00647B06">
        <w:rPr>
          <w:b/>
          <w:bCs/>
        </w:rPr>
        <w:t xml:space="preserve">”) </w:t>
      </w:r>
      <w:r w:rsidRPr="00647B06">
        <w:t>means the documents provided with</w:t>
      </w:r>
      <w:r w:rsidR="00F67FCF">
        <w:t>,</w:t>
      </w:r>
      <w:r w:rsidRPr="00647B06">
        <w:t xml:space="preserve"> and so designated in</w:t>
      </w:r>
      <w:r w:rsidR="00F67FCF">
        <w:t>,</w:t>
      </w:r>
      <w:r w:rsidRPr="00647B06">
        <w:t xml:space="preserve"> the </w:t>
      </w:r>
      <w:r w:rsidR="00773094" w:rsidRPr="00647B06">
        <w:t>RFP</w:t>
      </w:r>
      <w:r w:rsidR="003B097D" w:rsidRPr="00647B06">
        <w:t xml:space="preserve">. </w:t>
      </w:r>
      <w:r w:rsidRPr="00647B06">
        <w:t>The</w:t>
      </w:r>
      <w:r w:rsidR="001E19C8" w:rsidRPr="00647B06">
        <w:t xml:space="preserve"> </w:t>
      </w:r>
      <w:r w:rsidR="00952DC1" w:rsidRPr="00647B06">
        <w:t>RID</w:t>
      </w:r>
      <w:r w:rsidR="000C082D" w:rsidRPr="00647B06">
        <w:t>s</w:t>
      </w:r>
      <w:r w:rsidRPr="00647B06">
        <w:t xml:space="preserve">, including plans contained therein and/or so designated, are </w:t>
      </w:r>
      <w:r w:rsidR="00E926CD" w:rsidRPr="00647B06">
        <w:t xml:space="preserve">generally </w:t>
      </w:r>
      <w:r w:rsidRPr="00647B06">
        <w:t>not Contract</w:t>
      </w:r>
      <w:r w:rsidR="001E19C8" w:rsidRPr="00647B06">
        <w:t xml:space="preserve"> </w:t>
      </w:r>
      <w:r w:rsidRPr="00647B06">
        <w:t>Documents</w:t>
      </w:r>
      <w:r w:rsidR="00E926CD" w:rsidRPr="00647B06">
        <w:t>,</w:t>
      </w:r>
      <w:r w:rsidRPr="00647B06">
        <w:t xml:space="preserve"> </w:t>
      </w:r>
      <w:r w:rsidR="00E926CD" w:rsidRPr="00647B06">
        <w:t>are</w:t>
      </w:r>
      <w:r w:rsidR="006F2BA8" w:rsidRPr="00647B06">
        <w:t xml:space="preserve"> </w:t>
      </w:r>
      <w:r w:rsidRPr="00647B06">
        <w:t xml:space="preserve">provided to the </w:t>
      </w:r>
      <w:r w:rsidR="00E26DB8" w:rsidRPr="00647B06">
        <w:t>Proposers</w:t>
      </w:r>
      <w:r w:rsidRPr="00647B06">
        <w:t xml:space="preserve"> for informational purposes only</w:t>
      </w:r>
      <w:r w:rsidR="00E926CD" w:rsidRPr="00647B06">
        <w:t>,</w:t>
      </w:r>
      <w:r w:rsidRPr="00647B06">
        <w:t xml:space="preserve"> and are relied upon</w:t>
      </w:r>
      <w:r w:rsidR="001E19C8" w:rsidRPr="00647B06">
        <w:t xml:space="preserve"> </w:t>
      </w:r>
      <w:r w:rsidRPr="00647B06">
        <w:t xml:space="preserve">at the </w:t>
      </w:r>
      <w:r w:rsidR="00E26DB8" w:rsidRPr="00647B06">
        <w:t>Proposers</w:t>
      </w:r>
      <w:r w:rsidR="00C262C7">
        <w:t>’</w:t>
      </w:r>
      <w:r w:rsidR="00E26DB8" w:rsidRPr="00647B06">
        <w:t>/</w:t>
      </w:r>
      <w:r w:rsidRPr="00647B06">
        <w:t>Design-Builder’s own risk.</w:t>
      </w:r>
      <w:r w:rsidR="00C262C7">
        <w:t xml:space="preserve"> </w:t>
      </w:r>
      <w:r w:rsidR="00B57158" w:rsidRPr="00647B06">
        <w:t>Further details regarding treatment of the RIDs will be set forth in the RFP</w:t>
      </w:r>
      <w:r w:rsidR="00E926CD" w:rsidRPr="00647B06">
        <w:t>.</w:t>
      </w:r>
    </w:p>
    <w:p w14:paraId="604F5ACF" w14:textId="33F949F1" w:rsidR="005728AE" w:rsidRPr="00647B06" w:rsidRDefault="005728AE" w:rsidP="00647B06">
      <w:pPr>
        <w:pStyle w:val="RFQBodyText"/>
      </w:pPr>
      <w:r w:rsidRPr="00647B06">
        <w:rPr>
          <w:b/>
          <w:bCs/>
        </w:rPr>
        <w:t>“</w:t>
      </w:r>
      <w:r w:rsidR="00773094" w:rsidRPr="00647B06">
        <w:rPr>
          <w:b/>
          <w:bCs/>
          <w:u w:val="single"/>
        </w:rPr>
        <w:t>Request for Proposals</w:t>
      </w:r>
      <w:r w:rsidRPr="00647B06">
        <w:rPr>
          <w:b/>
          <w:bCs/>
        </w:rPr>
        <w:t>”</w:t>
      </w:r>
      <w:r w:rsidR="00680FF7" w:rsidRPr="00647B06">
        <w:rPr>
          <w:b/>
          <w:bCs/>
        </w:rPr>
        <w:t xml:space="preserve"> (“RFP”)</w:t>
      </w:r>
      <w:r w:rsidRPr="00647B06">
        <w:rPr>
          <w:b/>
          <w:bCs/>
        </w:rPr>
        <w:t xml:space="preserve"> </w:t>
      </w:r>
      <w:r w:rsidRPr="00647B06">
        <w:t>means a document identifying the Project and its Work to be performed</w:t>
      </w:r>
      <w:r w:rsidR="001E19C8" w:rsidRPr="00647B06">
        <w:t xml:space="preserve"> </w:t>
      </w:r>
      <w:r w:rsidRPr="00647B06">
        <w:t>and materials to be furnish</w:t>
      </w:r>
      <w:r w:rsidR="00A31903" w:rsidRPr="00647B06">
        <w:t xml:space="preserve">ed in response to which a </w:t>
      </w:r>
      <w:r w:rsidRPr="00647B06">
        <w:t>Proposal may be submitted by a</w:t>
      </w:r>
      <w:r w:rsidR="001E19C8" w:rsidRPr="00647B06">
        <w:t xml:space="preserve"> </w:t>
      </w:r>
      <w:r w:rsidRPr="00647B06">
        <w:t>Proposer/Design-Builder</w:t>
      </w:r>
      <w:r w:rsidR="003B097D" w:rsidRPr="00647B06">
        <w:t xml:space="preserve">. </w:t>
      </w:r>
      <w:r w:rsidRPr="00647B06">
        <w:t xml:space="preserve">The </w:t>
      </w:r>
      <w:r w:rsidR="00773094" w:rsidRPr="00647B06">
        <w:t>RFP</w:t>
      </w:r>
      <w:r w:rsidRPr="00647B06">
        <w:t xml:space="preserve"> includes the Instructions to Proposers (ITP), Contract </w:t>
      </w:r>
      <w:r w:rsidR="002D756C" w:rsidRPr="00647B06">
        <w:t>Documents,</w:t>
      </w:r>
      <w:r w:rsidR="001E19C8" w:rsidRPr="00647B06">
        <w:t xml:space="preserve"> </w:t>
      </w:r>
      <w:r w:rsidRPr="00647B06">
        <w:t xml:space="preserve">and </w:t>
      </w:r>
      <w:r w:rsidR="00D40238" w:rsidRPr="00647B06">
        <w:t>RIDs</w:t>
      </w:r>
      <w:r w:rsidR="003B097D" w:rsidRPr="00647B06">
        <w:t xml:space="preserve">. </w:t>
      </w:r>
      <w:r w:rsidRPr="00647B06">
        <w:t xml:space="preserve">The </w:t>
      </w:r>
      <w:r w:rsidR="00773094" w:rsidRPr="00647B06">
        <w:t>RFP</w:t>
      </w:r>
      <w:r w:rsidRPr="00647B06">
        <w:t xml:space="preserve"> is issued only to Persons who are on the Short-List</w:t>
      </w:r>
      <w:r w:rsidR="003B097D" w:rsidRPr="00647B06">
        <w:t xml:space="preserve">. </w:t>
      </w:r>
      <w:r w:rsidR="003810DC">
        <w:t>A</w:t>
      </w:r>
      <w:r w:rsidR="00855AB6">
        <w:t>n</w:t>
      </w:r>
      <w:r w:rsidR="009E0997" w:rsidRPr="00647B06">
        <w:t xml:space="preserve"> RFP</w:t>
      </w:r>
      <w:r w:rsidR="005F0D6C" w:rsidRPr="00647B06">
        <w:t xml:space="preserve"> is also considered a Request for Final Proposals.</w:t>
      </w:r>
    </w:p>
    <w:p w14:paraId="5F5B9562" w14:textId="77777777" w:rsidR="005728AE" w:rsidRPr="00647B06" w:rsidRDefault="005728AE" w:rsidP="00647B06">
      <w:pPr>
        <w:pStyle w:val="RFQBodyText"/>
      </w:pPr>
      <w:r w:rsidRPr="00647B06">
        <w:rPr>
          <w:b/>
          <w:bCs/>
        </w:rPr>
        <w:t>“</w:t>
      </w:r>
      <w:r w:rsidR="00773094" w:rsidRPr="00647B06">
        <w:rPr>
          <w:b/>
          <w:bCs/>
          <w:u w:val="single"/>
        </w:rPr>
        <w:t>Request for Qualifications</w:t>
      </w:r>
      <w:r w:rsidRPr="00647B06">
        <w:rPr>
          <w:b/>
          <w:bCs/>
        </w:rPr>
        <w:t xml:space="preserve">” </w:t>
      </w:r>
      <w:r w:rsidR="00680FF7" w:rsidRPr="00647B06">
        <w:rPr>
          <w:b/>
          <w:bCs/>
        </w:rPr>
        <w:t xml:space="preserve">(“RFQ”) </w:t>
      </w:r>
      <w:r w:rsidRPr="00647B06">
        <w:t>means the written solicitation issued by the Department seeking</w:t>
      </w:r>
      <w:r w:rsidR="001E19C8" w:rsidRPr="00647B06">
        <w:t xml:space="preserve"> </w:t>
      </w:r>
      <w:r w:rsidR="00F60DA0" w:rsidRPr="00647B06">
        <w:t xml:space="preserve">Proposers to submit </w:t>
      </w:r>
      <w:r w:rsidR="00952DC1" w:rsidRPr="00647B06">
        <w:t>SOQs</w:t>
      </w:r>
      <w:r w:rsidRPr="00647B06">
        <w:t xml:space="preserve"> to be used to identify and short-list th</w:t>
      </w:r>
      <w:r w:rsidR="00F60DA0" w:rsidRPr="00647B06">
        <w:t>os</w:t>
      </w:r>
      <w:r w:rsidRPr="00647B06">
        <w:t xml:space="preserve">e Proposers </w:t>
      </w:r>
      <w:r w:rsidR="00F60DA0" w:rsidRPr="00647B06">
        <w:t xml:space="preserve">most qualified </w:t>
      </w:r>
      <w:r w:rsidRPr="00647B06">
        <w:t xml:space="preserve">to receive the </w:t>
      </w:r>
      <w:r w:rsidR="00773094" w:rsidRPr="00647B06">
        <w:t>RFP</w:t>
      </w:r>
      <w:r w:rsidRPr="00647B06">
        <w:t xml:space="preserve"> for the</w:t>
      </w:r>
      <w:r w:rsidR="001E19C8" w:rsidRPr="00647B06">
        <w:t xml:space="preserve"> </w:t>
      </w:r>
      <w:r w:rsidRPr="00647B06">
        <w:t>Project</w:t>
      </w:r>
      <w:r w:rsidR="003B097D" w:rsidRPr="00647B06">
        <w:t xml:space="preserve">. </w:t>
      </w:r>
      <w:r w:rsidR="005F0D6C" w:rsidRPr="00647B06">
        <w:t>A</w:t>
      </w:r>
      <w:r w:rsidR="00952DC1" w:rsidRPr="00647B06">
        <w:t>n</w:t>
      </w:r>
      <w:r w:rsidR="005F0D6C" w:rsidRPr="00647B06">
        <w:t xml:space="preserve"> RFQ also means a Request for Preliminary Proposals.</w:t>
      </w:r>
    </w:p>
    <w:p w14:paraId="577EB6CD" w14:textId="77777777" w:rsidR="005728AE" w:rsidRPr="00647B06" w:rsidRDefault="005728AE" w:rsidP="00647B06">
      <w:pPr>
        <w:pStyle w:val="RFQBodyText"/>
      </w:pPr>
      <w:r w:rsidRPr="00647B06">
        <w:rPr>
          <w:b/>
          <w:bCs/>
        </w:rPr>
        <w:t>“</w:t>
      </w:r>
      <w:r w:rsidRPr="00647B06">
        <w:rPr>
          <w:b/>
          <w:bCs/>
          <w:u w:val="single"/>
        </w:rPr>
        <w:t>Short-List</w:t>
      </w:r>
      <w:r w:rsidRPr="00647B06">
        <w:rPr>
          <w:b/>
          <w:bCs/>
        </w:rPr>
        <w:t xml:space="preserve">” </w:t>
      </w:r>
      <w:r w:rsidRPr="00647B06">
        <w:t xml:space="preserve">means the list of </w:t>
      </w:r>
      <w:r w:rsidR="00653DFD" w:rsidRPr="00647B06">
        <w:t xml:space="preserve">between three (3) and five (5) of </w:t>
      </w:r>
      <w:r w:rsidRPr="00647B06">
        <w:t xml:space="preserve">those Proposers that have submitted </w:t>
      </w:r>
      <w:r w:rsidR="00952DC1" w:rsidRPr="00647B06">
        <w:t>SOQs</w:t>
      </w:r>
      <w:r w:rsidRPr="00647B06">
        <w:t xml:space="preserve"> that the</w:t>
      </w:r>
      <w:r w:rsidR="001E19C8" w:rsidRPr="00647B06">
        <w:t xml:space="preserve"> </w:t>
      </w:r>
      <w:r w:rsidRPr="00647B06">
        <w:t xml:space="preserve">Department determines, through evaluation, are eligible to receive </w:t>
      </w:r>
      <w:r w:rsidR="006F2BA8" w:rsidRPr="00647B06">
        <w:t>the</w:t>
      </w:r>
      <w:r w:rsidRPr="00647B06">
        <w:t xml:space="preserve"> </w:t>
      </w:r>
      <w:r w:rsidR="00773094" w:rsidRPr="00647B06">
        <w:t>RFP</w:t>
      </w:r>
      <w:r w:rsidR="001E19C8" w:rsidRPr="00647B06">
        <w:t xml:space="preserve"> </w:t>
      </w:r>
      <w:r w:rsidR="006F2BA8" w:rsidRPr="00647B06">
        <w:t xml:space="preserve">for the Project </w:t>
      </w:r>
      <w:r w:rsidR="00A31903" w:rsidRPr="00647B06">
        <w:t>and</w:t>
      </w:r>
      <w:r w:rsidR="00D205ED" w:rsidRPr="00647B06">
        <w:t xml:space="preserve"> be</w:t>
      </w:r>
      <w:r w:rsidR="00A31903" w:rsidRPr="00647B06">
        <w:t xml:space="preserve"> invited to submit </w:t>
      </w:r>
      <w:r w:rsidRPr="00647B06">
        <w:t>Proposals.</w:t>
      </w:r>
    </w:p>
    <w:p w14:paraId="7ECF0C8D" w14:textId="77777777" w:rsidR="00CD1B40" w:rsidRPr="00647B06" w:rsidRDefault="00CD1B40" w:rsidP="00647B06">
      <w:pPr>
        <w:pStyle w:val="RFQBodyText"/>
        <w:rPr>
          <w:bCs/>
        </w:rPr>
      </w:pPr>
      <w:r w:rsidRPr="00647B06">
        <w:rPr>
          <w:b/>
          <w:bCs/>
        </w:rPr>
        <w:t>“</w:t>
      </w:r>
      <w:r w:rsidRPr="00647B06">
        <w:rPr>
          <w:b/>
          <w:bCs/>
          <w:u w:val="single"/>
        </w:rPr>
        <w:t>Statement of Qualifications</w:t>
      </w:r>
      <w:r w:rsidRPr="00647B06">
        <w:rPr>
          <w:b/>
          <w:bCs/>
        </w:rPr>
        <w:t xml:space="preserve">” </w:t>
      </w:r>
      <w:r w:rsidR="00653DFD" w:rsidRPr="00647B06">
        <w:rPr>
          <w:b/>
          <w:bCs/>
        </w:rPr>
        <w:t>(“SOQ”)</w:t>
      </w:r>
      <w:r w:rsidR="00653DFD" w:rsidRPr="00647B06">
        <w:rPr>
          <w:bCs/>
        </w:rPr>
        <w:t xml:space="preserve"> </w:t>
      </w:r>
      <w:r w:rsidRPr="00647B06">
        <w:rPr>
          <w:bCs/>
        </w:rPr>
        <w:t xml:space="preserve">means the </w:t>
      </w:r>
      <w:r w:rsidR="001D5567" w:rsidRPr="00647B06">
        <w:rPr>
          <w:bCs/>
        </w:rPr>
        <w:t xml:space="preserve">document </w:t>
      </w:r>
      <w:r w:rsidR="00D205ED" w:rsidRPr="00647B06">
        <w:rPr>
          <w:bCs/>
        </w:rPr>
        <w:t xml:space="preserve">submitted by </w:t>
      </w:r>
      <w:r w:rsidR="00BC506B" w:rsidRPr="00647B06">
        <w:rPr>
          <w:bCs/>
        </w:rPr>
        <w:t xml:space="preserve">a </w:t>
      </w:r>
      <w:r w:rsidR="00D205ED" w:rsidRPr="00647B06">
        <w:rPr>
          <w:bCs/>
        </w:rPr>
        <w:t>Proposer</w:t>
      </w:r>
      <w:r w:rsidRPr="00647B06">
        <w:rPr>
          <w:bCs/>
        </w:rPr>
        <w:t xml:space="preserve"> </w:t>
      </w:r>
      <w:r w:rsidR="001D5567" w:rsidRPr="00647B06">
        <w:rPr>
          <w:bCs/>
        </w:rPr>
        <w:t xml:space="preserve">in response </w:t>
      </w:r>
      <w:r w:rsidRPr="00647B06">
        <w:rPr>
          <w:bCs/>
        </w:rPr>
        <w:t>to th</w:t>
      </w:r>
      <w:r w:rsidR="006F2BA8" w:rsidRPr="00647B06">
        <w:rPr>
          <w:bCs/>
        </w:rPr>
        <w:t>is</w:t>
      </w:r>
      <w:r w:rsidRPr="00647B06">
        <w:rPr>
          <w:bCs/>
        </w:rPr>
        <w:t xml:space="preserve"> RF</w:t>
      </w:r>
      <w:r w:rsidR="00AB5A2F" w:rsidRPr="00647B06">
        <w:rPr>
          <w:bCs/>
        </w:rPr>
        <w:t>Q</w:t>
      </w:r>
      <w:r w:rsidR="003B097D" w:rsidRPr="00647B06">
        <w:rPr>
          <w:bCs/>
        </w:rPr>
        <w:t xml:space="preserve">. </w:t>
      </w:r>
    </w:p>
    <w:p w14:paraId="68218943" w14:textId="5A0EE0BD" w:rsidR="00732C3D" w:rsidRPr="00647B06" w:rsidRDefault="00732C3D" w:rsidP="00647B06">
      <w:pPr>
        <w:pStyle w:val="RFQBodyText"/>
        <w:rPr>
          <w:bCs/>
        </w:rPr>
      </w:pPr>
      <w:r w:rsidRPr="00647B06">
        <w:rPr>
          <w:b/>
          <w:bCs/>
        </w:rPr>
        <w:t>“</w:t>
      </w:r>
      <w:r w:rsidRPr="00647B06">
        <w:rPr>
          <w:b/>
          <w:bCs/>
          <w:u w:val="single"/>
        </w:rPr>
        <w:t>Subcontractor</w:t>
      </w:r>
      <w:r w:rsidRPr="003C28E8">
        <w:rPr>
          <w:b/>
          <w:bCs/>
        </w:rPr>
        <w:t>”</w:t>
      </w:r>
      <w:r w:rsidRPr="00647B06">
        <w:rPr>
          <w:b/>
          <w:bCs/>
        </w:rPr>
        <w:t xml:space="preserve"> </w:t>
      </w:r>
      <w:r w:rsidRPr="00647B06">
        <w:rPr>
          <w:bCs/>
        </w:rPr>
        <w:t>means</w:t>
      </w:r>
      <w:r w:rsidR="006F2BA8" w:rsidRPr="00647B06">
        <w:rPr>
          <w:bCs/>
        </w:rPr>
        <w:t xml:space="preserve"> </w:t>
      </w:r>
      <w:r w:rsidR="007C5CA9" w:rsidRPr="00647B06">
        <w:t xml:space="preserve">any Person with whom Design-Builder has </w:t>
      </w:r>
      <w:proofErr w:type="gramStart"/>
      <w:r w:rsidR="007C5CA9" w:rsidRPr="00647B06">
        <w:t>entered into</w:t>
      </w:r>
      <w:proofErr w:type="gramEnd"/>
      <w:r w:rsidR="007C5CA9" w:rsidRPr="00647B06">
        <w:t xml:space="preserve"> any Subcontract and any other Person with whom any Subcontractor has further subcontracted any part of the Work, at any tier. </w:t>
      </w:r>
    </w:p>
    <w:p w14:paraId="699BBBE9" w14:textId="66CF84AF" w:rsidR="005F12F1" w:rsidRPr="00647B06" w:rsidRDefault="004F2950" w:rsidP="00647B06">
      <w:pPr>
        <w:pStyle w:val="RFQBodyText"/>
      </w:pPr>
      <w:r>
        <w:rPr>
          <w:b/>
        </w:rPr>
        <w:t>“</w:t>
      </w:r>
      <w:r w:rsidR="005F12F1" w:rsidRPr="00647B06">
        <w:rPr>
          <w:b/>
          <w:u w:val="single"/>
        </w:rPr>
        <w:t>Substantial Completion</w:t>
      </w:r>
      <w:r>
        <w:rPr>
          <w:b/>
        </w:rPr>
        <w:t>”</w:t>
      </w:r>
      <w:r w:rsidR="005F12F1" w:rsidRPr="00647B06">
        <w:t xml:space="preserve"> means the occurrence of </w:t>
      </w:r>
      <w:proofErr w:type="gramStart"/>
      <w:r w:rsidR="005F12F1" w:rsidRPr="00647B06">
        <w:t>all of</w:t>
      </w:r>
      <w:proofErr w:type="gramEnd"/>
      <w:r w:rsidR="005F12F1" w:rsidRPr="00647B06">
        <w:t xml:space="preserve"> the events and satisfaction of all of the conditions for Substantial Completion set forth in the Contract Documents, as and when confirmed by the Department’s issuance of a Certificate of Substantial Completion.</w:t>
      </w:r>
    </w:p>
    <w:p w14:paraId="1684BB0E" w14:textId="77777777" w:rsidR="005728AE" w:rsidRPr="00647B06" w:rsidRDefault="005728AE" w:rsidP="00647B06">
      <w:pPr>
        <w:pStyle w:val="RFQBodyText"/>
      </w:pPr>
      <w:r w:rsidRPr="00647B06">
        <w:rPr>
          <w:b/>
          <w:bCs/>
        </w:rPr>
        <w:t>“</w:t>
      </w:r>
      <w:r w:rsidRPr="00647B06">
        <w:rPr>
          <w:b/>
          <w:bCs/>
          <w:u w:val="single"/>
        </w:rPr>
        <w:t>Verification Sampling and Testing</w:t>
      </w:r>
      <w:r w:rsidRPr="00647B06">
        <w:rPr>
          <w:b/>
          <w:bCs/>
        </w:rPr>
        <w:t xml:space="preserve">” </w:t>
      </w:r>
      <w:r w:rsidRPr="00647B06">
        <w:t xml:space="preserve">means </w:t>
      </w:r>
      <w:r w:rsidR="00F60DA0" w:rsidRPr="00647B06">
        <w:t xml:space="preserve">that </w:t>
      </w:r>
      <w:r w:rsidRPr="00647B06">
        <w:t>sampling and testing performed to validate the quality of</w:t>
      </w:r>
      <w:r w:rsidR="001E19C8" w:rsidRPr="00647B06">
        <w:t xml:space="preserve"> </w:t>
      </w:r>
      <w:r w:rsidR="00F60DA0" w:rsidRPr="00647B06">
        <w:t xml:space="preserve">a </w:t>
      </w:r>
      <w:r w:rsidRPr="00647B06">
        <w:t>product</w:t>
      </w:r>
      <w:r w:rsidR="00F60DA0" w:rsidRPr="00647B06">
        <w:t xml:space="preserve"> used or incorporated as part of the Work</w:t>
      </w:r>
      <w:r w:rsidR="003B097D" w:rsidRPr="00647B06">
        <w:t xml:space="preserve">. </w:t>
      </w:r>
      <w:r w:rsidRPr="00647B06">
        <w:t>The Department, or a firm retained by the Department, will perform Verification Sampling</w:t>
      </w:r>
      <w:r w:rsidR="001E19C8" w:rsidRPr="00647B06">
        <w:t xml:space="preserve"> </w:t>
      </w:r>
      <w:r w:rsidRPr="00647B06">
        <w:t>and Testing.</w:t>
      </w:r>
    </w:p>
    <w:p w14:paraId="7D08C0A7" w14:textId="77777777" w:rsidR="005728AE" w:rsidRPr="00647B06" w:rsidRDefault="005728AE" w:rsidP="00647B06">
      <w:pPr>
        <w:pStyle w:val="RFQBodyText"/>
      </w:pPr>
      <w:r w:rsidRPr="00647B06">
        <w:rPr>
          <w:b/>
          <w:bCs/>
        </w:rPr>
        <w:t>“</w:t>
      </w:r>
      <w:r w:rsidRPr="00647B06">
        <w:rPr>
          <w:b/>
          <w:bCs/>
          <w:u w:val="single"/>
        </w:rPr>
        <w:t>Weakness</w:t>
      </w:r>
      <w:r w:rsidRPr="00647B06">
        <w:rPr>
          <w:b/>
          <w:bCs/>
        </w:rPr>
        <w:t xml:space="preserve">” </w:t>
      </w:r>
      <w:r w:rsidRPr="00647B06">
        <w:t xml:space="preserve">means a flaw in the </w:t>
      </w:r>
      <w:r w:rsidR="00231FF7" w:rsidRPr="00647B06">
        <w:t>SOQ</w:t>
      </w:r>
      <w:r w:rsidRPr="00647B06">
        <w:t xml:space="preserve"> that increases the risk of unsuccessful Contract</w:t>
      </w:r>
      <w:r w:rsidR="001E19C8" w:rsidRPr="00647B06">
        <w:t xml:space="preserve"> </w:t>
      </w:r>
      <w:r w:rsidRPr="00647B06">
        <w:t>performance</w:t>
      </w:r>
      <w:r w:rsidR="003B097D" w:rsidRPr="00647B06">
        <w:t xml:space="preserve">. </w:t>
      </w:r>
      <w:r w:rsidRPr="00647B06">
        <w:t xml:space="preserve">A significant Weakness in the </w:t>
      </w:r>
      <w:r w:rsidR="00231FF7" w:rsidRPr="00647B06">
        <w:t xml:space="preserve">SOQ </w:t>
      </w:r>
      <w:r w:rsidRPr="00647B06">
        <w:t>is a flaw that appreciably increases the</w:t>
      </w:r>
      <w:r w:rsidR="001E19C8" w:rsidRPr="00647B06">
        <w:t xml:space="preserve"> </w:t>
      </w:r>
      <w:r w:rsidRPr="00647B06">
        <w:t>risk of unsuccessful Contract performance.</w:t>
      </w:r>
    </w:p>
    <w:p w14:paraId="53D3CC30" w14:textId="363BAA0F" w:rsidR="002612D6" w:rsidRPr="00227046" w:rsidRDefault="005728AE" w:rsidP="00647B06">
      <w:pPr>
        <w:pStyle w:val="RFQBodyText"/>
      </w:pPr>
      <w:r w:rsidRPr="00647B06">
        <w:rPr>
          <w:b/>
          <w:bCs/>
        </w:rPr>
        <w:t>“</w:t>
      </w:r>
      <w:r w:rsidRPr="00647B06">
        <w:rPr>
          <w:b/>
          <w:bCs/>
          <w:u w:val="single"/>
        </w:rPr>
        <w:t>Work</w:t>
      </w:r>
      <w:r w:rsidRPr="00647B06">
        <w:rPr>
          <w:b/>
          <w:bCs/>
        </w:rPr>
        <w:t xml:space="preserve">” </w:t>
      </w:r>
      <w:r w:rsidRPr="00647B06">
        <w:t xml:space="preserve">means </w:t>
      </w:r>
      <w:r w:rsidR="00E3231F" w:rsidRPr="00647B06">
        <w:t xml:space="preserve">all of the administrative, design, engineering, real property acquisition support services, utility relocation and support services, procurement, legal, professional, manufacturing, supply, installation, construction, environmental mitigation and management, supervision, management, testing, verification, labor, materials, equipment, maintenance, documentation and </w:t>
      </w:r>
      <w:r w:rsidR="00E3231F" w:rsidRPr="00647B06">
        <w:lastRenderedPageBreak/>
        <w:t xml:space="preserve">other duties, services and cost reimbursements to be furnished and provided by Design-Builder as required by the Contract Documents, including all efforts necessary or appropriate to achieve </w:t>
      </w:r>
      <w:r w:rsidR="003261B2">
        <w:t>project completion</w:t>
      </w:r>
      <w:r w:rsidR="00E3231F" w:rsidRPr="00647B06">
        <w:t xml:space="preserve"> of the Project and to fulfill the </w:t>
      </w:r>
      <w:r w:rsidR="00D32116" w:rsidRPr="00647B06">
        <w:t>w</w:t>
      </w:r>
      <w:r w:rsidR="00E3231F" w:rsidRPr="00647B06">
        <w:t>arranties, except for those efforts which the Contract Documents expressly specify will be performed by the Department or other Persons</w:t>
      </w:r>
      <w:r w:rsidR="003C28E8">
        <w:t xml:space="preserve">. </w:t>
      </w:r>
      <w:r w:rsidR="00E3231F" w:rsidRPr="00647B06">
        <w:t>In certain cases, as determined by the Department, the term is also used to mean the products of the Work</w:t>
      </w:r>
      <w:r w:rsidRPr="00647B06">
        <w:t>.</w:t>
      </w:r>
    </w:p>
    <w:p w14:paraId="7F4D41A6" w14:textId="77377FF4" w:rsidR="005728AE" w:rsidRPr="00227046" w:rsidRDefault="009A3BCA" w:rsidP="009A3BCA">
      <w:pPr>
        <w:pStyle w:val="Heading2"/>
      </w:pPr>
      <w:bookmarkStart w:id="8" w:name="_Toc130824721"/>
      <w:r w:rsidRPr="00227046">
        <w:t>Project Goals</w:t>
      </w:r>
      <w:bookmarkEnd w:id="8"/>
    </w:p>
    <w:p w14:paraId="51DC72F1" w14:textId="77777777" w:rsidR="000F450C" w:rsidRPr="00647B06" w:rsidRDefault="000F450C" w:rsidP="004F2950">
      <w:pPr>
        <w:pStyle w:val="RFQBodyText"/>
        <w:spacing w:after="120"/>
        <w:rPr>
          <w:b/>
        </w:rPr>
      </w:pPr>
      <w:r w:rsidRPr="00647B06">
        <w:t xml:space="preserve">The Department’s goals for the Project </w:t>
      </w:r>
      <w:r w:rsidR="00CC13CE" w:rsidRPr="00647B06">
        <w:t xml:space="preserve">are to </w:t>
      </w:r>
      <w:r w:rsidRPr="00647B06">
        <w:t xml:space="preserve">(in no </w:t>
      </w:r>
      <w:proofErr w:type="gramStart"/>
      <w:r w:rsidRPr="00647B06">
        <w:t>particular order</w:t>
      </w:r>
      <w:proofErr w:type="gramEnd"/>
      <w:r w:rsidRPr="00647B06">
        <w:t xml:space="preserve"> of importance):</w:t>
      </w:r>
      <w:r w:rsidR="007B5ECA" w:rsidRPr="00647B06">
        <w:t xml:space="preserve"> </w:t>
      </w:r>
    </w:p>
    <w:p w14:paraId="7EFC08BC" w14:textId="77777777" w:rsidR="00575E24" w:rsidRPr="003C0F1D" w:rsidRDefault="00575E24" w:rsidP="00575E24">
      <w:pPr>
        <w:pStyle w:val="RFQLetteredText"/>
        <w:numPr>
          <w:ilvl w:val="0"/>
          <w:numId w:val="46"/>
        </w:numPr>
      </w:pPr>
      <w:r w:rsidRPr="003C0F1D">
        <w:t xml:space="preserve">Improve interchange and local roadway use and function to address the project need described in the Environmental Assessment (related to roadway deficiencies, delay, connectivity, and safety).   </w:t>
      </w:r>
    </w:p>
    <w:p w14:paraId="25E80FDB" w14:textId="77777777" w:rsidR="00575E24" w:rsidRPr="003C0F1D" w:rsidRDefault="00575E24" w:rsidP="00575E24">
      <w:pPr>
        <w:pStyle w:val="RFQLetteredText"/>
      </w:pPr>
      <w:r w:rsidRPr="003C0F1D">
        <w:t>Maintain traffic during Construction Work to i) maximize use of existing through and interchange movements along I-215 and I-11 and ii) minimize detour time for ramp closures.</w:t>
      </w:r>
    </w:p>
    <w:p w14:paraId="52B50C44" w14:textId="5D19FA13" w:rsidR="00575E24" w:rsidRPr="003C0F1D" w:rsidRDefault="00575E24" w:rsidP="00575E24">
      <w:pPr>
        <w:pStyle w:val="RFQLetteredText"/>
      </w:pPr>
      <w:r w:rsidRPr="003C0F1D">
        <w:t xml:space="preserve">Minimize risk for project delay related to executing a UPRR Construction &amp; Maintenance Agreement, receiving the right-of-entry permit, and ultimately completing Construction Work over </w:t>
      </w:r>
      <w:r w:rsidR="003C0F1D">
        <w:t xml:space="preserve">the </w:t>
      </w:r>
      <w:r w:rsidRPr="003C0F1D">
        <w:t xml:space="preserve">UPRR. </w:t>
      </w:r>
    </w:p>
    <w:p w14:paraId="06A46007" w14:textId="19D352C8" w:rsidR="00575E24" w:rsidRPr="003C0F1D" w:rsidRDefault="00575E24" w:rsidP="00575E24">
      <w:pPr>
        <w:pStyle w:val="RFQLetteredText"/>
      </w:pPr>
      <w:r w:rsidRPr="003C0F1D">
        <w:t xml:space="preserve">Complete Utility Adjustment Work (including protecting certain </w:t>
      </w:r>
      <w:r w:rsidR="003C0F1D">
        <w:t>u</w:t>
      </w:r>
      <w:r w:rsidRPr="003C0F1D">
        <w:t xml:space="preserve">tilities in place) to not overly impact traffic, disrupt </w:t>
      </w:r>
      <w:r w:rsidR="003C0F1D">
        <w:t>u</w:t>
      </w:r>
      <w:r w:rsidRPr="003C0F1D">
        <w:t>tility service and maintenance access, or delay Substantial Completion.</w:t>
      </w:r>
    </w:p>
    <w:p w14:paraId="779704E5" w14:textId="4126E2B4" w:rsidR="002459C7" w:rsidRPr="003C0F1D" w:rsidRDefault="00A721A6" w:rsidP="00575E24">
      <w:pPr>
        <w:pStyle w:val="RFQLetteredText"/>
      </w:pPr>
      <w:r w:rsidRPr="003C0F1D">
        <w:t>Minimize negative impacts to the environment from construction operations and maximize the reuse or recycling of on-site materials.</w:t>
      </w:r>
    </w:p>
    <w:p w14:paraId="4D48D939" w14:textId="4216D338" w:rsidR="005728AE" w:rsidRPr="00227046" w:rsidRDefault="009A3BCA" w:rsidP="009A3BCA">
      <w:pPr>
        <w:pStyle w:val="Heading2"/>
      </w:pPr>
      <w:bookmarkStart w:id="9" w:name="_Toc130824722"/>
      <w:r>
        <w:t>Role o</w:t>
      </w:r>
      <w:r w:rsidRPr="00227046">
        <w:t xml:space="preserve">f </w:t>
      </w:r>
      <w:r>
        <w:t>t</w:t>
      </w:r>
      <w:r w:rsidRPr="00227046">
        <w:t>he Department</w:t>
      </w:r>
      <w:bookmarkEnd w:id="9"/>
    </w:p>
    <w:p w14:paraId="7EC22B88" w14:textId="77777777" w:rsidR="000E7E10" w:rsidRPr="00647B06" w:rsidRDefault="005728AE" w:rsidP="00CF5E3F">
      <w:pPr>
        <w:pStyle w:val="RFQBodyText"/>
        <w:spacing w:after="120"/>
      </w:pPr>
      <w:r w:rsidRPr="00647B06">
        <w:t xml:space="preserve">In the context of the Project, the Department </w:t>
      </w:r>
      <w:r w:rsidR="006F2BA8" w:rsidRPr="00647B06">
        <w:t xml:space="preserve">will </w:t>
      </w:r>
      <w:r w:rsidR="00D8275E" w:rsidRPr="00647B06">
        <w:t xml:space="preserve">generally </w:t>
      </w:r>
      <w:r w:rsidR="006F2BA8" w:rsidRPr="00647B06">
        <w:t>be</w:t>
      </w:r>
      <w:r w:rsidRPr="00647B06">
        <w:t xml:space="preserve"> responsible for the following activities:</w:t>
      </w:r>
    </w:p>
    <w:p w14:paraId="7A0CF9B6" w14:textId="77777777" w:rsidR="005728AE" w:rsidRPr="00647B06" w:rsidRDefault="006F2BA8" w:rsidP="009A064E">
      <w:pPr>
        <w:pStyle w:val="RFQLetteredText"/>
        <w:numPr>
          <w:ilvl w:val="0"/>
          <w:numId w:val="8"/>
        </w:numPr>
      </w:pPr>
      <w:r w:rsidRPr="00647B06">
        <w:t>Obtaining t</w:t>
      </w:r>
      <w:r w:rsidR="005728AE" w:rsidRPr="00647B06">
        <w:t xml:space="preserve">he appropriate environmental clearances except those specifically </w:t>
      </w:r>
      <w:r w:rsidRPr="00647B06">
        <w:t>designated</w:t>
      </w:r>
      <w:r w:rsidR="005728AE" w:rsidRPr="00647B06">
        <w:t xml:space="preserve"> to the</w:t>
      </w:r>
      <w:r w:rsidR="000E7E10" w:rsidRPr="00647B06">
        <w:t xml:space="preserve"> </w:t>
      </w:r>
      <w:r w:rsidR="005728AE" w:rsidRPr="00647B06">
        <w:t>Design-</w:t>
      </w:r>
      <w:proofErr w:type="gramStart"/>
      <w:r w:rsidR="005728AE" w:rsidRPr="00647B06">
        <w:t>Builder;</w:t>
      </w:r>
      <w:proofErr w:type="gramEnd"/>
    </w:p>
    <w:p w14:paraId="5ED4BE51" w14:textId="77777777" w:rsidR="005728AE" w:rsidRPr="00647B06" w:rsidRDefault="00231FF7" w:rsidP="0040131E">
      <w:pPr>
        <w:pStyle w:val="RFQLetteredText"/>
      </w:pPr>
      <w:r w:rsidRPr="00647B06">
        <w:t>Providing o</w:t>
      </w:r>
      <w:r w:rsidR="005728AE" w:rsidRPr="00647B06">
        <w:t xml:space="preserve">verall program </w:t>
      </w:r>
      <w:proofErr w:type="gramStart"/>
      <w:r w:rsidR="005728AE" w:rsidRPr="00647B06">
        <w:t>administration;</w:t>
      </w:r>
      <w:proofErr w:type="gramEnd"/>
    </w:p>
    <w:p w14:paraId="2296055D" w14:textId="77777777" w:rsidR="005728AE" w:rsidRPr="00647B06" w:rsidRDefault="00231FF7" w:rsidP="0040131E">
      <w:pPr>
        <w:pStyle w:val="RFQLetteredText"/>
      </w:pPr>
      <w:r w:rsidRPr="00647B06">
        <w:t>Preparing</w:t>
      </w:r>
      <w:r w:rsidR="005728AE" w:rsidRPr="00647B06">
        <w:t xml:space="preserve"> the </w:t>
      </w:r>
      <w:r w:rsidR="00773094" w:rsidRPr="00647B06">
        <w:t>RFQ</w:t>
      </w:r>
      <w:r w:rsidRPr="00647B06">
        <w:t xml:space="preserve"> and </w:t>
      </w:r>
      <w:r w:rsidR="00773094" w:rsidRPr="00647B06">
        <w:t>RFP</w:t>
      </w:r>
      <w:r w:rsidR="005728AE" w:rsidRPr="00647B06">
        <w:t xml:space="preserve">, </w:t>
      </w:r>
      <w:r w:rsidRPr="00647B06">
        <w:t>evaluating the submitted SOQs</w:t>
      </w:r>
      <w:r w:rsidR="0017449D" w:rsidRPr="00647B06">
        <w:t xml:space="preserve"> </w:t>
      </w:r>
      <w:r w:rsidR="005728AE" w:rsidRPr="00647B06">
        <w:t>and Proposals, determin</w:t>
      </w:r>
      <w:r w:rsidRPr="00647B06">
        <w:t>ing</w:t>
      </w:r>
      <w:r w:rsidR="005728AE" w:rsidRPr="00647B06">
        <w:t xml:space="preserve"> the Short-List</w:t>
      </w:r>
      <w:r w:rsidRPr="00647B06">
        <w:t>,</w:t>
      </w:r>
      <w:r w:rsidR="005728AE" w:rsidRPr="00647B06">
        <w:t xml:space="preserve"> and </w:t>
      </w:r>
      <w:r w:rsidRPr="00647B06">
        <w:t xml:space="preserve">selecting </w:t>
      </w:r>
      <w:r w:rsidR="005728AE" w:rsidRPr="00647B06">
        <w:t>the Design-</w:t>
      </w:r>
      <w:proofErr w:type="gramStart"/>
      <w:r w:rsidR="005728AE" w:rsidRPr="00647B06">
        <w:t>Builder;</w:t>
      </w:r>
      <w:proofErr w:type="gramEnd"/>
    </w:p>
    <w:p w14:paraId="705895C0" w14:textId="77777777" w:rsidR="005728AE" w:rsidRPr="00647B06" w:rsidRDefault="00D40238" w:rsidP="0040131E">
      <w:pPr>
        <w:pStyle w:val="RFQLetteredText"/>
      </w:pPr>
      <w:r w:rsidRPr="00647B06">
        <w:t>Providing C</w:t>
      </w:r>
      <w:r w:rsidR="005728AE" w:rsidRPr="00647B06">
        <w:t xml:space="preserve">ontract procurement and </w:t>
      </w:r>
      <w:proofErr w:type="gramStart"/>
      <w:r w:rsidR="005728AE" w:rsidRPr="00647B06">
        <w:t>administration;</w:t>
      </w:r>
      <w:proofErr w:type="gramEnd"/>
    </w:p>
    <w:p w14:paraId="1175E635" w14:textId="2CB6F3E3" w:rsidR="005728AE" w:rsidRPr="00647B06" w:rsidRDefault="00231FF7" w:rsidP="0040131E">
      <w:pPr>
        <w:pStyle w:val="RFQLetteredText"/>
      </w:pPr>
      <w:r w:rsidRPr="00647B06">
        <w:t xml:space="preserve">Conducting QA </w:t>
      </w:r>
      <w:r w:rsidR="005728AE" w:rsidRPr="00647B06">
        <w:t xml:space="preserve">oversight and audit of </w:t>
      </w:r>
      <w:r w:rsidR="00FE46C4" w:rsidRPr="00647B06">
        <w:t xml:space="preserve">the </w:t>
      </w:r>
      <w:r w:rsidR="005728AE" w:rsidRPr="00647B06">
        <w:t>Design-Builder</w:t>
      </w:r>
      <w:r w:rsidR="00C62857" w:rsidRPr="00647B06">
        <w:t>’s</w:t>
      </w:r>
      <w:r w:rsidR="005728AE" w:rsidRPr="00647B06">
        <w:t xml:space="preserve"> design and construction</w:t>
      </w:r>
      <w:r w:rsidR="008E3E5B" w:rsidRPr="00647B06">
        <w:t xml:space="preserve"> </w:t>
      </w:r>
      <w:proofErr w:type="gramStart"/>
      <w:r w:rsidR="008E3E5B" w:rsidRPr="00647B06">
        <w:t>processes</w:t>
      </w:r>
      <w:r w:rsidR="008673C1" w:rsidRPr="00647B06">
        <w:t>;</w:t>
      </w:r>
      <w:proofErr w:type="gramEnd"/>
    </w:p>
    <w:p w14:paraId="730D31AE" w14:textId="276B7A36" w:rsidR="00760056" w:rsidRPr="00647B06" w:rsidRDefault="00DB2766" w:rsidP="0040131E">
      <w:pPr>
        <w:pStyle w:val="RFQLetteredText"/>
      </w:pPr>
      <w:r w:rsidRPr="00647B06">
        <w:t>Identify</w:t>
      </w:r>
      <w:r w:rsidR="00910E18" w:rsidRPr="00647B06">
        <w:t>ing</w:t>
      </w:r>
      <w:r w:rsidRPr="00647B06">
        <w:t xml:space="preserve"> </w:t>
      </w:r>
      <w:r w:rsidR="00B86261" w:rsidRPr="00647B06">
        <w:t>current</w:t>
      </w:r>
      <w:r w:rsidR="00237D38" w:rsidRPr="00647B06">
        <w:t xml:space="preserve"> Department</w:t>
      </w:r>
      <w:r w:rsidR="005A28FD" w:rsidRPr="00647B06">
        <w:t xml:space="preserve"> </w:t>
      </w:r>
      <w:r w:rsidR="00CC13CE" w:rsidRPr="00647B06">
        <w:t>r</w:t>
      </w:r>
      <w:r w:rsidR="005728AE" w:rsidRPr="00647B06">
        <w:t>ight</w:t>
      </w:r>
      <w:r w:rsidR="00DB4B4F" w:rsidRPr="00647B06">
        <w:t>(</w:t>
      </w:r>
      <w:r w:rsidR="005728AE" w:rsidRPr="00647B06">
        <w:t>s</w:t>
      </w:r>
      <w:r w:rsidR="00DB4B4F" w:rsidRPr="00647B06">
        <w:t>)</w:t>
      </w:r>
      <w:r w:rsidR="005728AE" w:rsidRPr="00647B06">
        <w:t>-of-</w:t>
      </w:r>
      <w:r w:rsidR="00CC13CE" w:rsidRPr="00647B06">
        <w:t>w</w:t>
      </w:r>
      <w:r w:rsidR="005728AE" w:rsidRPr="00647B06">
        <w:t xml:space="preserve">ay and easements </w:t>
      </w:r>
      <w:r w:rsidR="008371EB" w:rsidRPr="00647B06">
        <w:t xml:space="preserve">that will be </w:t>
      </w:r>
      <w:r w:rsidR="005728AE" w:rsidRPr="00647B06">
        <w:t>identified in the</w:t>
      </w:r>
      <w:r w:rsidR="000E7E10" w:rsidRPr="00647B06">
        <w:t xml:space="preserve"> </w:t>
      </w:r>
      <w:r w:rsidR="00773094" w:rsidRPr="00647B06">
        <w:t>RFP</w:t>
      </w:r>
      <w:r w:rsidR="005728AE" w:rsidRPr="00647B06">
        <w:t>;</w:t>
      </w:r>
      <w:r w:rsidR="006F2BA8" w:rsidRPr="00647B06">
        <w:t xml:space="preserve"> and</w:t>
      </w:r>
    </w:p>
    <w:p w14:paraId="5C37C36A" w14:textId="77777777" w:rsidR="005728AE" w:rsidRPr="00647B06" w:rsidRDefault="005728AE" w:rsidP="0040131E">
      <w:pPr>
        <w:pStyle w:val="RFQLetteredText"/>
      </w:pPr>
      <w:r w:rsidRPr="00647B06">
        <w:t>Approv</w:t>
      </w:r>
      <w:r w:rsidR="00231FF7" w:rsidRPr="00647B06">
        <w:t>ing</w:t>
      </w:r>
      <w:r w:rsidRPr="00647B06">
        <w:t xml:space="preserve"> and accept</w:t>
      </w:r>
      <w:r w:rsidR="00231FF7" w:rsidRPr="00647B06">
        <w:t>ing</w:t>
      </w:r>
      <w:r w:rsidRPr="00647B06">
        <w:t xml:space="preserve"> </w:t>
      </w:r>
      <w:r w:rsidR="00231FF7" w:rsidRPr="00647B06">
        <w:t xml:space="preserve">the </w:t>
      </w:r>
      <w:r w:rsidRPr="00647B06">
        <w:t xml:space="preserve">Work and payment for </w:t>
      </w:r>
      <w:r w:rsidR="00231FF7" w:rsidRPr="00647B06">
        <w:t xml:space="preserve">the </w:t>
      </w:r>
      <w:r w:rsidRPr="00647B06">
        <w:t>Work</w:t>
      </w:r>
      <w:r w:rsidR="006F2BA8" w:rsidRPr="00647B06">
        <w:t>, in accordance with the provisions of the RFP</w:t>
      </w:r>
      <w:r w:rsidRPr="00647B06">
        <w:t>.</w:t>
      </w:r>
    </w:p>
    <w:p w14:paraId="6250A63A" w14:textId="77777777" w:rsidR="005728AE" w:rsidRPr="00647B06" w:rsidRDefault="005728AE" w:rsidP="00647B06">
      <w:pPr>
        <w:pStyle w:val="RFQBodyText"/>
      </w:pPr>
      <w:r w:rsidRPr="00647B06">
        <w:t>At the Department’s sole discretion, it may use its consultants in fulfilling the responsibilities noted in</w:t>
      </w:r>
      <w:r w:rsidR="00306E6E" w:rsidRPr="00647B06">
        <w:t xml:space="preserve"> </w:t>
      </w:r>
      <w:r w:rsidRPr="00647B06">
        <w:t xml:space="preserve">this </w:t>
      </w:r>
      <w:r w:rsidRPr="00647B06">
        <w:rPr>
          <w:u w:val="single"/>
        </w:rPr>
        <w:t>Section 1.3</w:t>
      </w:r>
      <w:r w:rsidRPr="00647B06">
        <w:t>.</w:t>
      </w:r>
    </w:p>
    <w:p w14:paraId="4B05EE6A" w14:textId="64F018F5" w:rsidR="009B5896" w:rsidRPr="00F81E0F" w:rsidRDefault="006E723B" w:rsidP="009A3BCA">
      <w:pPr>
        <w:pStyle w:val="Heading2"/>
      </w:pPr>
      <w:bookmarkStart w:id="10" w:name="_Toc130824723"/>
      <w:r>
        <w:lastRenderedPageBreak/>
        <w:t>Role of t</w:t>
      </w:r>
      <w:r w:rsidRPr="00F81E0F">
        <w:t>he Design-Builder</w:t>
      </w:r>
      <w:bookmarkEnd w:id="10"/>
    </w:p>
    <w:p w14:paraId="3D982F33" w14:textId="15444864" w:rsidR="009B5896" w:rsidRPr="00647B06" w:rsidRDefault="009B5896" w:rsidP="00CF5E3F">
      <w:pPr>
        <w:pStyle w:val="RFQBodyText"/>
        <w:spacing w:after="120"/>
      </w:pPr>
      <w:r w:rsidRPr="00647B06">
        <w:t>The successful Design-Builder shall be responsible for furnishing all labor, material</w:t>
      </w:r>
      <w:r w:rsidR="00DB4B4F" w:rsidRPr="00647B06">
        <w:t>s</w:t>
      </w:r>
      <w:r w:rsidRPr="00647B06">
        <w:t xml:space="preserve">, plants, equipment, services, and support facilities </w:t>
      </w:r>
      <w:r w:rsidR="0063306F" w:rsidRPr="00647B06">
        <w:t>in accordance with the requirements of the RFP, but which will generally include</w:t>
      </w:r>
      <w:r w:rsidRPr="00647B06">
        <w:t xml:space="preserve"> the following</w:t>
      </w:r>
      <w:r w:rsidR="00DB4B4F" w:rsidRPr="00647B06">
        <w:t>:</w:t>
      </w:r>
      <w:r w:rsidRPr="00647B06">
        <w:t xml:space="preserve"> (</w:t>
      </w:r>
      <w:r w:rsidR="00231FF7" w:rsidRPr="00647B06">
        <w:t>T</w:t>
      </w:r>
      <w:r w:rsidRPr="00647B06">
        <w:t>his list is not intended to be all-inclusive</w:t>
      </w:r>
      <w:r w:rsidR="00231FF7" w:rsidRPr="00647B06">
        <w:t>.</w:t>
      </w:r>
      <w:r w:rsidRPr="00647B06">
        <w:t>)</w:t>
      </w:r>
    </w:p>
    <w:p w14:paraId="12579770" w14:textId="77777777" w:rsidR="009B5896" w:rsidRPr="00647B06" w:rsidRDefault="009B5896" w:rsidP="009A064E">
      <w:pPr>
        <w:pStyle w:val="RFQLetteredText"/>
        <w:numPr>
          <w:ilvl w:val="0"/>
          <w:numId w:val="9"/>
        </w:numPr>
      </w:pPr>
      <w:r w:rsidRPr="00647B06">
        <w:t xml:space="preserve">Design and construction of all Project </w:t>
      </w:r>
      <w:proofErr w:type="gramStart"/>
      <w:r w:rsidRPr="00647B06">
        <w:t>elements;</w:t>
      </w:r>
      <w:proofErr w:type="gramEnd"/>
    </w:p>
    <w:p w14:paraId="45596A58" w14:textId="04F632D8" w:rsidR="009B5896" w:rsidRDefault="009B5896" w:rsidP="0040131E">
      <w:pPr>
        <w:pStyle w:val="RFQLetteredText"/>
      </w:pPr>
      <w:r w:rsidRPr="00647B06">
        <w:t xml:space="preserve">Project design </w:t>
      </w:r>
      <w:r w:rsidR="00DB4B4F" w:rsidRPr="00647B06">
        <w:t xml:space="preserve">and construction </w:t>
      </w:r>
      <w:proofErr w:type="gramStart"/>
      <w:r w:rsidRPr="00647B06">
        <w:t>management;</w:t>
      </w:r>
      <w:proofErr w:type="gramEnd"/>
    </w:p>
    <w:p w14:paraId="125196D3" w14:textId="3808F3A0" w:rsidR="009B5896" w:rsidRPr="00647B06" w:rsidRDefault="009B5896" w:rsidP="0040131E">
      <w:pPr>
        <w:pStyle w:val="RFQLetteredText"/>
      </w:pPr>
      <w:r w:rsidRPr="00647B06">
        <w:t xml:space="preserve">Project-related </w:t>
      </w:r>
      <w:r w:rsidR="00DB4B4F" w:rsidRPr="00647B06">
        <w:t>p</w:t>
      </w:r>
      <w:r w:rsidRPr="00647B06">
        <w:t xml:space="preserve">ublic </w:t>
      </w:r>
      <w:r w:rsidR="00855AB6">
        <w:t>outreach and involvement</w:t>
      </w:r>
      <w:r w:rsidRPr="00647B06">
        <w:t xml:space="preserve"> </w:t>
      </w:r>
      <w:proofErr w:type="gramStart"/>
      <w:r w:rsidRPr="00647B06">
        <w:t>activities;</w:t>
      </w:r>
      <w:proofErr w:type="gramEnd"/>
    </w:p>
    <w:p w14:paraId="5F13E2DC" w14:textId="77777777" w:rsidR="009B5896" w:rsidRPr="00647B06" w:rsidRDefault="009B5896" w:rsidP="0040131E">
      <w:pPr>
        <w:pStyle w:val="RFQLetteredText"/>
      </w:pPr>
      <w:r w:rsidRPr="00647B06">
        <w:t>Coordination with Project stakeholders, other contractors</w:t>
      </w:r>
      <w:r w:rsidR="001D5567" w:rsidRPr="00647B06">
        <w:t>,</w:t>
      </w:r>
      <w:r w:rsidRPr="00647B06">
        <w:t xml:space="preserve"> and utility </w:t>
      </w:r>
      <w:proofErr w:type="gramStart"/>
      <w:r w:rsidRPr="00647B06">
        <w:t>owners;</w:t>
      </w:r>
      <w:proofErr w:type="gramEnd"/>
    </w:p>
    <w:p w14:paraId="18F2F355" w14:textId="77777777" w:rsidR="009B5896" w:rsidRPr="00647B06" w:rsidRDefault="009B5896" w:rsidP="0040131E">
      <w:pPr>
        <w:pStyle w:val="RFQLetteredText"/>
      </w:pPr>
      <w:r w:rsidRPr="00647B06">
        <w:t xml:space="preserve">Preparation of a comprehensive Quality Management Plan and provision </w:t>
      </w:r>
      <w:r w:rsidR="001D5567" w:rsidRPr="00647B06">
        <w:t xml:space="preserve">of </w:t>
      </w:r>
      <w:r w:rsidRPr="00647B06">
        <w:t xml:space="preserve">all design and construction </w:t>
      </w:r>
      <w:r w:rsidR="00DB4B4F" w:rsidRPr="00647B06">
        <w:t>QC</w:t>
      </w:r>
      <w:r w:rsidR="00D40238" w:rsidRPr="00647B06">
        <w:t xml:space="preserve"> in compliance with the</w:t>
      </w:r>
      <w:r w:rsidRPr="00647B06">
        <w:t xml:space="preserve"> approved Quality Management Plan for the </w:t>
      </w:r>
      <w:proofErr w:type="gramStart"/>
      <w:r w:rsidRPr="00647B06">
        <w:t>Project;</w:t>
      </w:r>
      <w:proofErr w:type="gramEnd"/>
    </w:p>
    <w:p w14:paraId="3B6DBC73" w14:textId="77777777" w:rsidR="009B5896" w:rsidRPr="00647B06" w:rsidRDefault="00CC13CE" w:rsidP="0040131E">
      <w:pPr>
        <w:pStyle w:val="RFQLetteredText"/>
      </w:pPr>
      <w:r w:rsidRPr="00647B06">
        <w:t>E</w:t>
      </w:r>
      <w:r w:rsidR="009B5896" w:rsidRPr="00647B06">
        <w:t xml:space="preserve">nvironmental mitigation and compliance </w:t>
      </w:r>
      <w:proofErr w:type="gramStart"/>
      <w:r w:rsidR="009B5896" w:rsidRPr="00647B06">
        <w:t>monitoring;</w:t>
      </w:r>
      <w:proofErr w:type="gramEnd"/>
    </w:p>
    <w:p w14:paraId="7BE366EF" w14:textId="77777777" w:rsidR="009B5896" w:rsidRPr="00647B06" w:rsidRDefault="009B5896" w:rsidP="0040131E">
      <w:pPr>
        <w:pStyle w:val="RFQLetteredText"/>
      </w:pPr>
      <w:r w:rsidRPr="00647B06">
        <w:t>Additional environmental investigations</w:t>
      </w:r>
      <w:r w:rsidR="00DB4B4F" w:rsidRPr="00647B06">
        <w:t xml:space="preserve"> and</w:t>
      </w:r>
      <w:r w:rsidRPr="00647B06">
        <w:t xml:space="preserve"> monitoring associated with or resulting from the Design-Builder’s </w:t>
      </w:r>
      <w:proofErr w:type="gramStart"/>
      <w:r w:rsidRPr="00647B06">
        <w:t>actions;</w:t>
      </w:r>
      <w:proofErr w:type="gramEnd"/>
    </w:p>
    <w:p w14:paraId="5DF0D2E3" w14:textId="77777777" w:rsidR="009B5896" w:rsidRPr="00647B06" w:rsidRDefault="009B5896" w:rsidP="0040131E">
      <w:pPr>
        <w:pStyle w:val="RFQLetteredText"/>
      </w:pPr>
      <w:r w:rsidRPr="00647B06">
        <w:t xml:space="preserve">Maintenance of traffic and </w:t>
      </w:r>
      <w:r w:rsidR="005411CC" w:rsidRPr="00647B06">
        <w:t xml:space="preserve">perpetuating </w:t>
      </w:r>
      <w:r w:rsidR="00FC45C7" w:rsidRPr="00647B06">
        <w:t>access to</w:t>
      </w:r>
      <w:r w:rsidR="005411CC" w:rsidRPr="00647B06">
        <w:t xml:space="preserve"> private</w:t>
      </w:r>
      <w:r w:rsidR="00FC45C7" w:rsidRPr="00647B06">
        <w:t xml:space="preserve"> properties</w:t>
      </w:r>
      <w:r w:rsidRPr="00647B06">
        <w:t xml:space="preserve"> (both temporary and permanent access</w:t>
      </w:r>
      <w:proofErr w:type="gramStart"/>
      <w:r w:rsidRPr="00647B06">
        <w:t>);</w:t>
      </w:r>
      <w:proofErr w:type="gramEnd"/>
    </w:p>
    <w:p w14:paraId="7AD7363D" w14:textId="77777777" w:rsidR="009B5896" w:rsidRPr="00647B06" w:rsidRDefault="009B5896" w:rsidP="0040131E">
      <w:pPr>
        <w:pStyle w:val="RFQLetteredText"/>
      </w:pPr>
      <w:r w:rsidRPr="00647B06">
        <w:t xml:space="preserve">Project safety and </w:t>
      </w:r>
      <w:proofErr w:type="gramStart"/>
      <w:r w:rsidRPr="00647B06">
        <w:t>security;</w:t>
      </w:r>
      <w:proofErr w:type="gramEnd"/>
    </w:p>
    <w:p w14:paraId="2D48B1F4" w14:textId="3CD382F0" w:rsidR="009B5896" w:rsidRPr="00647B06" w:rsidRDefault="009B5896" w:rsidP="0040131E">
      <w:pPr>
        <w:pStyle w:val="RFQLetteredText"/>
      </w:pPr>
      <w:r w:rsidRPr="00647B06">
        <w:t xml:space="preserve">Preliminary </w:t>
      </w:r>
      <w:r w:rsidR="00DB4B4F" w:rsidRPr="00647B06">
        <w:t>e</w:t>
      </w:r>
      <w:r w:rsidRPr="00647B06">
        <w:t xml:space="preserve">ngineering, such as surveys and geotechnical investigations </w:t>
      </w:r>
      <w:r w:rsidR="00A05B6C">
        <w:t xml:space="preserve">where </w:t>
      </w:r>
      <w:r w:rsidRPr="00647B06">
        <w:t>not provided by</w:t>
      </w:r>
      <w:r w:rsidR="00855AB6">
        <w:t xml:space="preserve"> </w:t>
      </w:r>
      <w:bookmarkStart w:id="11" w:name="_Hlk125461772"/>
      <w:r w:rsidR="00855AB6">
        <w:t>or in addition to what was provided</w:t>
      </w:r>
      <w:bookmarkEnd w:id="11"/>
      <w:r w:rsidRPr="00647B06">
        <w:t xml:space="preserve"> </w:t>
      </w:r>
      <w:r w:rsidR="00855AB6">
        <w:t xml:space="preserve">by </w:t>
      </w:r>
      <w:r w:rsidRPr="00647B06">
        <w:t xml:space="preserve">the </w:t>
      </w:r>
      <w:proofErr w:type="gramStart"/>
      <w:r w:rsidRPr="00647B06">
        <w:t>Department;</w:t>
      </w:r>
      <w:proofErr w:type="gramEnd"/>
    </w:p>
    <w:p w14:paraId="58DFB7C7" w14:textId="4C13CD5A" w:rsidR="009B5896" w:rsidRPr="00647B06" w:rsidRDefault="009B5896" w:rsidP="0040131E">
      <w:pPr>
        <w:pStyle w:val="RFQLetteredText"/>
      </w:pPr>
      <w:r w:rsidRPr="00647B06">
        <w:t>Drainage</w:t>
      </w:r>
      <w:r w:rsidR="00855AB6">
        <w:t xml:space="preserve">, </w:t>
      </w:r>
      <w:bookmarkStart w:id="12" w:name="_Hlk125461793"/>
      <w:r w:rsidR="00855AB6">
        <w:t>water quality management,</w:t>
      </w:r>
      <w:bookmarkEnd w:id="12"/>
      <w:r w:rsidRPr="00647B06">
        <w:t xml:space="preserve"> and erosion </w:t>
      </w:r>
      <w:proofErr w:type="gramStart"/>
      <w:r w:rsidRPr="00647B06">
        <w:t>control;</w:t>
      </w:r>
      <w:proofErr w:type="gramEnd"/>
    </w:p>
    <w:p w14:paraId="199A3AD7" w14:textId="77777777" w:rsidR="009B5896" w:rsidRPr="00647B06" w:rsidRDefault="009B5896" w:rsidP="0040131E">
      <w:pPr>
        <w:pStyle w:val="RFQLetteredText"/>
      </w:pPr>
      <w:r w:rsidRPr="00647B06">
        <w:t xml:space="preserve">Construction waste disposal and </w:t>
      </w:r>
      <w:proofErr w:type="gramStart"/>
      <w:r w:rsidRPr="00647B06">
        <w:t>handling;</w:t>
      </w:r>
      <w:proofErr w:type="gramEnd"/>
    </w:p>
    <w:p w14:paraId="4CD01303" w14:textId="22AE4D17" w:rsidR="009B5896" w:rsidRPr="00647B06" w:rsidRDefault="009B5896" w:rsidP="0040131E">
      <w:pPr>
        <w:pStyle w:val="RFQLetteredText"/>
      </w:pPr>
      <w:r w:rsidRPr="00647B06">
        <w:t>Required clearances, licenses, construction easements</w:t>
      </w:r>
      <w:r w:rsidR="00A05B6C">
        <w:t xml:space="preserve"> not acquired by Department</w:t>
      </w:r>
      <w:r w:rsidR="001D5567" w:rsidRPr="00647B06">
        <w:t>,</w:t>
      </w:r>
      <w:r w:rsidRPr="00647B06">
        <w:t xml:space="preserve"> and permits for </w:t>
      </w:r>
      <w:r w:rsidR="00DB4B4F" w:rsidRPr="00647B06">
        <w:t xml:space="preserve">the </w:t>
      </w:r>
      <w:r w:rsidRPr="00647B06">
        <w:t>Design-Builder</w:t>
      </w:r>
      <w:r w:rsidR="00DB4B4F" w:rsidRPr="00647B06">
        <w:t>’s</w:t>
      </w:r>
      <w:r w:rsidRPr="00647B06">
        <w:t xml:space="preserve"> Work, work sites, and storage areas</w:t>
      </w:r>
      <w:r w:rsidR="00CC13CE" w:rsidRPr="00647B06">
        <w:t xml:space="preserve"> (</w:t>
      </w:r>
      <w:r w:rsidRPr="00647B06">
        <w:t>on and off site</w:t>
      </w:r>
      <w:proofErr w:type="gramStart"/>
      <w:r w:rsidR="00CC13CE" w:rsidRPr="00647B06">
        <w:t>)</w:t>
      </w:r>
      <w:r w:rsidRPr="00647B06">
        <w:t>;</w:t>
      </w:r>
      <w:proofErr w:type="gramEnd"/>
    </w:p>
    <w:p w14:paraId="657629D0" w14:textId="012115ED" w:rsidR="009B5896" w:rsidRPr="00647B06" w:rsidRDefault="009B5896" w:rsidP="0040131E">
      <w:pPr>
        <w:pStyle w:val="RFQLetteredText"/>
      </w:pPr>
      <w:r w:rsidRPr="00647B06">
        <w:t xml:space="preserve">Ancillary work, such as access roads, driveways, temporary fencing, work sites, and </w:t>
      </w:r>
      <w:r w:rsidR="00855AB6">
        <w:t xml:space="preserve">other </w:t>
      </w:r>
      <w:r w:rsidRPr="00647B06">
        <w:t xml:space="preserve">temporary </w:t>
      </w:r>
      <w:proofErr w:type="gramStart"/>
      <w:r w:rsidRPr="00647B06">
        <w:t>works;</w:t>
      </w:r>
      <w:proofErr w:type="gramEnd"/>
    </w:p>
    <w:p w14:paraId="012EF499" w14:textId="273D2233" w:rsidR="009B5896" w:rsidRPr="00647B06" w:rsidRDefault="004576D9" w:rsidP="0040131E">
      <w:pPr>
        <w:pStyle w:val="RFQLetteredText"/>
      </w:pPr>
      <w:r w:rsidRPr="004576D9">
        <w:t>Acquiring</w:t>
      </w:r>
      <w:r w:rsidR="009B5896" w:rsidRPr="004576D9">
        <w:t xml:space="preserve">, </w:t>
      </w:r>
      <w:r w:rsidR="0023414A" w:rsidRPr="004576D9">
        <w:t xml:space="preserve">storing, </w:t>
      </w:r>
      <w:r w:rsidR="009B5896" w:rsidRPr="004576D9">
        <w:t>permit</w:t>
      </w:r>
      <w:r w:rsidR="0023414A" w:rsidRPr="004576D9">
        <w:t>ting</w:t>
      </w:r>
      <w:r w:rsidR="001D5567" w:rsidRPr="00647B06">
        <w:t>,</w:t>
      </w:r>
      <w:r w:rsidR="009B5896" w:rsidRPr="00647B06">
        <w:t xml:space="preserve"> and </w:t>
      </w:r>
      <w:r>
        <w:t>transporting</w:t>
      </w:r>
      <w:r w:rsidR="00CC13CE" w:rsidRPr="00647B06">
        <w:t xml:space="preserve"> </w:t>
      </w:r>
      <w:proofErr w:type="gramStart"/>
      <w:r w:rsidR="009B5896" w:rsidRPr="00647B06">
        <w:t>material</w:t>
      </w:r>
      <w:r w:rsidR="00DB4B4F" w:rsidRPr="00647B06">
        <w:t>s</w:t>
      </w:r>
      <w:r w:rsidR="009B5896" w:rsidRPr="00647B06">
        <w:t>;</w:t>
      </w:r>
      <w:proofErr w:type="gramEnd"/>
    </w:p>
    <w:p w14:paraId="016A3181" w14:textId="5BAF4DB0" w:rsidR="009B5896" w:rsidRPr="00647B06" w:rsidRDefault="009B5896" w:rsidP="0040131E">
      <w:pPr>
        <w:pStyle w:val="RFQLetteredText"/>
      </w:pPr>
      <w:r w:rsidRPr="00647B06">
        <w:t xml:space="preserve">Coordination and relocation of </w:t>
      </w:r>
      <w:r w:rsidR="00855AB6">
        <w:t xml:space="preserve">(or protection of) </w:t>
      </w:r>
      <w:r w:rsidRPr="00647B06">
        <w:t>utilities and drainage facilities (when required</w:t>
      </w:r>
      <w:proofErr w:type="gramStart"/>
      <w:r w:rsidRPr="00647B06">
        <w:t>);</w:t>
      </w:r>
      <w:proofErr w:type="gramEnd"/>
    </w:p>
    <w:p w14:paraId="61F9E3E0" w14:textId="13491076" w:rsidR="00303DF1" w:rsidRPr="00647B06" w:rsidRDefault="00303DF1" w:rsidP="0040131E">
      <w:pPr>
        <w:pStyle w:val="RFQLetteredText"/>
      </w:pPr>
      <w:r w:rsidRPr="00647B06">
        <w:t>Coordinat</w:t>
      </w:r>
      <w:r w:rsidR="00DB4B4F" w:rsidRPr="00647B06">
        <w:t>ion of</w:t>
      </w:r>
      <w:r w:rsidRPr="00647B06">
        <w:t xml:space="preserve"> the </w:t>
      </w:r>
      <w:r w:rsidR="00DB4B4F" w:rsidRPr="00647B06">
        <w:t xml:space="preserve">Project </w:t>
      </w:r>
      <w:r w:rsidRPr="00647B06">
        <w:t>design with the utility companies</w:t>
      </w:r>
      <w:r w:rsidR="00FC1F60" w:rsidRPr="00647B06">
        <w:t xml:space="preserve"> </w:t>
      </w:r>
      <w:r w:rsidRPr="00647B06">
        <w:t>to avoid conflicts</w:t>
      </w:r>
      <w:r w:rsidR="008264CB" w:rsidRPr="00647B06">
        <w:t xml:space="preserve"> to the maximum extent possible</w:t>
      </w:r>
      <w:r w:rsidR="00A05B6C">
        <w:t>, to provide relocation coordination,</w:t>
      </w:r>
      <w:r w:rsidRPr="00647B06">
        <w:t xml:space="preserve"> and </w:t>
      </w:r>
      <w:r w:rsidR="00DB4B4F" w:rsidRPr="00647B06">
        <w:t xml:space="preserve">to </w:t>
      </w:r>
      <w:r w:rsidRPr="00647B06">
        <w:t xml:space="preserve">provide required clearances </w:t>
      </w:r>
      <w:r w:rsidR="00A05B6C">
        <w:t xml:space="preserve">or mitigations related </w:t>
      </w:r>
      <w:r w:rsidRPr="00647B06">
        <w:t xml:space="preserve">to existing </w:t>
      </w:r>
      <w:proofErr w:type="gramStart"/>
      <w:r w:rsidRPr="00647B06">
        <w:t>facilities;</w:t>
      </w:r>
      <w:proofErr w:type="gramEnd"/>
    </w:p>
    <w:p w14:paraId="4AA7EEB0" w14:textId="7A7D0EED" w:rsidR="009B5896" w:rsidRPr="00647B06" w:rsidRDefault="00303DF1" w:rsidP="0040131E">
      <w:pPr>
        <w:pStyle w:val="RFQLetteredText"/>
      </w:pPr>
      <w:r w:rsidRPr="00647B06">
        <w:t>Site clearance</w:t>
      </w:r>
      <w:r w:rsidR="00214A0F">
        <w:t xml:space="preserve">, such as clearing, grubbing, and other site </w:t>
      </w:r>
      <w:proofErr w:type="gramStart"/>
      <w:r w:rsidR="00214A0F">
        <w:t>activities</w:t>
      </w:r>
      <w:r w:rsidRPr="00647B06">
        <w:t>;</w:t>
      </w:r>
      <w:proofErr w:type="gramEnd"/>
    </w:p>
    <w:p w14:paraId="277CAD28" w14:textId="3BB002C0" w:rsidR="009B5896" w:rsidRDefault="009B5896" w:rsidP="0040131E">
      <w:pPr>
        <w:pStyle w:val="RFQLetteredText"/>
      </w:pPr>
      <w:r w:rsidRPr="00647B06">
        <w:t xml:space="preserve">Maintenance during the Contract </w:t>
      </w:r>
      <w:proofErr w:type="gramStart"/>
      <w:r w:rsidRPr="00647B06">
        <w:t>peri</w:t>
      </w:r>
      <w:r w:rsidR="00303DF1" w:rsidRPr="00647B06">
        <w:t>od;</w:t>
      </w:r>
      <w:proofErr w:type="gramEnd"/>
    </w:p>
    <w:p w14:paraId="6A66662D" w14:textId="2DCF3380" w:rsidR="00855AB6" w:rsidRPr="00647B06" w:rsidRDefault="00855AB6" w:rsidP="0040131E">
      <w:pPr>
        <w:pStyle w:val="RFQLetteredText"/>
      </w:pPr>
      <w:r>
        <w:t xml:space="preserve">Adherence to Department-provided approvals, permits, and </w:t>
      </w:r>
      <w:proofErr w:type="gramStart"/>
      <w:r>
        <w:t>agreements;</w:t>
      </w:r>
      <w:proofErr w:type="gramEnd"/>
    </w:p>
    <w:p w14:paraId="750B9B7D" w14:textId="77777777" w:rsidR="00303DF1" w:rsidRPr="00647B06" w:rsidRDefault="00303DF1" w:rsidP="0040131E">
      <w:pPr>
        <w:pStyle w:val="RFQLetteredText"/>
      </w:pPr>
      <w:r w:rsidRPr="00647B06">
        <w:t>Meet</w:t>
      </w:r>
      <w:r w:rsidR="00DB4B4F" w:rsidRPr="00647B06">
        <w:t>ing</w:t>
      </w:r>
      <w:r w:rsidRPr="00647B06">
        <w:t xml:space="preserve"> or exceed</w:t>
      </w:r>
      <w:r w:rsidR="00DB4B4F" w:rsidRPr="00647B06">
        <w:t>ing</w:t>
      </w:r>
      <w:r w:rsidRPr="00647B06">
        <w:t xml:space="preserve"> </w:t>
      </w:r>
      <w:r w:rsidR="00D40238" w:rsidRPr="00647B06">
        <w:t xml:space="preserve">the </w:t>
      </w:r>
      <w:r w:rsidR="00DB4B4F" w:rsidRPr="00647B06">
        <w:t>defined DBE</w:t>
      </w:r>
      <w:r w:rsidR="006748C8" w:rsidRPr="00647B06">
        <w:t xml:space="preserve"> participation</w:t>
      </w:r>
      <w:r w:rsidR="00DB4B4F" w:rsidRPr="00647B06">
        <w:t xml:space="preserve"> </w:t>
      </w:r>
      <w:r w:rsidR="00D40238" w:rsidRPr="00647B06">
        <w:t>goal</w:t>
      </w:r>
      <w:r w:rsidRPr="00647B06">
        <w:t>; and</w:t>
      </w:r>
    </w:p>
    <w:p w14:paraId="595900F2" w14:textId="71778420" w:rsidR="00303DF1" w:rsidRPr="00647B06" w:rsidRDefault="00303DF1" w:rsidP="0040131E">
      <w:pPr>
        <w:pStyle w:val="RFQLetteredText"/>
      </w:pPr>
      <w:r w:rsidRPr="00647B06">
        <w:t>Compl</w:t>
      </w:r>
      <w:r w:rsidR="00B451C5" w:rsidRPr="00647B06">
        <w:t>iance</w:t>
      </w:r>
      <w:r w:rsidRPr="00647B06">
        <w:t xml:space="preserve"> with all federal, </w:t>
      </w:r>
      <w:r w:rsidR="00CC13CE" w:rsidRPr="00647B06">
        <w:t>S</w:t>
      </w:r>
      <w:r w:rsidRPr="00647B06">
        <w:t xml:space="preserve">tate, and local requirements </w:t>
      </w:r>
      <w:r w:rsidR="00302BE9" w:rsidRPr="00647B06">
        <w:t>applicable to</w:t>
      </w:r>
      <w:r w:rsidR="00DB4B4F" w:rsidRPr="00647B06">
        <w:t xml:space="preserve"> the</w:t>
      </w:r>
      <w:r w:rsidRPr="00647B06">
        <w:t xml:space="preserve"> Project.</w:t>
      </w:r>
    </w:p>
    <w:p w14:paraId="46862B8A" w14:textId="7B9255B5" w:rsidR="007516D9" w:rsidRDefault="007516D9" w:rsidP="00647B06">
      <w:pPr>
        <w:pStyle w:val="RFQBodyText"/>
      </w:pPr>
      <w:r w:rsidRPr="00647B06">
        <w:t>The Design-Builder’s detailed scope of work will be set forth in the RFP.</w:t>
      </w:r>
    </w:p>
    <w:p w14:paraId="37EF089A" w14:textId="5B1B724F" w:rsidR="00855AB6" w:rsidRPr="003C0F1D" w:rsidRDefault="00855AB6" w:rsidP="00647B06">
      <w:pPr>
        <w:pStyle w:val="RFQBodyText"/>
      </w:pPr>
      <w:r w:rsidRPr="003C0F1D">
        <w:rPr>
          <w:b/>
          <w:bCs/>
          <w:i/>
          <w:iCs/>
        </w:rPr>
        <w:lastRenderedPageBreak/>
        <w:t xml:space="preserve">The Proposer is to be aware, during the RFQ stage, that the selected Design-Builder will be required to use </w:t>
      </w:r>
      <w:proofErr w:type="spellStart"/>
      <w:r w:rsidRPr="003C0F1D">
        <w:rPr>
          <w:b/>
          <w:bCs/>
          <w:i/>
          <w:iCs/>
        </w:rPr>
        <w:t>Aimsun</w:t>
      </w:r>
      <w:proofErr w:type="spellEnd"/>
      <w:r w:rsidRPr="003C0F1D">
        <w:rPr>
          <w:b/>
          <w:bCs/>
          <w:i/>
          <w:iCs/>
        </w:rPr>
        <w:t xml:space="preserve"> Next software as the traffic analysis tool for the Project. The Design-Builder shall use the Department’s </w:t>
      </w:r>
      <w:proofErr w:type="spellStart"/>
      <w:r w:rsidRPr="003C0F1D">
        <w:rPr>
          <w:b/>
          <w:bCs/>
          <w:i/>
          <w:iCs/>
        </w:rPr>
        <w:t>Aimsun</w:t>
      </w:r>
      <w:proofErr w:type="spellEnd"/>
      <w:r w:rsidRPr="003C0F1D">
        <w:rPr>
          <w:b/>
          <w:bCs/>
          <w:i/>
          <w:iCs/>
        </w:rPr>
        <w:t xml:space="preserve"> Next subarea model, provided with the RFP, as the basis for its development of an </w:t>
      </w:r>
      <w:proofErr w:type="spellStart"/>
      <w:r w:rsidRPr="003C0F1D">
        <w:rPr>
          <w:b/>
          <w:bCs/>
          <w:i/>
          <w:iCs/>
        </w:rPr>
        <w:t>Aimsun</w:t>
      </w:r>
      <w:proofErr w:type="spellEnd"/>
      <w:r w:rsidRPr="003C0F1D">
        <w:rPr>
          <w:b/>
          <w:bCs/>
          <w:i/>
          <w:iCs/>
        </w:rPr>
        <w:t xml:space="preserve"> Next model to support the design development process.</w:t>
      </w:r>
    </w:p>
    <w:p w14:paraId="24412EFE" w14:textId="0A007E68" w:rsidR="005728AE" w:rsidRPr="00227046" w:rsidRDefault="006E723B" w:rsidP="009A3BCA">
      <w:pPr>
        <w:pStyle w:val="Heading2"/>
      </w:pPr>
      <w:bookmarkStart w:id="13" w:name="_Toc130824724"/>
      <w:r w:rsidRPr="00227046">
        <w:t>Project Description</w:t>
      </w:r>
      <w:bookmarkEnd w:id="13"/>
    </w:p>
    <w:p w14:paraId="5DECD562" w14:textId="737D2B51" w:rsidR="00855AB6" w:rsidRDefault="00217DCB" w:rsidP="00855AB6">
      <w:pPr>
        <w:pStyle w:val="RFQBodyText"/>
      </w:pPr>
      <w:r w:rsidRPr="00647B06">
        <w:t>The Project</w:t>
      </w:r>
      <w:r w:rsidR="009D634D" w:rsidRPr="00647B06">
        <w:t xml:space="preserve"> </w:t>
      </w:r>
      <w:r w:rsidR="000E169D" w:rsidRPr="00647B06">
        <w:t>will</w:t>
      </w:r>
      <w:r w:rsidR="00B451C5" w:rsidRPr="00647B06">
        <w:t xml:space="preserve"> </w:t>
      </w:r>
      <w:r w:rsidR="00855AB6" w:rsidRPr="003C0F1D">
        <w:t>reconstruct the Henderson Interchange to increase traffic capacity and reduce travel delays in the vicinity of the interchange of Interstate 11 (I-11), Interstate 215 (I-215), Lake Mead Parkway (SR 564), and the surrounding freeway ramps.</w:t>
      </w:r>
      <w:r w:rsidR="00855AB6">
        <w:t xml:space="preserve"> The includes the following major components of Work:</w:t>
      </w:r>
    </w:p>
    <w:p w14:paraId="61C2F860" w14:textId="7AE1DD47" w:rsidR="00855AB6" w:rsidRPr="003C0F1D" w:rsidRDefault="00855AB6" w:rsidP="00855AB6">
      <w:pPr>
        <w:pStyle w:val="RFQLetteredText"/>
        <w:numPr>
          <w:ilvl w:val="0"/>
          <w:numId w:val="41"/>
        </w:numPr>
      </w:pPr>
      <w:r w:rsidRPr="003C0F1D">
        <w:t>Crossover style interchange for the east-west highway directions.</w:t>
      </w:r>
    </w:p>
    <w:p w14:paraId="3D6BFC43" w14:textId="11B778C4" w:rsidR="00855AB6" w:rsidRPr="003C0F1D" w:rsidRDefault="00855AB6" w:rsidP="00855AB6">
      <w:pPr>
        <w:pStyle w:val="RFQLetteredText"/>
      </w:pPr>
      <w:r w:rsidRPr="003C0F1D">
        <w:t xml:space="preserve">Travel between I-215 and Auto Show Drive using braided ramps. </w:t>
      </w:r>
    </w:p>
    <w:p w14:paraId="4C45A696" w14:textId="1D4ED1CB" w:rsidR="00855AB6" w:rsidRPr="003C0F1D" w:rsidRDefault="00855AB6" w:rsidP="00855AB6">
      <w:pPr>
        <w:pStyle w:val="RFQLetteredText"/>
        <w:numPr>
          <w:ilvl w:val="0"/>
          <w:numId w:val="3"/>
        </w:numPr>
      </w:pPr>
      <w:r w:rsidRPr="003C0F1D">
        <w:t>Reconnection of travel from Lake Mead Parkway to Gibson Road using braided ramps.</w:t>
      </w:r>
    </w:p>
    <w:p w14:paraId="4E705543" w14:textId="50303CD9" w:rsidR="00855AB6" w:rsidRPr="003C0F1D" w:rsidRDefault="00855AB6" w:rsidP="00855AB6">
      <w:pPr>
        <w:pStyle w:val="RFQLetteredText"/>
        <w:numPr>
          <w:ilvl w:val="0"/>
          <w:numId w:val="3"/>
        </w:numPr>
      </w:pPr>
      <w:r w:rsidRPr="003C0F1D">
        <w:t>Ability to accommodate a future lane in each direction between I-215 and I-11, either as general purpose or HOV lanes.</w:t>
      </w:r>
    </w:p>
    <w:p w14:paraId="4683D417" w14:textId="4F262B12" w:rsidR="00855AB6" w:rsidRPr="003C0F1D" w:rsidRDefault="00855AB6" w:rsidP="00855AB6">
      <w:pPr>
        <w:pStyle w:val="RFQLetteredText"/>
      </w:pPr>
      <w:r w:rsidRPr="003C0F1D">
        <w:t>Addition of auxiliary lanes on I-11 between Horizon Drive and the system interchange.</w:t>
      </w:r>
    </w:p>
    <w:p w14:paraId="13E04979" w14:textId="545BBF5F" w:rsidR="00855AB6" w:rsidRPr="003C0F1D" w:rsidRDefault="00855AB6" w:rsidP="00855AB6">
      <w:pPr>
        <w:pStyle w:val="RFQLetteredText"/>
        <w:numPr>
          <w:ilvl w:val="0"/>
          <w:numId w:val="3"/>
        </w:numPr>
      </w:pPr>
      <w:r w:rsidRPr="003C0F1D">
        <w:t>Widening of Lake Mead Parkway to four through lanes in each direction from Eastgate Road/Fiesta Henderson Boulevard to Van Wagenen Street.</w:t>
      </w:r>
    </w:p>
    <w:p w14:paraId="442A94E9" w14:textId="77650601" w:rsidR="001F1AAF" w:rsidRPr="003C0F1D" w:rsidRDefault="00855AB6" w:rsidP="00647B06">
      <w:pPr>
        <w:pStyle w:val="RFQBodyText"/>
      </w:pPr>
      <w:r w:rsidRPr="003C0F1D">
        <w:t>An EA has been completed for the Project</w:t>
      </w:r>
      <w:r w:rsidR="003C0F1D" w:rsidRPr="003C0F1D">
        <w:t>, and t</w:t>
      </w:r>
      <w:r w:rsidRPr="003C0F1D">
        <w:t>he EA and the FONSI are available on the Website.</w:t>
      </w:r>
    </w:p>
    <w:p w14:paraId="309F754E" w14:textId="2BA72ACB" w:rsidR="005728AE" w:rsidRPr="00227046" w:rsidRDefault="006E723B" w:rsidP="009A3BCA">
      <w:pPr>
        <w:pStyle w:val="Heading2"/>
      </w:pPr>
      <w:bookmarkStart w:id="14" w:name="_Toc130824725"/>
      <w:r w:rsidRPr="00227046">
        <w:t>Project Schedule</w:t>
      </w:r>
      <w:bookmarkEnd w:id="14"/>
    </w:p>
    <w:p w14:paraId="7063EFD3" w14:textId="0889D887" w:rsidR="005728AE" w:rsidRPr="00647B06" w:rsidRDefault="005728AE" w:rsidP="00647B06">
      <w:pPr>
        <w:pStyle w:val="RFQBodyText"/>
      </w:pPr>
      <w:r w:rsidRPr="00647B06">
        <w:t>The anticipated time of Contract award is</w:t>
      </w:r>
      <w:r w:rsidR="003B26E0" w:rsidRPr="00647B06">
        <w:t xml:space="preserve"> </w:t>
      </w:r>
      <w:r w:rsidR="005745AB" w:rsidRPr="00647B06">
        <w:t>the</w:t>
      </w:r>
      <w:r w:rsidR="0007026F" w:rsidRPr="00647B06">
        <w:t xml:space="preserve"> </w:t>
      </w:r>
      <w:r w:rsidR="00855AB6" w:rsidRPr="003C0F1D">
        <w:t>Spring of 2024</w:t>
      </w:r>
      <w:r w:rsidR="003B097D" w:rsidRPr="003C0F1D">
        <w:t xml:space="preserve">. </w:t>
      </w:r>
      <w:r w:rsidRPr="00647B06">
        <w:t>The actual completion date will be determined by the Design-Build</w:t>
      </w:r>
      <w:r w:rsidR="0004464A" w:rsidRPr="00647B06">
        <w:t xml:space="preserve">er and submitted as part of </w:t>
      </w:r>
      <w:r w:rsidR="000704FA" w:rsidRPr="00647B06">
        <w:t>its</w:t>
      </w:r>
      <w:r w:rsidR="000E7E10" w:rsidRPr="00647B06">
        <w:t xml:space="preserve"> </w:t>
      </w:r>
      <w:r w:rsidR="00E2382D" w:rsidRPr="00647B06">
        <w:t>Proposal</w:t>
      </w:r>
      <w:r w:rsidRPr="00647B06">
        <w:t>.</w:t>
      </w:r>
      <w:r w:rsidR="00AC59FA" w:rsidRPr="00647B06">
        <w:t xml:space="preserve"> </w:t>
      </w:r>
      <w:r w:rsidR="000D13BE" w:rsidRPr="00647B06">
        <w:rPr>
          <w:u w:val="single"/>
        </w:rPr>
        <w:t>Section 2.2</w:t>
      </w:r>
      <w:r w:rsidRPr="00647B06">
        <w:t xml:space="preserve"> </w:t>
      </w:r>
      <w:r w:rsidR="00AC59FA" w:rsidRPr="00647B06">
        <w:t xml:space="preserve">provides an overview of the </w:t>
      </w:r>
      <w:r w:rsidR="005745AB" w:rsidRPr="00647B06">
        <w:t xml:space="preserve">anticipated </w:t>
      </w:r>
      <w:r w:rsidRPr="00647B06">
        <w:t>procurement schedule.</w:t>
      </w:r>
      <w:r w:rsidR="005745AB" w:rsidRPr="00647B06">
        <w:t xml:space="preserve"> Further details regarding the procurement </w:t>
      </w:r>
      <w:r w:rsidR="00685D19" w:rsidRPr="00647B06">
        <w:t xml:space="preserve">and project </w:t>
      </w:r>
      <w:r w:rsidR="005745AB" w:rsidRPr="00647B06">
        <w:t>schedule and requirements for Project completion will be set forth in the RFP.</w:t>
      </w:r>
    </w:p>
    <w:p w14:paraId="44F45E39" w14:textId="7B8A5138" w:rsidR="00303DF1" w:rsidRPr="00F81E0F" w:rsidRDefault="006E723B" w:rsidP="009A3BCA">
      <w:pPr>
        <w:pStyle w:val="Heading2"/>
      </w:pPr>
      <w:bookmarkStart w:id="15" w:name="_Toc130824726"/>
      <w:r w:rsidRPr="00F81E0F">
        <w:t>Project Status</w:t>
      </w:r>
      <w:bookmarkEnd w:id="15"/>
    </w:p>
    <w:p w14:paraId="7B86304E" w14:textId="4FD4C278" w:rsidR="0007026F" w:rsidRPr="00647B06" w:rsidRDefault="0007026F" w:rsidP="00647B06">
      <w:pPr>
        <w:pStyle w:val="RFQBodyText"/>
      </w:pPr>
      <w:r w:rsidRPr="00647B06">
        <w:t xml:space="preserve">The following </w:t>
      </w:r>
      <w:r w:rsidR="00835B89">
        <w:t xml:space="preserve">items </w:t>
      </w:r>
      <w:r w:rsidRPr="00647B06">
        <w:t>summarize the status of certain activities currently being performed by the Department in anticipation of this procurement:</w:t>
      </w:r>
    </w:p>
    <w:p w14:paraId="65F80F87" w14:textId="4AC5486D" w:rsidR="0007026F" w:rsidRPr="00313324" w:rsidRDefault="0007026F" w:rsidP="009A064E">
      <w:pPr>
        <w:pStyle w:val="RFQLetteredText"/>
        <w:numPr>
          <w:ilvl w:val="0"/>
          <w:numId w:val="10"/>
        </w:numPr>
      </w:pPr>
      <w:r w:rsidRPr="00313324">
        <w:t xml:space="preserve">Survey: Control surveys </w:t>
      </w:r>
      <w:r w:rsidR="00802990">
        <w:t xml:space="preserve">will be </w:t>
      </w:r>
      <w:r w:rsidRPr="00313324">
        <w:t>available in electronic format</w:t>
      </w:r>
      <w:r w:rsidR="00313324" w:rsidRPr="00313324">
        <w:t xml:space="preserve"> as part of the RIDs for the RFP</w:t>
      </w:r>
      <w:r w:rsidRPr="00313324">
        <w:t>.</w:t>
      </w:r>
    </w:p>
    <w:p w14:paraId="78789D29" w14:textId="0D78611B" w:rsidR="0007026F" w:rsidRPr="00313324" w:rsidRDefault="0007026F" w:rsidP="009D204E">
      <w:pPr>
        <w:pStyle w:val="RFQLetteredText"/>
      </w:pPr>
      <w:r w:rsidRPr="00313324">
        <w:t>Preliminary Engineering: Preliminary horizontal alignments and roadway profiles have been established for the Project elements described above. Electronic files of the preliminary design alignments</w:t>
      </w:r>
      <w:r w:rsidR="00313324" w:rsidRPr="00313324">
        <w:t xml:space="preserve"> (in PDF format)</w:t>
      </w:r>
      <w:r w:rsidRPr="00313324">
        <w:t xml:space="preserve"> are available in electronic format on the Website</w:t>
      </w:r>
      <w:r w:rsidR="00802990">
        <w:t>,</w:t>
      </w:r>
      <w:r w:rsidR="00313324" w:rsidRPr="00313324">
        <w:t xml:space="preserve"> and the forthcoming Reference Design will be made available as part of the RIDs for the RFP</w:t>
      </w:r>
      <w:r w:rsidRPr="00313324">
        <w:t>.</w:t>
      </w:r>
    </w:p>
    <w:p w14:paraId="23F0D3FB" w14:textId="3FEA3FB5" w:rsidR="0007026F" w:rsidRPr="00313324" w:rsidRDefault="0007026F" w:rsidP="009D204E">
      <w:pPr>
        <w:pStyle w:val="RFQLetteredText"/>
      </w:pPr>
      <w:r w:rsidRPr="00313324">
        <w:t xml:space="preserve">Environmental: </w:t>
      </w:r>
      <w:bookmarkStart w:id="16" w:name="_Hlk125462537"/>
      <w:r w:rsidRPr="00313324">
        <w:t xml:space="preserve">The Department </w:t>
      </w:r>
      <w:r w:rsidR="00855AB6" w:rsidRPr="00313324">
        <w:t xml:space="preserve">has </w:t>
      </w:r>
      <w:r w:rsidRPr="00313324">
        <w:t>complet</w:t>
      </w:r>
      <w:r w:rsidR="00855AB6" w:rsidRPr="00313324">
        <w:t>ed</w:t>
      </w:r>
      <w:r w:rsidRPr="00313324">
        <w:t xml:space="preserve"> environmental documentation for the Project as described in </w:t>
      </w:r>
      <w:r w:rsidRPr="00313324">
        <w:rPr>
          <w:u w:val="single"/>
        </w:rPr>
        <w:t>Section 1.</w:t>
      </w:r>
      <w:r w:rsidR="00855AB6" w:rsidRPr="00313324">
        <w:rPr>
          <w:u w:val="single"/>
        </w:rPr>
        <w:t>5</w:t>
      </w:r>
      <w:bookmarkEnd w:id="16"/>
      <w:r w:rsidR="00313324" w:rsidRPr="00313324">
        <w:t xml:space="preserve"> and information i</w:t>
      </w:r>
      <w:r w:rsidR="00802990">
        <w:t>s</w:t>
      </w:r>
      <w:r w:rsidR="00313324" w:rsidRPr="00313324">
        <w:t xml:space="preserve"> provided on the Website. </w:t>
      </w:r>
    </w:p>
    <w:p w14:paraId="2BD39C9B" w14:textId="2194E185" w:rsidR="0007026F" w:rsidRPr="00313324" w:rsidRDefault="0007026F" w:rsidP="009D204E">
      <w:pPr>
        <w:pStyle w:val="RFQLetteredText"/>
      </w:pPr>
      <w:r w:rsidRPr="00313324">
        <w:t>Geotechnical:</w:t>
      </w:r>
      <w:r w:rsidR="00855AB6" w:rsidRPr="00313324">
        <w:t xml:space="preserve"> An initial data report is being prepared within the Project area. This report will be made available as part of the RIDs with the RFP.</w:t>
      </w:r>
    </w:p>
    <w:p w14:paraId="4632160B" w14:textId="0B773F19" w:rsidR="0007026F" w:rsidRPr="00313324" w:rsidRDefault="0007026F" w:rsidP="009D204E">
      <w:pPr>
        <w:pStyle w:val="RFQLetteredText"/>
      </w:pPr>
      <w:r w:rsidRPr="00313324">
        <w:lastRenderedPageBreak/>
        <w:t xml:space="preserve">Utilities: Potential utility conflicts associated with the preliminary design are being identified, and utility owners are being informed of these issues. Utility adjustments will be necessary to accommodate the Project and resolve physical conflicts between the utilities and the Project or the incompatibility between the Project design and the utilities based on the requirements of the applicable adjustment standards and laws. </w:t>
      </w:r>
      <w:r w:rsidR="00855AB6" w:rsidRPr="00313324">
        <w:t>The Department will provide a full summary of utility owner coordination and exhibits for potential impacts. Preliminary design(s) by the impacted utility companies will be made available (as each is advanced and available) as part of the RIDs for the RFP.</w:t>
      </w:r>
    </w:p>
    <w:p w14:paraId="62B44837" w14:textId="4914E6D0" w:rsidR="0007026F" w:rsidRPr="00313324" w:rsidRDefault="0007026F" w:rsidP="009D204E">
      <w:pPr>
        <w:pStyle w:val="RFQLetteredText"/>
      </w:pPr>
      <w:r w:rsidRPr="00313324">
        <w:t xml:space="preserve">Right-of-Way: The Department is engaged in right-of-way acquisition activities for the Project. All agreements, easements, rights-of-entry, and other instruments under which the Department has received title, rights-of-entry, or rights-of-access on and to lands owned by </w:t>
      </w:r>
      <w:r w:rsidR="00855AB6" w:rsidRPr="00313324">
        <w:t xml:space="preserve">others </w:t>
      </w:r>
      <w:r w:rsidRPr="00313324">
        <w:t xml:space="preserve">will be set forth </w:t>
      </w:r>
      <w:r w:rsidR="006E723B" w:rsidRPr="00313324">
        <w:t>in the RFP</w:t>
      </w:r>
      <w:r w:rsidRPr="00313324">
        <w:t xml:space="preserve">. The Project right-of-way access dates and constraints will be provided in the RFP. </w:t>
      </w:r>
    </w:p>
    <w:p w14:paraId="6370D1AF" w14:textId="5A0C6737" w:rsidR="0007026F" w:rsidRPr="00313324" w:rsidRDefault="0007026F" w:rsidP="009D204E">
      <w:pPr>
        <w:pStyle w:val="RFQLetteredText"/>
      </w:pPr>
      <w:r w:rsidRPr="00313324">
        <w:t xml:space="preserve">Landscape and Aesthetic Requirements: The Department will provide landscape and aesthetic requirements in the RFP </w:t>
      </w:r>
      <w:proofErr w:type="gramStart"/>
      <w:r w:rsidRPr="00313324">
        <w:t>in order to</w:t>
      </w:r>
      <w:proofErr w:type="gramEnd"/>
      <w:r w:rsidRPr="00313324">
        <w:t xml:space="preserve"> set the design parameters.</w:t>
      </w:r>
    </w:p>
    <w:p w14:paraId="28E085F8" w14:textId="1378E5EB" w:rsidR="00855AB6" w:rsidRPr="00313324" w:rsidRDefault="00855AB6" w:rsidP="009D204E">
      <w:pPr>
        <w:pStyle w:val="RFQLetteredText"/>
      </w:pPr>
      <w:r w:rsidRPr="00313324">
        <w:t xml:space="preserve">Intelligent Transportation Systems (ITS): </w:t>
      </w:r>
      <w:r w:rsidR="00575E24" w:rsidRPr="00313324">
        <w:t>T</w:t>
      </w:r>
      <w:r w:rsidRPr="00313324">
        <w:t>he Project includes procurement and installation of</w:t>
      </w:r>
      <w:r w:rsidR="00575E24" w:rsidRPr="00313324">
        <w:t xml:space="preserve"> the standard ITS infrastructure required for the Project (as detailed in the RFP).</w:t>
      </w:r>
    </w:p>
    <w:p w14:paraId="01F6A50D" w14:textId="57FFFD9D" w:rsidR="005728AE" w:rsidRPr="00227046" w:rsidRDefault="006E723B" w:rsidP="009A3BCA">
      <w:pPr>
        <w:pStyle w:val="Heading2"/>
      </w:pPr>
      <w:bookmarkStart w:id="17" w:name="_Toc130824727"/>
      <w:r w:rsidRPr="00227046">
        <w:t>Contract Type</w:t>
      </w:r>
      <w:bookmarkEnd w:id="17"/>
    </w:p>
    <w:p w14:paraId="6E26A437" w14:textId="3233E69D" w:rsidR="005728AE" w:rsidRPr="00647B06" w:rsidRDefault="005728AE" w:rsidP="00647B06">
      <w:pPr>
        <w:pStyle w:val="RFQBodyText"/>
      </w:pPr>
      <w:r w:rsidRPr="00647B06">
        <w:t>The Cont</w:t>
      </w:r>
      <w:r w:rsidR="00C85E08" w:rsidRPr="00647B06">
        <w:t>ract</w:t>
      </w:r>
      <w:r w:rsidRPr="00647B06">
        <w:t xml:space="preserve"> will be a</w:t>
      </w:r>
      <w:r w:rsidRPr="003C0F1D">
        <w:t xml:space="preserve"> </w:t>
      </w:r>
      <w:r w:rsidR="0007026F" w:rsidRPr="003C0F1D">
        <w:t>fixed price, lump sum with maximum payment curve</w:t>
      </w:r>
      <w:r w:rsidR="00C85E08" w:rsidRPr="003C0F1D">
        <w:t>,</w:t>
      </w:r>
      <w:r w:rsidRPr="003C0F1D">
        <w:t xml:space="preserve"> </w:t>
      </w:r>
      <w:r w:rsidR="00A00E87" w:rsidRPr="00647B06">
        <w:t>D</w:t>
      </w:r>
      <w:r w:rsidRPr="00647B06">
        <w:t>esign-</w:t>
      </w:r>
      <w:r w:rsidR="00A00E87" w:rsidRPr="00647B06">
        <w:t>B</w:t>
      </w:r>
      <w:r w:rsidRPr="00647B06">
        <w:t xml:space="preserve">uild </w:t>
      </w:r>
      <w:r w:rsidR="00A00E87" w:rsidRPr="00647B06">
        <w:t>C</w:t>
      </w:r>
      <w:r w:rsidRPr="00647B06">
        <w:t>ontract</w:t>
      </w:r>
      <w:r w:rsidR="00570267" w:rsidRPr="00647B06">
        <w:t xml:space="preserve"> for the Work presented in the </w:t>
      </w:r>
      <w:r w:rsidR="00FC519C" w:rsidRPr="00647B06">
        <w:t>RFP as memorialized in the Contract</w:t>
      </w:r>
      <w:r w:rsidRPr="00647B06">
        <w:t>.</w:t>
      </w:r>
    </w:p>
    <w:p w14:paraId="5B76C2BB" w14:textId="38817A46" w:rsidR="005728AE" w:rsidRPr="00227046" w:rsidRDefault="003C28E8" w:rsidP="009A3BCA">
      <w:pPr>
        <w:pStyle w:val="Heading2"/>
      </w:pPr>
      <w:bookmarkStart w:id="18" w:name="_Toc130824728"/>
      <w:r>
        <w:t>Payment a</w:t>
      </w:r>
      <w:r w:rsidRPr="00227046">
        <w:t xml:space="preserve">nd </w:t>
      </w:r>
      <w:proofErr w:type="gramStart"/>
      <w:r w:rsidRPr="00227046">
        <w:t>Li</w:t>
      </w:r>
      <w:r>
        <w:t>quidated</w:t>
      </w:r>
      <w:proofErr w:type="gramEnd"/>
      <w:r>
        <w:t xml:space="preserve"> and/o</w:t>
      </w:r>
      <w:r w:rsidRPr="00227046">
        <w:t>r General Damages</w:t>
      </w:r>
      <w:bookmarkEnd w:id="18"/>
    </w:p>
    <w:p w14:paraId="76196083" w14:textId="67A5725C" w:rsidR="005728AE" w:rsidRPr="00647B06" w:rsidRDefault="005728AE" w:rsidP="00647B06">
      <w:pPr>
        <w:pStyle w:val="RFQBodyText"/>
        <w:rPr>
          <w:b/>
        </w:rPr>
      </w:pPr>
      <w:r w:rsidRPr="00647B06">
        <w:t xml:space="preserve">The Contract will provide for </w:t>
      </w:r>
      <w:r w:rsidR="00E44781" w:rsidRPr="00647B06">
        <w:t xml:space="preserve">fixed </w:t>
      </w:r>
      <w:r w:rsidRPr="00647B06">
        <w:t xml:space="preserve">periodic payments with </w:t>
      </w:r>
      <w:r w:rsidR="000C082D" w:rsidRPr="00647B06">
        <w:t xml:space="preserve">a </w:t>
      </w:r>
      <w:r w:rsidR="00855AB6">
        <w:t xml:space="preserve">two and half </w:t>
      </w:r>
      <w:r w:rsidR="000C082D" w:rsidRPr="00647B06">
        <w:t>percent (</w:t>
      </w:r>
      <w:r w:rsidR="00855AB6">
        <w:t>2.</w:t>
      </w:r>
      <w:r w:rsidR="002D756C" w:rsidRPr="00647B06">
        <w:t>5</w:t>
      </w:r>
      <w:r w:rsidRPr="00647B06">
        <w:t>%</w:t>
      </w:r>
      <w:r w:rsidR="000C082D" w:rsidRPr="00647B06">
        <w:t>)</w:t>
      </w:r>
      <w:r w:rsidRPr="00647B06">
        <w:t xml:space="preserve"> retention</w:t>
      </w:r>
      <w:r w:rsidR="003B097D" w:rsidRPr="00647B06">
        <w:t xml:space="preserve">. </w:t>
      </w:r>
      <w:r w:rsidRPr="00647B06">
        <w:t xml:space="preserve">The final </w:t>
      </w:r>
      <w:r w:rsidR="003B26E0" w:rsidRPr="00647B06">
        <w:t xml:space="preserve">retention </w:t>
      </w:r>
      <w:r w:rsidR="000C082D" w:rsidRPr="00647B06">
        <w:t>a</w:t>
      </w:r>
      <w:r w:rsidRPr="00647B06">
        <w:t xml:space="preserve">mount will be paid upon final acceptance </w:t>
      </w:r>
      <w:r w:rsidR="00835B89">
        <w:t xml:space="preserve">and close out </w:t>
      </w:r>
      <w:r w:rsidRPr="00647B06">
        <w:t>of the Project</w:t>
      </w:r>
      <w:r w:rsidR="003B097D" w:rsidRPr="00647B06">
        <w:t xml:space="preserve">. </w:t>
      </w:r>
      <w:r w:rsidRPr="00647B06">
        <w:t>The form</w:t>
      </w:r>
      <w:r w:rsidR="000E7E10" w:rsidRPr="00647B06">
        <w:t xml:space="preserve"> </w:t>
      </w:r>
      <w:r w:rsidRPr="00647B06">
        <w:t xml:space="preserve">of retention will be specified in the </w:t>
      </w:r>
      <w:r w:rsidR="00773094" w:rsidRPr="00647B06">
        <w:t>RFP</w:t>
      </w:r>
      <w:r w:rsidR="003B097D" w:rsidRPr="00647B06">
        <w:t xml:space="preserve">. </w:t>
      </w:r>
    </w:p>
    <w:p w14:paraId="469886F6" w14:textId="0E680839" w:rsidR="003B26E0" w:rsidRPr="00647B06" w:rsidRDefault="005728AE" w:rsidP="00647B06">
      <w:pPr>
        <w:pStyle w:val="RFQBodyText"/>
      </w:pPr>
      <w:r w:rsidRPr="00647B06">
        <w:t xml:space="preserve">The Contract </w:t>
      </w:r>
      <w:r w:rsidR="000B5937" w:rsidRPr="00647B06">
        <w:t>may</w:t>
      </w:r>
      <w:r w:rsidRPr="00647B06">
        <w:t xml:space="preserve"> provide </w:t>
      </w:r>
      <w:r w:rsidR="000B5937" w:rsidRPr="00647B06">
        <w:t xml:space="preserve">disincentives </w:t>
      </w:r>
      <w:r w:rsidR="005F12F1" w:rsidRPr="00647B06">
        <w:t>relating to Substantial C</w:t>
      </w:r>
      <w:r w:rsidR="000B5937" w:rsidRPr="00647B06">
        <w:t xml:space="preserve">ompletion of the Project. </w:t>
      </w:r>
      <w:r w:rsidR="003B26E0" w:rsidRPr="00647B06">
        <w:t xml:space="preserve">The Contract will provide for </w:t>
      </w:r>
      <w:r w:rsidR="005411CC" w:rsidRPr="00647B06">
        <w:t>g</w:t>
      </w:r>
      <w:r w:rsidR="003B26E0" w:rsidRPr="00647B06">
        <w:t xml:space="preserve">eneral </w:t>
      </w:r>
      <w:r w:rsidR="005411CC" w:rsidRPr="00647B06">
        <w:t>d</w:t>
      </w:r>
      <w:r w:rsidR="003B26E0" w:rsidRPr="00647B06">
        <w:t xml:space="preserve">amages </w:t>
      </w:r>
      <w:r w:rsidR="005411CC" w:rsidRPr="00647B06">
        <w:t xml:space="preserve">and other damages </w:t>
      </w:r>
      <w:r w:rsidR="003B26E0" w:rsidRPr="00647B06">
        <w:t xml:space="preserve">relating to specific </w:t>
      </w:r>
      <w:r w:rsidR="00570267" w:rsidRPr="00647B06">
        <w:t>P</w:t>
      </w:r>
      <w:r w:rsidR="003B26E0" w:rsidRPr="00647B06">
        <w:t xml:space="preserve">roject criteria developed in the </w:t>
      </w:r>
      <w:r w:rsidR="00D34824" w:rsidRPr="00647B06">
        <w:t>C</w:t>
      </w:r>
      <w:r w:rsidR="003B26E0" w:rsidRPr="00647B06">
        <w:t>ontract and from each</w:t>
      </w:r>
      <w:r w:rsidR="00D40238" w:rsidRPr="00647B06">
        <w:t xml:space="preserve"> Design-Build P</w:t>
      </w:r>
      <w:r w:rsidR="003B26E0" w:rsidRPr="00647B06">
        <w:t>roposal, their implementation, and any failures thereof.</w:t>
      </w:r>
    </w:p>
    <w:p w14:paraId="61D4DEB7" w14:textId="17A3B8AF" w:rsidR="005728AE" w:rsidRPr="00227046" w:rsidRDefault="003C28E8" w:rsidP="009A3BCA">
      <w:pPr>
        <w:pStyle w:val="Heading2"/>
      </w:pPr>
      <w:bookmarkStart w:id="19" w:name="_Toc130824729"/>
      <w:r w:rsidRPr="00227046">
        <w:t>Governing Law</w:t>
      </w:r>
      <w:bookmarkEnd w:id="19"/>
    </w:p>
    <w:p w14:paraId="3E70FA8E" w14:textId="77777777" w:rsidR="005728AE" w:rsidRPr="00647B06" w:rsidRDefault="005728AE" w:rsidP="00647B06">
      <w:pPr>
        <w:pStyle w:val="RFQBodyText"/>
      </w:pPr>
      <w:r w:rsidRPr="00647B06">
        <w:t xml:space="preserve">The laws of the State will govern the </w:t>
      </w:r>
      <w:r w:rsidR="00773094" w:rsidRPr="00647B06">
        <w:t>RFQ</w:t>
      </w:r>
      <w:r w:rsidRPr="00647B06">
        <w:t xml:space="preserve">, </w:t>
      </w:r>
      <w:r w:rsidR="002D756C" w:rsidRPr="00647B06">
        <w:t>RFP,</w:t>
      </w:r>
      <w:r w:rsidRPr="00647B06">
        <w:t xml:space="preserve"> and Contract.</w:t>
      </w:r>
    </w:p>
    <w:p w14:paraId="0F48FEE4" w14:textId="15F8C156" w:rsidR="005728AE" w:rsidRPr="00227046" w:rsidRDefault="003C28E8" w:rsidP="009A3BCA">
      <w:pPr>
        <w:pStyle w:val="Heading2"/>
      </w:pPr>
      <w:bookmarkStart w:id="20" w:name="_Toc130824730"/>
      <w:r w:rsidRPr="00227046">
        <w:t>Quality Control</w:t>
      </w:r>
      <w:r>
        <w:t xml:space="preserve"> (QC)</w:t>
      </w:r>
      <w:r w:rsidRPr="00227046">
        <w:t>/Quality Assurance</w:t>
      </w:r>
      <w:r>
        <w:t xml:space="preserve"> (QA)</w:t>
      </w:r>
      <w:bookmarkEnd w:id="20"/>
      <w:r w:rsidRPr="00227046">
        <w:t xml:space="preserve"> </w:t>
      </w:r>
    </w:p>
    <w:p w14:paraId="7E673A7B" w14:textId="299EBF34" w:rsidR="005728AE" w:rsidRPr="00647B06" w:rsidRDefault="005728AE" w:rsidP="00647B06">
      <w:pPr>
        <w:pStyle w:val="RFQBodyText"/>
      </w:pPr>
      <w:r w:rsidRPr="00647B06">
        <w:t>The Design-Builder will be required to plan, implement</w:t>
      </w:r>
      <w:r w:rsidR="007516D9" w:rsidRPr="00647B06">
        <w:t>,</w:t>
      </w:r>
      <w:r w:rsidRPr="00647B06">
        <w:t xml:space="preserve"> and provide a QC </w:t>
      </w:r>
      <w:r w:rsidR="000C082D" w:rsidRPr="00647B06">
        <w:t>p</w:t>
      </w:r>
      <w:r w:rsidRPr="00647B06">
        <w:t>rogram for the Work</w:t>
      </w:r>
      <w:r w:rsidR="003B097D" w:rsidRPr="00647B06">
        <w:t xml:space="preserve">. </w:t>
      </w:r>
      <w:r w:rsidRPr="00647B06">
        <w:t>This</w:t>
      </w:r>
      <w:r w:rsidR="000E7E10" w:rsidRPr="00647B06">
        <w:t xml:space="preserve"> </w:t>
      </w:r>
      <w:r w:rsidRPr="00647B06">
        <w:t xml:space="preserve">program shall be developed by the Design-Builder </w:t>
      </w:r>
      <w:r w:rsidR="0007026F" w:rsidRPr="003C0F1D">
        <w:t xml:space="preserve">using International Organization for Standardization (“ISO”) </w:t>
      </w:r>
      <w:r w:rsidR="00841B88" w:rsidRPr="003C0F1D">
        <w:t>principles and methodologies</w:t>
      </w:r>
      <w:r w:rsidR="0007026F" w:rsidRPr="003C0F1D">
        <w:t>.</w:t>
      </w:r>
    </w:p>
    <w:p w14:paraId="54C1A705" w14:textId="77777777" w:rsidR="00855AB6" w:rsidRPr="00647B06" w:rsidRDefault="00855AB6" w:rsidP="00855AB6">
      <w:pPr>
        <w:pStyle w:val="RFQBodyText"/>
      </w:pPr>
      <w:bookmarkStart w:id="21" w:name="_Hlk125463199"/>
      <w:r w:rsidRPr="00647B06">
        <w:t xml:space="preserve">The Design-Builder's QC program must follow the requirements of 23 CFR </w:t>
      </w:r>
      <w:r>
        <w:t xml:space="preserve">Part </w:t>
      </w:r>
      <w:r w:rsidRPr="00647B06">
        <w:t>637 and the Contract Documents. The Department will review the Design-Builder’s program to assure that it meets guidelines and minimum requirements established by the Department. Department approval of the program will constitute the Department’s agreement that it meets these criteria, but the Design-Builder shall maintain ownership of the program, shall be fully responsible for its execution, and shall maintain sole responsibility for the quality and workmanship of the Work.</w:t>
      </w:r>
    </w:p>
    <w:p w14:paraId="24314508" w14:textId="0B7DDE3F" w:rsidR="00855AB6" w:rsidRDefault="00855AB6" w:rsidP="00855AB6">
      <w:pPr>
        <w:pStyle w:val="RFQBodyText"/>
      </w:pPr>
      <w:r>
        <w:lastRenderedPageBreak/>
        <w:t xml:space="preserve">As depicted on the figure below, Design-Builder shall also </w:t>
      </w:r>
      <w:r w:rsidRPr="00647B06">
        <w:t xml:space="preserve">establish and maintain </w:t>
      </w:r>
      <w:r>
        <w:t xml:space="preserve">an </w:t>
      </w:r>
      <w:r w:rsidRPr="00647B06">
        <w:t>independent QA</w:t>
      </w:r>
      <w:r>
        <w:t>/oversight</w:t>
      </w:r>
      <w:r w:rsidRPr="00647B06">
        <w:t xml:space="preserve"> </w:t>
      </w:r>
      <w:r>
        <w:t>structure</w:t>
      </w:r>
      <w:r w:rsidRPr="00647B06">
        <w:t xml:space="preserve"> to </w:t>
      </w:r>
      <w:r>
        <w:t xml:space="preserve">validate how Design-Builder is implementing its quality program </w:t>
      </w:r>
      <w:r w:rsidRPr="00647B06">
        <w:t xml:space="preserve">and/or </w:t>
      </w:r>
      <w:r>
        <w:t xml:space="preserve">to </w:t>
      </w:r>
      <w:r w:rsidRPr="00647B06">
        <w:t>perform quality audits of i) the Design-Builder’s management, design, construction, and maintenance activities; ii) the Design-Builder’s QC procedures; iii) the Design-Builder’s Verification Sampling and Testing process; and iv) the quality of the final product.</w:t>
      </w:r>
      <w:r>
        <w:t xml:space="preserve"> All QA and quality oversight-related tasks may either be performed by an independent quality firm separate from any Major Participant’s organization </w:t>
      </w:r>
      <w:r w:rsidRPr="00300636">
        <w:rPr>
          <w:b/>
          <w:bCs/>
          <w:i/>
          <w:iCs/>
        </w:rPr>
        <w:t>or</w:t>
      </w:r>
      <w:r>
        <w:t xml:space="preserve"> by staff within a Major Participant’s organization, </w:t>
      </w:r>
      <w:proofErr w:type="gramStart"/>
      <w:r>
        <w:t>as long as</w:t>
      </w:r>
      <w:proofErr w:type="gramEnd"/>
      <w:r>
        <w:t xml:space="preserve"> there are clear lines of independence and authority to stop work. More information on these quality oversight roles and related responsibilities will be detailed in the RFP.</w:t>
      </w:r>
    </w:p>
    <w:p w14:paraId="1132120F" w14:textId="77777777" w:rsidR="00855AB6" w:rsidRDefault="00855AB6" w:rsidP="00855AB6">
      <w:pPr>
        <w:pStyle w:val="FigureTitle"/>
      </w:pPr>
      <w:r w:rsidRPr="00BB3C6C">
        <w:t>Project Quality Organization</w:t>
      </w:r>
    </w:p>
    <w:p w14:paraId="48EB8E3C" w14:textId="77777777" w:rsidR="00855AB6" w:rsidRPr="00BB3C6C" w:rsidRDefault="00855AB6" w:rsidP="00855AB6">
      <w:pPr>
        <w:pStyle w:val="BodyText0"/>
        <w:keepNext/>
      </w:pPr>
      <w:r>
        <w:rPr>
          <w:noProof/>
          <w:lang w:val="en-US"/>
        </w:rPr>
        <mc:AlternateContent>
          <mc:Choice Requires="wps">
            <w:drawing>
              <wp:anchor distT="0" distB="0" distL="114300" distR="114300" simplePos="0" relativeHeight="251663360" behindDoc="0" locked="0" layoutInCell="1" allowOverlap="1" wp14:anchorId="40891E69" wp14:editId="67606CC5">
                <wp:simplePos x="0" y="0"/>
                <wp:positionH relativeFrom="column">
                  <wp:posOffset>2316480</wp:posOffset>
                </wp:positionH>
                <wp:positionV relativeFrom="paragraph">
                  <wp:posOffset>12065</wp:posOffset>
                </wp:positionV>
                <wp:extent cx="1394460" cy="42672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1394460" cy="4267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098E64" w14:textId="77777777" w:rsidR="00855AB6" w:rsidRDefault="00855AB6" w:rsidP="00855AB6">
                            <w:pPr>
                              <w:jc w:val="center"/>
                            </w:pPr>
                            <w:r>
                              <w:t>Design-Builder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891E69" id="Rectangle: Rounded Corners 1" o:spid="_x0000_s1026" style="position:absolute;left:0;text-align:left;margin-left:182.4pt;margin-top:.95pt;width:109.8pt;height:3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" fillcolor="black [3213]" stroked="f" strokeweight="2pt">
                <v:textbox>
                  <w:txbxContent>
                    <w:p w14:paraId="60098E64" w14:textId="77777777" w:rsidR="00855AB6" w:rsidRDefault="00855AB6" w:rsidP="00855AB6">
                      <w:pPr>
                        <w:jc w:val="center"/>
                      </w:pPr>
                      <w:r>
                        <w:t>Design-Builder</w:t>
                      </w:r>
                    </w:p>
                  </w:txbxContent>
                </v:textbox>
              </v:roundrect>
            </w:pict>
          </mc:Fallback>
        </mc:AlternateContent>
      </w:r>
    </w:p>
    <w:p w14:paraId="0FBC63E6" w14:textId="77777777" w:rsidR="00855AB6" w:rsidRPr="00BB3C6C" w:rsidRDefault="00855AB6" w:rsidP="00855AB6">
      <w:pPr>
        <w:pStyle w:val="BodyText0"/>
        <w:keepNext/>
        <w:rPr>
          <w:lang w:val="en-US"/>
        </w:rPr>
      </w:pPr>
      <w:r>
        <w:rPr>
          <w:noProof/>
          <w:lang w:val="en-US"/>
        </w:rPr>
        <mc:AlternateContent>
          <mc:Choice Requires="wps">
            <w:drawing>
              <wp:anchor distT="0" distB="0" distL="114300" distR="114300" simplePos="0" relativeHeight="251676672" behindDoc="0" locked="0" layoutInCell="1" allowOverlap="1" wp14:anchorId="7939BE78" wp14:editId="374CF9EE">
                <wp:simplePos x="0" y="0"/>
                <wp:positionH relativeFrom="column">
                  <wp:posOffset>1778981</wp:posOffset>
                </wp:positionH>
                <wp:positionV relativeFrom="paragraph">
                  <wp:posOffset>246380</wp:posOffset>
                </wp:positionV>
                <wp:extent cx="254190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254190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E7D00" id="Straight Connector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pt,19.4pt" to="340.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" strokecolor="black [3040]" strokeweight="2pt"/>
            </w:pict>
          </mc:Fallback>
        </mc:AlternateContent>
      </w:r>
      <w:r>
        <w:rPr>
          <w:noProof/>
          <w:lang w:val="en-US"/>
        </w:rPr>
        <mc:AlternateContent>
          <mc:Choice Requires="wps">
            <w:drawing>
              <wp:anchor distT="0" distB="0" distL="114300" distR="114300" simplePos="0" relativeHeight="251675648" behindDoc="0" locked="0" layoutInCell="1" allowOverlap="1" wp14:anchorId="1F1CEE83" wp14:editId="33F6E345">
                <wp:simplePos x="0" y="0"/>
                <wp:positionH relativeFrom="column">
                  <wp:posOffset>1787236</wp:posOffset>
                </wp:positionH>
                <wp:positionV relativeFrom="paragraph">
                  <wp:posOffset>246207</wp:posOffset>
                </wp:positionV>
                <wp:extent cx="0" cy="230389"/>
                <wp:effectExtent l="0" t="0" r="38100" b="36830"/>
                <wp:wrapNone/>
                <wp:docPr id="2" name="Straight Connector 2"/>
                <wp:cNvGraphicFramePr/>
                <a:graphic xmlns:a="http://schemas.openxmlformats.org/drawingml/2006/main">
                  <a:graphicData uri="http://schemas.microsoft.com/office/word/2010/wordprocessingShape">
                    <wps:wsp>
                      <wps:cNvCnPr/>
                      <wps:spPr>
                        <a:xfrm>
                          <a:off x="0" y="0"/>
                          <a:ext cx="0" cy="230389"/>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34902C" id="Straight Connector 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75pt,19.4pt" to="140.7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" strokecolor="black [3040]" strokeweight="2pt"/>
            </w:pict>
          </mc:Fallback>
        </mc:AlternateContent>
      </w:r>
      <w:r>
        <w:rPr>
          <w:noProof/>
          <w:lang w:val="en-US"/>
        </w:rPr>
        <mc:AlternateContent>
          <mc:Choice Requires="wps">
            <w:drawing>
              <wp:anchor distT="0" distB="0" distL="114300" distR="114300" simplePos="0" relativeHeight="251674624" behindDoc="0" locked="0" layoutInCell="1" allowOverlap="1" wp14:anchorId="21799314" wp14:editId="500C24E8">
                <wp:simplePos x="0" y="0"/>
                <wp:positionH relativeFrom="column">
                  <wp:posOffset>4309533</wp:posOffset>
                </wp:positionH>
                <wp:positionV relativeFrom="paragraph">
                  <wp:posOffset>249978</wp:posOffset>
                </wp:positionV>
                <wp:extent cx="0" cy="216747"/>
                <wp:effectExtent l="0" t="0" r="38100" b="31115"/>
                <wp:wrapNone/>
                <wp:docPr id="31" name="Straight Connector 31"/>
                <wp:cNvGraphicFramePr/>
                <a:graphic xmlns:a="http://schemas.openxmlformats.org/drawingml/2006/main">
                  <a:graphicData uri="http://schemas.microsoft.com/office/word/2010/wordprocessingShape">
                    <wps:wsp>
                      <wps:cNvCnPr/>
                      <wps:spPr>
                        <a:xfrm>
                          <a:off x="0" y="0"/>
                          <a:ext cx="0" cy="216747"/>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6A8A2" id="Straight Connector 3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9.35pt,19.7pt" to="339.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" strokecolor="black [3040]" strokeweight="2pt"/>
            </w:pict>
          </mc:Fallback>
        </mc:AlternateContent>
      </w:r>
      <w:r w:rsidRPr="00B11898">
        <w:rPr>
          <w:noProof/>
          <w:lang w:val="en-US"/>
        </w:rPr>
        <mc:AlternateContent>
          <mc:Choice Requires="wps">
            <w:drawing>
              <wp:anchor distT="0" distB="0" distL="114300" distR="114300" simplePos="0" relativeHeight="251672576" behindDoc="0" locked="0" layoutInCell="1" allowOverlap="1" wp14:anchorId="7CF0AC6C" wp14:editId="3813AAC3">
                <wp:simplePos x="0" y="0"/>
                <wp:positionH relativeFrom="column">
                  <wp:posOffset>3529330</wp:posOffset>
                </wp:positionH>
                <wp:positionV relativeFrom="paragraph">
                  <wp:posOffset>2546985</wp:posOffset>
                </wp:positionV>
                <wp:extent cx="1554480" cy="502920"/>
                <wp:effectExtent l="0" t="0" r="7620" b="0"/>
                <wp:wrapNone/>
                <wp:docPr id="4" name="Rectangle: Rounded Corners 4"/>
                <wp:cNvGraphicFramePr/>
                <a:graphic xmlns:a="http://schemas.openxmlformats.org/drawingml/2006/main">
                  <a:graphicData uri="http://schemas.microsoft.com/office/word/2010/wordprocessingShape">
                    <wps:wsp>
                      <wps:cNvSpPr/>
                      <wps:spPr>
                        <a:xfrm>
                          <a:off x="0" y="0"/>
                          <a:ext cx="155448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C30E59" w14:textId="77777777" w:rsidR="00855AB6" w:rsidRPr="00B11898" w:rsidRDefault="00855AB6" w:rsidP="00855AB6">
                            <w:pPr>
                              <w:jc w:val="center"/>
                              <w:rPr>
                                <w:color w:val="FFFFFF" w:themeColor="background1"/>
                                <w:sz w:val="20"/>
                                <w:szCs w:val="20"/>
                              </w:rPr>
                            </w:pPr>
                            <w:r w:rsidRPr="00B11898">
                              <w:rPr>
                                <w:color w:val="FFFFFF" w:themeColor="background1"/>
                                <w:sz w:val="20"/>
                                <w:szCs w:val="20"/>
                              </w:rPr>
                              <w:t xml:space="preserve">Construction </w:t>
                            </w:r>
                            <w:r>
                              <w:rPr>
                                <w:color w:val="FFFFFF" w:themeColor="background1"/>
                                <w:sz w:val="20"/>
                                <w:szCs w:val="20"/>
                              </w:rPr>
                              <w:t xml:space="preserve">Quality </w:t>
                            </w:r>
                            <w:r w:rsidRPr="00B11898">
                              <w:rPr>
                                <w:color w:val="FFFFFF" w:themeColor="background1"/>
                                <w:sz w:val="20"/>
                                <w:szCs w:val="20"/>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0AC6C" id="Rectangle: Rounded Corners 4" o:spid="_x0000_s1027" style="position:absolute;left:0;text-align:left;margin-left:277.9pt;margin-top:200.55pt;width:122.4pt;height:3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" fillcolor="black [3213]" stroked="f" strokeweight="2pt">
                <v:textbox>
                  <w:txbxContent>
                    <w:p w14:paraId="7EC30E59" w14:textId="77777777" w:rsidR="00855AB6" w:rsidRPr="00B11898" w:rsidRDefault="00855AB6" w:rsidP="00855AB6">
                      <w:pPr>
                        <w:jc w:val="center"/>
                        <w:rPr>
                          <w:color w:val="FFFFFF" w:themeColor="background1"/>
                          <w:sz w:val="20"/>
                          <w:szCs w:val="20"/>
                        </w:rPr>
                      </w:pPr>
                      <w:r w:rsidRPr="00B11898">
                        <w:rPr>
                          <w:color w:val="FFFFFF" w:themeColor="background1"/>
                          <w:sz w:val="20"/>
                          <w:szCs w:val="20"/>
                        </w:rPr>
                        <w:t xml:space="preserve">Construction </w:t>
                      </w:r>
                      <w:r>
                        <w:rPr>
                          <w:color w:val="FFFFFF" w:themeColor="background1"/>
                          <w:sz w:val="20"/>
                          <w:szCs w:val="20"/>
                        </w:rPr>
                        <w:t xml:space="preserve">Quality </w:t>
                      </w:r>
                      <w:r w:rsidRPr="00B11898">
                        <w:rPr>
                          <w:color w:val="FFFFFF" w:themeColor="background1"/>
                          <w:sz w:val="20"/>
                          <w:szCs w:val="20"/>
                        </w:rPr>
                        <w:t>Manager</w:t>
                      </w:r>
                    </w:p>
                  </w:txbxContent>
                </v:textbox>
              </v:roundrect>
            </w:pict>
          </mc:Fallback>
        </mc:AlternateContent>
      </w:r>
      <w:r>
        <w:rPr>
          <w:noProof/>
          <w:lang w:val="en-US"/>
        </w:rPr>
        <mc:AlternateContent>
          <mc:Choice Requires="wps">
            <w:drawing>
              <wp:anchor distT="0" distB="0" distL="114300" distR="114300" simplePos="0" relativeHeight="251661312" behindDoc="0" locked="0" layoutInCell="1" allowOverlap="1" wp14:anchorId="658ADAAC" wp14:editId="1AF3DE8A">
                <wp:simplePos x="0" y="0"/>
                <wp:positionH relativeFrom="column">
                  <wp:posOffset>3364230</wp:posOffset>
                </wp:positionH>
                <wp:positionV relativeFrom="paragraph">
                  <wp:posOffset>311150</wp:posOffset>
                </wp:positionV>
                <wp:extent cx="2286000" cy="3566160"/>
                <wp:effectExtent l="0" t="0" r="0" b="0"/>
                <wp:wrapNone/>
                <wp:docPr id="6" name="Rectangle 6"/>
                <wp:cNvGraphicFramePr/>
                <a:graphic xmlns:a="http://schemas.openxmlformats.org/drawingml/2006/main">
                  <a:graphicData uri="http://schemas.microsoft.com/office/word/2010/wordprocessingShape">
                    <wps:wsp>
                      <wps:cNvSpPr/>
                      <wps:spPr>
                        <a:xfrm>
                          <a:off x="0" y="0"/>
                          <a:ext cx="2286000" cy="35661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6FB00" w14:textId="77777777" w:rsidR="00855AB6" w:rsidRPr="00B11898" w:rsidRDefault="00855AB6" w:rsidP="00855AB6">
                            <w:pPr>
                              <w:spacing w:before="100" w:beforeAutospacing="1"/>
                              <w:jc w:val="center"/>
                              <w:rPr>
                                <w:b/>
                                <w:color w:val="000000" w:themeColor="text1"/>
                              </w:rPr>
                            </w:pPr>
                            <w:r w:rsidRPr="00B11898">
                              <w:rPr>
                                <w:b/>
                                <w:color w:val="000000" w:themeColor="text1"/>
                              </w:rPr>
                              <w:t>Quality</w:t>
                            </w:r>
                            <w:r>
                              <w:rPr>
                                <w:b/>
                                <w:color w:val="000000" w:themeColor="text1"/>
                              </w:rPr>
                              <w:t xml:space="preserve"> Assurance/Oversight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DAAC" id="Rectangle 6" o:spid="_x0000_s1028" style="position:absolute;left:0;text-align:left;margin-left:264.9pt;margin-top:24.5pt;width:180pt;height:2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" fillcolor="#bfbfbf [2412]" stroked="f" strokeweight="2pt">
                <v:textbox style="layout-flow:vertical">
                  <w:txbxContent>
                    <w:p w14:paraId="5676FB00" w14:textId="77777777" w:rsidR="00855AB6" w:rsidRPr="00B11898" w:rsidRDefault="00855AB6" w:rsidP="00855AB6">
                      <w:pPr>
                        <w:spacing w:before="100" w:beforeAutospacing="1"/>
                        <w:jc w:val="center"/>
                        <w:rPr>
                          <w:b/>
                          <w:color w:val="000000" w:themeColor="text1"/>
                        </w:rPr>
                      </w:pPr>
                      <w:r w:rsidRPr="00B11898">
                        <w:rPr>
                          <w:b/>
                          <w:color w:val="000000" w:themeColor="text1"/>
                        </w:rPr>
                        <w:t>Quality</w:t>
                      </w:r>
                      <w:r>
                        <w:rPr>
                          <w:b/>
                          <w:color w:val="000000" w:themeColor="text1"/>
                        </w:rPr>
                        <w:t xml:space="preserve"> Assurance/Oversight</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18AD16BF" wp14:editId="434E6338">
                <wp:simplePos x="0" y="0"/>
                <wp:positionH relativeFrom="column">
                  <wp:posOffset>391795</wp:posOffset>
                </wp:positionH>
                <wp:positionV relativeFrom="paragraph">
                  <wp:posOffset>311150</wp:posOffset>
                </wp:positionV>
                <wp:extent cx="2286000" cy="3566160"/>
                <wp:effectExtent l="0" t="0" r="0" b="0"/>
                <wp:wrapNone/>
                <wp:docPr id="28" name="Rectangle 28"/>
                <wp:cNvGraphicFramePr/>
                <a:graphic xmlns:a="http://schemas.openxmlformats.org/drawingml/2006/main">
                  <a:graphicData uri="http://schemas.microsoft.com/office/word/2010/wordprocessingShape">
                    <wps:wsp>
                      <wps:cNvSpPr/>
                      <wps:spPr>
                        <a:xfrm>
                          <a:off x="0" y="0"/>
                          <a:ext cx="2286000" cy="35661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5E98E" w14:textId="77777777" w:rsidR="00855AB6" w:rsidRPr="00B11898" w:rsidRDefault="00855AB6" w:rsidP="00855AB6">
                            <w:pPr>
                              <w:spacing w:before="100" w:beforeAutospacing="1"/>
                              <w:jc w:val="center"/>
                              <w:rPr>
                                <w:b/>
                                <w:color w:val="000000" w:themeColor="text1"/>
                              </w:rPr>
                            </w:pPr>
                            <w:r w:rsidRPr="00B11898">
                              <w:rPr>
                                <w:b/>
                                <w:color w:val="000000" w:themeColor="text1"/>
                              </w:rPr>
                              <w:t>Quality Control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D16BF" id="Rectangle 28" o:spid="_x0000_s1029" style="position:absolute;left:0;text-align:left;margin-left:30.85pt;margin-top:24.5pt;width:180pt;height:2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" fillcolor="#bfbfbf [2412]" stroked="f" strokeweight="2pt">
                <v:textbox style="layout-flow:vertical;mso-layout-flow-alt:bottom-to-top">
                  <w:txbxContent>
                    <w:p w14:paraId="5A45E98E" w14:textId="77777777" w:rsidR="00855AB6" w:rsidRPr="00B11898" w:rsidRDefault="00855AB6" w:rsidP="00855AB6">
                      <w:pPr>
                        <w:spacing w:before="100" w:beforeAutospacing="1"/>
                        <w:jc w:val="center"/>
                        <w:rPr>
                          <w:b/>
                          <w:color w:val="000000" w:themeColor="text1"/>
                        </w:rPr>
                      </w:pPr>
                      <w:r w:rsidRPr="00B11898">
                        <w:rPr>
                          <w:b/>
                          <w:color w:val="000000" w:themeColor="text1"/>
                        </w:rPr>
                        <w:t>Quality Control</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31414046" wp14:editId="2F4B8A9B">
                <wp:simplePos x="0" y="0"/>
                <wp:positionH relativeFrom="column">
                  <wp:posOffset>981710</wp:posOffset>
                </wp:positionH>
                <wp:positionV relativeFrom="paragraph">
                  <wp:posOffset>2490470</wp:posOffset>
                </wp:positionV>
                <wp:extent cx="1554480" cy="502920"/>
                <wp:effectExtent l="0" t="0" r="7620" b="0"/>
                <wp:wrapNone/>
                <wp:docPr id="15" name="Rectangle: Rounded Corners 15"/>
                <wp:cNvGraphicFramePr/>
                <a:graphic xmlns:a="http://schemas.openxmlformats.org/drawingml/2006/main">
                  <a:graphicData uri="http://schemas.microsoft.com/office/word/2010/wordprocessingShape">
                    <wps:wsp>
                      <wps:cNvSpPr/>
                      <wps:spPr>
                        <a:xfrm>
                          <a:off x="0" y="0"/>
                          <a:ext cx="155448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7CEDC" w14:textId="77777777" w:rsidR="00855AB6" w:rsidRPr="0039074F" w:rsidRDefault="00855AB6" w:rsidP="00855AB6">
                            <w:pPr>
                              <w:jc w:val="center"/>
                              <w:rPr>
                                <w:sz w:val="20"/>
                                <w:szCs w:val="20"/>
                              </w:rPr>
                            </w:pPr>
                            <w:r w:rsidRPr="0039074F">
                              <w:rPr>
                                <w:sz w:val="20"/>
                                <w:szCs w:val="20"/>
                              </w:rPr>
                              <w:t>Traffic Control Engineer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14046" id="Rectangle: Rounded Corners 15" o:spid="_x0000_s1030" style="position:absolute;left:0;text-align:left;margin-left:77.3pt;margin-top:196.1pt;width:122.4pt;height:3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" fillcolor="black [3213]" stroked="f" strokeweight="2pt">
                <v:textbox>
                  <w:txbxContent>
                    <w:p w14:paraId="5FA7CEDC" w14:textId="77777777" w:rsidR="00855AB6" w:rsidRPr="0039074F" w:rsidRDefault="00855AB6" w:rsidP="00855AB6">
                      <w:pPr>
                        <w:jc w:val="center"/>
                        <w:rPr>
                          <w:sz w:val="20"/>
                          <w:szCs w:val="20"/>
                        </w:rPr>
                      </w:pPr>
                      <w:r w:rsidRPr="0039074F">
                        <w:rPr>
                          <w:sz w:val="20"/>
                          <w:szCs w:val="20"/>
                        </w:rPr>
                        <w:t>Traffic Control Engineer</w:t>
                      </w:r>
                    </w:p>
                  </w:txbxContent>
                </v:textbox>
              </v:roundrect>
            </w:pict>
          </mc:Fallback>
        </mc:AlternateContent>
      </w:r>
      <w:r>
        <w:rPr>
          <w:noProof/>
          <w:lang w:val="en-US"/>
        </w:rPr>
        <mc:AlternateContent>
          <mc:Choice Requires="wps">
            <w:drawing>
              <wp:anchor distT="0" distB="0" distL="114300" distR="114300" simplePos="0" relativeHeight="251665408" behindDoc="0" locked="0" layoutInCell="1" allowOverlap="1" wp14:anchorId="00113999" wp14:editId="2FDB5B87">
                <wp:simplePos x="0" y="0"/>
                <wp:positionH relativeFrom="column">
                  <wp:posOffset>1134110</wp:posOffset>
                </wp:positionH>
                <wp:positionV relativeFrom="paragraph">
                  <wp:posOffset>1809115</wp:posOffset>
                </wp:positionV>
                <wp:extent cx="1066800" cy="502920"/>
                <wp:effectExtent l="0" t="0" r="0" b="0"/>
                <wp:wrapNone/>
                <wp:docPr id="13" name="Rectangle: Rounded Corners 13"/>
                <wp:cNvGraphicFramePr/>
                <a:graphic xmlns:a="http://schemas.openxmlformats.org/drawingml/2006/main">
                  <a:graphicData uri="http://schemas.microsoft.com/office/word/2010/wordprocessingShape">
                    <wps:wsp>
                      <wps:cNvSpPr/>
                      <wps:spPr>
                        <a:xfrm>
                          <a:off x="0" y="0"/>
                          <a:ext cx="106680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74FF3" w14:textId="77777777" w:rsidR="00855AB6" w:rsidRPr="00F72A0D" w:rsidRDefault="00855AB6" w:rsidP="00855AB6">
                            <w:pPr>
                              <w:jc w:val="center"/>
                              <w:rPr>
                                <w:sz w:val="18"/>
                                <w:szCs w:val="18"/>
                              </w:rPr>
                            </w:pPr>
                            <w:r w:rsidRPr="00F72A0D">
                              <w:rPr>
                                <w:sz w:val="18"/>
                                <w:szCs w:val="18"/>
                              </w:rPr>
                              <w:t>Responsible Engineer(s)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13999" id="Rectangle: Rounded Corners 13" o:spid="_x0000_s1031" style="position:absolute;left:0;text-align:left;margin-left:89.3pt;margin-top:142.45pt;width:84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" fillcolor="black [3213]" stroked="f" strokeweight="2pt">
                <v:textbox>
                  <w:txbxContent>
                    <w:p w14:paraId="78274FF3" w14:textId="77777777" w:rsidR="00855AB6" w:rsidRPr="00F72A0D" w:rsidRDefault="00855AB6" w:rsidP="00855AB6">
                      <w:pPr>
                        <w:jc w:val="center"/>
                        <w:rPr>
                          <w:sz w:val="18"/>
                          <w:szCs w:val="18"/>
                        </w:rPr>
                      </w:pPr>
                      <w:r w:rsidRPr="00F72A0D">
                        <w:rPr>
                          <w:sz w:val="18"/>
                          <w:szCs w:val="18"/>
                        </w:rPr>
                        <w:t>Responsible Engineer(s)</w:t>
                      </w:r>
                    </w:p>
                  </w:txbxContent>
                </v:textbox>
              </v:roundrect>
            </w:pict>
          </mc:Fallback>
        </mc:AlternateContent>
      </w:r>
      <w:r>
        <w:rPr>
          <w:noProof/>
          <w:lang w:val="en-US"/>
        </w:rPr>
        <mc:AlternateContent>
          <mc:Choice Requires="wps">
            <w:drawing>
              <wp:anchor distT="0" distB="0" distL="114300" distR="114300" simplePos="0" relativeHeight="251664384" behindDoc="0" locked="0" layoutInCell="1" allowOverlap="1" wp14:anchorId="0D5325AF" wp14:editId="49D9714E">
                <wp:simplePos x="0" y="0"/>
                <wp:positionH relativeFrom="column">
                  <wp:posOffset>1006475</wp:posOffset>
                </wp:positionH>
                <wp:positionV relativeFrom="paragraph">
                  <wp:posOffset>451485</wp:posOffset>
                </wp:positionV>
                <wp:extent cx="1554480" cy="502920"/>
                <wp:effectExtent l="0" t="0" r="7620" b="0"/>
                <wp:wrapNone/>
                <wp:docPr id="7" name="Rectangle: Rounded Corners 7"/>
                <wp:cNvGraphicFramePr/>
                <a:graphic xmlns:a="http://schemas.openxmlformats.org/drawingml/2006/main">
                  <a:graphicData uri="http://schemas.microsoft.com/office/word/2010/wordprocessingShape">
                    <wps:wsp>
                      <wps:cNvSpPr/>
                      <wps:spPr>
                        <a:xfrm>
                          <a:off x="0" y="0"/>
                          <a:ext cx="155448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E5321" w14:textId="77777777" w:rsidR="00855AB6" w:rsidRPr="00B11898" w:rsidRDefault="00855AB6" w:rsidP="00855AB6">
                            <w:pPr>
                              <w:jc w:val="center"/>
                              <w:rPr>
                                <w:sz w:val="20"/>
                                <w:szCs w:val="20"/>
                              </w:rPr>
                            </w:pPr>
                            <w:r w:rsidRPr="00B11898">
                              <w:rPr>
                                <w:sz w:val="20"/>
                                <w:szCs w:val="20"/>
                              </w:rP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325AF" id="Rectangle: Rounded Corners 7" o:spid="_x0000_s1032" style="position:absolute;left:0;text-align:left;margin-left:79.25pt;margin-top:35.55pt;width:122.4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" fillcolor="black [3213]" stroked="f" strokeweight="2pt">
                <v:textbox>
                  <w:txbxContent>
                    <w:p w14:paraId="1B5E5321" w14:textId="77777777" w:rsidR="00855AB6" w:rsidRPr="00B11898" w:rsidRDefault="00855AB6" w:rsidP="00855AB6">
                      <w:pPr>
                        <w:jc w:val="center"/>
                        <w:rPr>
                          <w:sz w:val="20"/>
                          <w:szCs w:val="20"/>
                        </w:rPr>
                      </w:pPr>
                      <w:r w:rsidRPr="00B11898">
                        <w:rPr>
                          <w:sz w:val="20"/>
                          <w:szCs w:val="20"/>
                        </w:rPr>
                        <w:t>Project Manager</w:t>
                      </w:r>
                    </w:p>
                  </w:txbxContent>
                </v:textbox>
              </v:roundrect>
            </w:pict>
          </mc:Fallback>
        </mc:AlternateContent>
      </w:r>
      <w:r>
        <w:rPr>
          <w:noProof/>
          <w:lang w:val="en-US"/>
        </w:rPr>
        <mc:AlternateContent>
          <mc:Choice Requires="wps">
            <w:drawing>
              <wp:anchor distT="0" distB="0" distL="114300" distR="114300" simplePos="0" relativeHeight="251667456" behindDoc="0" locked="0" layoutInCell="1" allowOverlap="1" wp14:anchorId="35DCA929" wp14:editId="6D524BFB">
                <wp:simplePos x="0" y="0"/>
                <wp:positionH relativeFrom="column">
                  <wp:posOffset>1008380</wp:posOffset>
                </wp:positionH>
                <wp:positionV relativeFrom="paragraph">
                  <wp:posOffset>1134110</wp:posOffset>
                </wp:positionV>
                <wp:extent cx="1554480" cy="502920"/>
                <wp:effectExtent l="0" t="0" r="7620" b="0"/>
                <wp:wrapNone/>
                <wp:docPr id="8" name="Rectangle: Rounded Corners 8"/>
                <wp:cNvGraphicFramePr/>
                <a:graphic xmlns:a="http://schemas.openxmlformats.org/drawingml/2006/main">
                  <a:graphicData uri="http://schemas.microsoft.com/office/word/2010/wordprocessingShape">
                    <wps:wsp>
                      <wps:cNvSpPr/>
                      <wps:spPr>
                        <a:xfrm>
                          <a:off x="0" y="0"/>
                          <a:ext cx="155448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CB583" w14:textId="77777777" w:rsidR="00855AB6" w:rsidRPr="00B11898" w:rsidRDefault="00855AB6" w:rsidP="00855AB6">
                            <w:pPr>
                              <w:jc w:val="center"/>
                              <w:rPr>
                                <w:sz w:val="20"/>
                                <w:szCs w:val="20"/>
                              </w:rPr>
                            </w:pPr>
                            <w:r w:rsidRPr="00B11898">
                              <w:rPr>
                                <w:sz w:val="20"/>
                                <w:szCs w:val="20"/>
                              </w:rPr>
                              <w:t>Lead Engineer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CA929" id="Rectangle: Rounded Corners 8" o:spid="_x0000_s1033" style="position:absolute;left:0;text-align:left;margin-left:79.4pt;margin-top:89.3pt;width:122.4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" fillcolor="black [3213]" stroked="f" strokeweight="2pt">
                <v:textbox>
                  <w:txbxContent>
                    <w:p w14:paraId="204CB583" w14:textId="77777777" w:rsidR="00855AB6" w:rsidRPr="00B11898" w:rsidRDefault="00855AB6" w:rsidP="00855AB6">
                      <w:pPr>
                        <w:jc w:val="center"/>
                        <w:rPr>
                          <w:sz w:val="20"/>
                          <w:szCs w:val="20"/>
                        </w:rPr>
                      </w:pPr>
                      <w:r w:rsidRPr="00B11898">
                        <w:rPr>
                          <w:sz w:val="20"/>
                          <w:szCs w:val="20"/>
                        </w:rPr>
                        <w:t>Lead Engineer</w:t>
                      </w:r>
                    </w:p>
                  </w:txbxContent>
                </v:textbox>
              </v:roundrect>
            </w:pict>
          </mc:Fallback>
        </mc:AlternateContent>
      </w:r>
      <w:r>
        <w:rPr>
          <w:noProof/>
          <w:lang w:val="en-US"/>
        </w:rPr>
        <mc:AlternateContent>
          <mc:Choice Requires="wps">
            <w:drawing>
              <wp:anchor distT="0" distB="0" distL="114300" distR="114300" simplePos="0" relativeHeight="251668480" behindDoc="0" locked="0" layoutInCell="1" allowOverlap="1" wp14:anchorId="0939BDF8" wp14:editId="07398839">
                <wp:simplePos x="0" y="0"/>
                <wp:positionH relativeFrom="column">
                  <wp:posOffset>982980</wp:posOffset>
                </wp:positionH>
                <wp:positionV relativeFrom="paragraph">
                  <wp:posOffset>3181985</wp:posOffset>
                </wp:positionV>
                <wp:extent cx="1554480" cy="502920"/>
                <wp:effectExtent l="0" t="0" r="7620" b="0"/>
                <wp:wrapNone/>
                <wp:docPr id="22" name="Rectangle: Rounded Corners 22"/>
                <wp:cNvGraphicFramePr/>
                <a:graphic xmlns:a="http://schemas.openxmlformats.org/drawingml/2006/main">
                  <a:graphicData uri="http://schemas.microsoft.com/office/word/2010/wordprocessingShape">
                    <wps:wsp>
                      <wps:cNvSpPr/>
                      <wps:spPr>
                        <a:xfrm>
                          <a:off x="0" y="0"/>
                          <a:ext cx="155448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82918" w14:textId="77777777" w:rsidR="00855AB6" w:rsidRPr="00B11898" w:rsidRDefault="00855AB6" w:rsidP="00855AB6">
                            <w:pPr>
                              <w:jc w:val="center"/>
                              <w:rPr>
                                <w:color w:val="FFFFFF" w:themeColor="background1"/>
                                <w:sz w:val="20"/>
                                <w:szCs w:val="20"/>
                              </w:rPr>
                            </w:pPr>
                            <w:r w:rsidRPr="00B11898">
                              <w:rPr>
                                <w:color w:val="FFFFFF" w:themeColor="background1"/>
                                <w:sz w:val="20"/>
                                <w:szCs w:val="20"/>
                              </w:rPr>
                              <w:t>Construction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9BDF8" id="Rectangle: Rounded Corners 22" o:spid="_x0000_s1034" style="position:absolute;left:0;text-align:left;margin-left:77.4pt;margin-top:250.55pt;width:122.4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" fillcolor="black [3213]" stroked="f" strokeweight="2pt">
                <v:textbox>
                  <w:txbxContent>
                    <w:p w14:paraId="4CE82918" w14:textId="77777777" w:rsidR="00855AB6" w:rsidRPr="00B11898" w:rsidRDefault="00855AB6" w:rsidP="00855AB6">
                      <w:pPr>
                        <w:jc w:val="center"/>
                        <w:rPr>
                          <w:color w:val="FFFFFF" w:themeColor="background1"/>
                          <w:sz w:val="20"/>
                          <w:szCs w:val="20"/>
                        </w:rPr>
                      </w:pPr>
                      <w:r w:rsidRPr="00B11898">
                        <w:rPr>
                          <w:color w:val="FFFFFF" w:themeColor="background1"/>
                          <w:sz w:val="20"/>
                          <w:szCs w:val="20"/>
                        </w:rPr>
                        <w:t>Construction Manager</w:t>
                      </w:r>
                    </w:p>
                  </w:txbxContent>
                </v:textbox>
              </v:roundrect>
            </w:pict>
          </mc:Fallback>
        </mc:AlternateContent>
      </w:r>
      <w:r>
        <w:rPr>
          <w:noProof/>
          <w:lang w:val="en-US"/>
        </w:rPr>
        <mc:AlternateContent>
          <mc:Choice Requires="wps">
            <w:drawing>
              <wp:anchor distT="0" distB="0" distL="114300" distR="114300" simplePos="0" relativeHeight="251673600" behindDoc="0" locked="0" layoutInCell="1" allowOverlap="1" wp14:anchorId="452B9DDE" wp14:editId="3554191A">
                <wp:simplePos x="0" y="0"/>
                <wp:positionH relativeFrom="column">
                  <wp:posOffset>2997200</wp:posOffset>
                </wp:positionH>
                <wp:positionV relativeFrom="paragraph">
                  <wp:posOffset>122555</wp:posOffset>
                </wp:positionV>
                <wp:extent cx="0" cy="109728"/>
                <wp:effectExtent l="0" t="0" r="38100" b="24130"/>
                <wp:wrapNone/>
                <wp:docPr id="30" name="Straight Connector 30"/>
                <wp:cNvGraphicFramePr/>
                <a:graphic xmlns:a="http://schemas.openxmlformats.org/drawingml/2006/main">
                  <a:graphicData uri="http://schemas.microsoft.com/office/word/2010/wordprocessingShape">
                    <wps:wsp>
                      <wps:cNvCnPr/>
                      <wps:spPr>
                        <a:xfrm>
                          <a:off x="0" y="0"/>
                          <a:ext cx="0" cy="109728"/>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F0630" id="Straight Connector 3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9.65pt" to="23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" strokecolor="black [3040]" strokeweight="2pt"/>
            </w:pict>
          </mc:Fallback>
        </mc:AlternateContent>
      </w:r>
    </w:p>
    <w:p w14:paraId="495128B3" w14:textId="77777777" w:rsidR="00855AB6" w:rsidRPr="00BB3C6C" w:rsidRDefault="00855AB6" w:rsidP="00855AB6">
      <w:pPr>
        <w:pStyle w:val="BodyText0"/>
        <w:rPr>
          <w:lang w:val="en-US"/>
        </w:rPr>
      </w:pPr>
      <w:r w:rsidRPr="00B11898">
        <w:rPr>
          <w:noProof/>
          <w:lang w:val="en-US"/>
        </w:rPr>
        <mc:AlternateContent>
          <mc:Choice Requires="wps">
            <w:drawing>
              <wp:anchor distT="0" distB="0" distL="114300" distR="114300" simplePos="0" relativeHeight="251669504" behindDoc="0" locked="0" layoutInCell="1" allowOverlap="1" wp14:anchorId="7653D0E9" wp14:editId="08826C04">
                <wp:simplePos x="0" y="0"/>
                <wp:positionH relativeFrom="column">
                  <wp:posOffset>3519382</wp:posOffset>
                </wp:positionH>
                <wp:positionV relativeFrom="paragraph">
                  <wp:posOffset>155575</wp:posOffset>
                </wp:positionV>
                <wp:extent cx="1554480" cy="502920"/>
                <wp:effectExtent l="0" t="0" r="7620" b="0"/>
                <wp:wrapNone/>
                <wp:docPr id="23" name="Rectangle: Rounded Corners 23"/>
                <wp:cNvGraphicFramePr/>
                <a:graphic xmlns:a="http://schemas.openxmlformats.org/drawingml/2006/main">
                  <a:graphicData uri="http://schemas.microsoft.com/office/word/2010/wordprocessingShape">
                    <wps:wsp>
                      <wps:cNvSpPr/>
                      <wps:spPr>
                        <a:xfrm>
                          <a:off x="0" y="0"/>
                          <a:ext cx="155448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F35F55" w14:textId="77777777" w:rsidR="00855AB6" w:rsidRPr="00B11898" w:rsidRDefault="00855AB6" w:rsidP="00855AB6">
                            <w:pPr>
                              <w:jc w:val="center"/>
                              <w:rPr>
                                <w:sz w:val="20"/>
                                <w:szCs w:val="20"/>
                              </w:rPr>
                            </w:pPr>
                            <w:r>
                              <w:rPr>
                                <w:sz w:val="20"/>
                                <w:szCs w:val="20"/>
                              </w:rPr>
                              <w:t>Quality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3D0E9" id="Rectangle: Rounded Corners 23" o:spid="_x0000_s1035" style="position:absolute;left:0;text-align:left;margin-left:277.1pt;margin-top:12.25pt;width:122.4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" fillcolor="black [3213]" stroked="f" strokeweight="2pt">
                <v:textbox>
                  <w:txbxContent>
                    <w:p w14:paraId="42F35F55" w14:textId="77777777" w:rsidR="00855AB6" w:rsidRPr="00B11898" w:rsidRDefault="00855AB6" w:rsidP="00855AB6">
                      <w:pPr>
                        <w:jc w:val="center"/>
                        <w:rPr>
                          <w:sz w:val="20"/>
                          <w:szCs w:val="20"/>
                        </w:rPr>
                      </w:pPr>
                      <w:r>
                        <w:rPr>
                          <w:sz w:val="20"/>
                          <w:szCs w:val="20"/>
                        </w:rPr>
                        <w:t>Quality Manager</w:t>
                      </w:r>
                    </w:p>
                  </w:txbxContent>
                </v:textbox>
              </v:roundrect>
            </w:pict>
          </mc:Fallback>
        </mc:AlternateContent>
      </w:r>
    </w:p>
    <w:p w14:paraId="49933311" w14:textId="77777777" w:rsidR="00855AB6" w:rsidRPr="00BB3C6C" w:rsidRDefault="00855AB6" w:rsidP="00855AB6">
      <w:pPr>
        <w:pStyle w:val="BodyText0"/>
        <w:rPr>
          <w:lang w:val="en-US"/>
        </w:rPr>
      </w:pPr>
      <w:r w:rsidRPr="00230B55">
        <w:rPr>
          <w:noProof/>
          <w:lang w:val="en-US"/>
        </w:rPr>
        <mc:AlternateContent>
          <mc:Choice Requires="wps">
            <w:drawing>
              <wp:anchor distT="0" distB="0" distL="114300" distR="114300" simplePos="0" relativeHeight="251691008" behindDoc="0" locked="0" layoutInCell="1" allowOverlap="1" wp14:anchorId="0E768230" wp14:editId="736D2FC5">
                <wp:simplePos x="0" y="0"/>
                <wp:positionH relativeFrom="column">
                  <wp:posOffset>5236285</wp:posOffset>
                </wp:positionH>
                <wp:positionV relativeFrom="paragraph">
                  <wp:posOffset>90133</wp:posOffset>
                </wp:positionV>
                <wp:extent cx="8068" cy="2061882"/>
                <wp:effectExtent l="0" t="0" r="30480" b="33655"/>
                <wp:wrapNone/>
                <wp:docPr id="52" name="Straight Connector 52"/>
                <wp:cNvGraphicFramePr/>
                <a:graphic xmlns:a="http://schemas.openxmlformats.org/drawingml/2006/main">
                  <a:graphicData uri="http://schemas.microsoft.com/office/word/2010/wordprocessingShape">
                    <wps:wsp>
                      <wps:cNvCnPr/>
                      <wps:spPr>
                        <a:xfrm flipH="1">
                          <a:off x="0" y="0"/>
                          <a:ext cx="8068" cy="2061882"/>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B5BD9" id="Straight Connector 5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3pt,7.1pt" to="412.95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" strokecolor="black [3040]" strokeweight="2pt"/>
            </w:pict>
          </mc:Fallback>
        </mc:AlternateContent>
      </w:r>
      <w:r w:rsidRPr="00230B55">
        <w:rPr>
          <w:noProof/>
          <w:lang w:val="en-US"/>
        </w:rPr>
        <mc:AlternateContent>
          <mc:Choice Requires="wps">
            <w:drawing>
              <wp:anchor distT="0" distB="0" distL="114300" distR="114300" simplePos="0" relativeHeight="251686912" behindDoc="0" locked="0" layoutInCell="1" allowOverlap="1" wp14:anchorId="3ECE8B95" wp14:editId="14CDA614">
                <wp:simplePos x="0" y="0"/>
                <wp:positionH relativeFrom="column">
                  <wp:posOffset>5043170</wp:posOffset>
                </wp:positionH>
                <wp:positionV relativeFrom="paragraph">
                  <wp:posOffset>102870</wp:posOffset>
                </wp:positionV>
                <wp:extent cx="198120"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198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1C313" id="Straight Connector 4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1pt,8.1pt" to="41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" strokecolor="black [3040]" strokeweight="2pt"/>
            </w:pict>
          </mc:Fallback>
        </mc:AlternateContent>
      </w:r>
      <w:r w:rsidRPr="00230B55">
        <w:rPr>
          <w:noProof/>
          <w:lang w:val="en-US"/>
        </w:rPr>
        <mc:AlternateContent>
          <mc:Choice Requires="wps">
            <w:drawing>
              <wp:anchor distT="0" distB="0" distL="114300" distR="114300" simplePos="0" relativeHeight="251687936" behindDoc="0" locked="0" layoutInCell="1" allowOverlap="1" wp14:anchorId="306903AA" wp14:editId="47BE65A7">
                <wp:simplePos x="0" y="0"/>
                <wp:positionH relativeFrom="column">
                  <wp:posOffset>5049520</wp:posOffset>
                </wp:positionH>
                <wp:positionV relativeFrom="paragraph">
                  <wp:posOffset>768350</wp:posOffset>
                </wp:positionV>
                <wp:extent cx="198120" cy="0"/>
                <wp:effectExtent l="0" t="0" r="0" b="0"/>
                <wp:wrapNone/>
                <wp:docPr id="49" name="Straight Connector 49"/>
                <wp:cNvGraphicFramePr/>
                <a:graphic xmlns:a="http://schemas.openxmlformats.org/drawingml/2006/main">
                  <a:graphicData uri="http://schemas.microsoft.com/office/word/2010/wordprocessingShape">
                    <wps:wsp>
                      <wps:cNvCnPr/>
                      <wps:spPr>
                        <a:xfrm flipV="1">
                          <a:off x="0" y="0"/>
                          <a:ext cx="198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857B3" id="Straight Connector 4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6pt,60.5pt" to="413.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" strokecolor="black [3040]" strokeweight="2pt"/>
            </w:pict>
          </mc:Fallback>
        </mc:AlternateContent>
      </w:r>
      <w:r w:rsidRPr="00230B55">
        <w:rPr>
          <w:noProof/>
          <w:lang w:val="en-US"/>
        </w:rPr>
        <mc:AlternateContent>
          <mc:Choice Requires="wps">
            <w:drawing>
              <wp:anchor distT="0" distB="0" distL="114300" distR="114300" simplePos="0" relativeHeight="251688960" behindDoc="0" locked="0" layoutInCell="1" allowOverlap="1" wp14:anchorId="6E4E89C9" wp14:editId="5608E738">
                <wp:simplePos x="0" y="0"/>
                <wp:positionH relativeFrom="column">
                  <wp:posOffset>5044440</wp:posOffset>
                </wp:positionH>
                <wp:positionV relativeFrom="paragraph">
                  <wp:posOffset>2150110</wp:posOffset>
                </wp:positionV>
                <wp:extent cx="198120" cy="0"/>
                <wp:effectExtent l="0" t="0" r="0" b="0"/>
                <wp:wrapNone/>
                <wp:docPr id="50" name="Straight Connector 50"/>
                <wp:cNvGraphicFramePr/>
                <a:graphic xmlns:a="http://schemas.openxmlformats.org/drawingml/2006/main">
                  <a:graphicData uri="http://schemas.microsoft.com/office/word/2010/wordprocessingShape">
                    <wps:wsp>
                      <wps:cNvCnPr/>
                      <wps:spPr>
                        <a:xfrm flipV="1">
                          <a:off x="0" y="0"/>
                          <a:ext cx="198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A8C81" id="Straight Connector 5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2pt,169.3pt" to="412.8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" strokecolor="black [3040]" strokeweight="2pt"/>
            </w:pict>
          </mc:Fallback>
        </mc:AlternateContent>
      </w:r>
      <w:r>
        <w:rPr>
          <w:noProof/>
          <w:lang w:val="en-US"/>
        </w:rPr>
        <mc:AlternateContent>
          <mc:Choice Requires="wps">
            <w:drawing>
              <wp:anchor distT="0" distB="0" distL="114300" distR="114300" simplePos="0" relativeHeight="251684864" behindDoc="0" locked="0" layoutInCell="1" allowOverlap="1" wp14:anchorId="2E9B2B48" wp14:editId="11D83E21">
                <wp:simplePos x="0" y="0"/>
                <wp:positionH relativeFrom="column">
                  <wp:posOffset>807720</wp:posOffset>
                </wp:positionH>
                <wp:positionV relativeFrom="paragraph">
                  <wp:posOffset>56515</wp:posOffset>
                </wp:positionV>
                <wp:extent cx="0" cy="2734056"/>
                <wp:effectExtent l="0" t="0" r="38100" b="28575"/>
                <wp:wrapNone/>
                <wp:docPr id="45" name="Straight Connector 45"/>
                <wp:cNvGraphicFramePr/>
                <a:graphic xmlns:a="http://schemas.openxmlformats.org/drawingml/2006/main">
                  <a:graphicData uri="http://schemas.microsoft.com/office/word/2010/wordprocessingShape">
                    <wps:wsp>
                      <wps:cNvCnPr/>
                      <wps:spPr>
                        <a:xfrm>
                          <a:off x="0" y="0"/>
                          <a:ext cx="0" cy="2734056"/>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B5445" id="Straight Connector 4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4.45pt" to="63.6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" strokecolor="black [3040]" strokeweight="2pt"/>
            </w:pict>
          </mc:Fallback>
        </mc:AlternateContent>
      </w:r>
      <w:r>
        <w:rPr>
          <w:noProof/>
          <w:lang w:val="en-US"/>
        </w:rPr>
        <mc:AlternateContent>
          <mc:Choice Requires="wps">
            <w:drawing>
              <wp:anchor distT="0" distB="0" distL="114300" distR="114300" simplePos="0" relativeHeight="251680768" behindDoc="0" locked="0" layoutInCell="1" allowOverlap="1" wp14:anchorId="2FD42AB7" wp14:editId="79778731">
                <wp:simplePos x="0" y="0"/>
                <wp:positionH relativeFrom="column">
                  <wp:posOffset>807720</wp:posOffset>
                </wp:positionH>
                <wp:positionV relativeFrom="paragraph">
                  <wp:posOffset>69215</wp:posOffset>
                </wp:positionV>
                <wp:extent cx="198120"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198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11C41" id="Straight Connector 4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5.45pt" to="79.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" strokecolor="black [3040]" strokeweight="2pt"/>
            </w:pict>
          </mc:Fallback>
        </mc:AlternateContent>
      </w:r>
      <w:r>
        <w:rPr>
          <w:noProof/>
          <w:lang w:val="en-US"/>
        </w:rPr>
        <mc:AlternateContent>
          <mc:Choice Requires="wps">
            <w:drawing>
              <wp:anchor distT="0" distB="0" distL="114300" distR="114300" simplePos="0" relativeHeight="251677696" behindDoc="0" locked="0" layoutInCell="1" allowOverlap="1" wp14:anchorId="798A6566" wp14:editId="4D60EAF9">
                <wp:simplePos x="0" y="0"/>
                <wp:positionH relativeFrom="column">
                  <wp:posOffset>2534920</wp:posOffset>
                </wp:positionH>
                <wp:positionV relativeFrom="paragraph">
                  <wp:posOffset>69215</wp:posOffset>
                </wp:positionV>
                <wp:extent cx="985520"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985520" cy="0"/>
                        </a:xfrm>
                        <a:prstGeom prst="line">
                          <a:avLst/>
                        </a:prstGeom>
                        <a:ln w="254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7C6A7" id="Straight Connector 3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pt,5.45pt" to="27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" strokecolor="black [3040]" strokeweight="2pt">
                <v:stroke dashstyle="dash"/>
              </v:line>
            </w:pict>
          </mc:Fallback>
        </mc:AlternateContent>
      </w:r>
    </w:p>
    <w:p w14:paraId="2F1AFD6D" w14:textId="77777777" w:rsidR="00855AB6" w:rsidRPr="00BB3C6C" w:rsidRDefault="00855AB6" w:rsidP="00855AB6">
      <w:pPr>
        <w:pStyle w:val="BodyText0"/>
        <w:rPr>
          <w:lang w:val="en-US"/>
        </w:rPr>
      </w:pPr>
      <w:r w:rsidRPr="00B11898">
        <w:rPr>
          <w:noProof/>
          <w:lang w:val="en-US"/>
        </w:rPr>
        <mc:AlternateContent>
          <mc:Choice Requires="wps">
            <w:drawing>
              <wp:anchor distT="0" distB="0" distL="114300" distR="114300" simplePos="0" relativeHeight="251671552" behindDoc="0" locked="0" layoutInCell="1" allowOverlap="1" wp14:anchorId="1A23221C" wp14:editId="50E042DE">
                <wp:simplePos x="0" y="0"/>
                <wp:positionH relativeFrom="column">
                  <wp:posOffset>3521287</wp:posOffset>
                </wp:positionH>
                <wp:positionV relativeFrom="paragraph">
                  <wp:posOffset>212090</wp:posOffset>
                </wp:positionV>
                <wp:extent cx="1554480" cy="502920"/>
                <wp:effectExtent l="0" t="0" r="7620" b="0"/>
                <wp:wrapNone/>
                <wp:docPr id="26" name="Rectangle: Rounded Corners 26"/>
                <wp:cNvGraphicFramePr/>
                <a:graphic xmlns:a="http://schemas.openxmlformats.org/drawingml/2006/main">
                  <a:graphicData uri="http://schemas.microsoft.com/office/word/2010/wordprocessingShape">
                    <wps:wsp>
                      <wps:cNvSpPr/>
                      <wps:spPr>
                        <a:xfrm>
                          <a:off x="0" y="0"/>
                          <a:ext cx="155448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ACFA4" w14:textId="77777777" w:rsidR="00855AB6" w:rsidRPr="00B11898" w:rsidRDefault="00855AB6" w:rsidP="00855AB6">
                            <w:pPr>
                              <w:jc w:val="center"/>
                              <w:rPr>
                                <w:sz w:val="20"/>
                                <w:szCs w:val="20"/>
                              </w:rPr>
                            </w:pPr>
                            <w:r>
                              <w:rPr>
                                <w:sz w:val="20"/>
                                <w:szCs w:val="20"/>
                              </w:rPr>
                              <w:t>Design Quality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3221C" id="Rectangle: Rounded Corners 26" o:spid="_x0000_s1036" style="position:absolute;left:0;text-align:left;margin-left:277.25pt;margin-top:16.7pt;width:122.4pt;height: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" fillcolor="black [3213]" stroked="f" strokeweight="2pt">
                <v:textbox>
                  <w:txbxContent>
                    <w:p w14:paraId="60CACFA4" w14:textId="77777777" w:rsidR="00855AB6" w:rsidRPr="00B11898" w:rsidRDefault="00855AB6" w:rsidP="00855AB6">
                      <w:pPr>
                        <w:jc w:val="center"/>
                        <w:rPr>
                          <w:sz w:val="20"/>
                          <w:szCs w:val="20"/>
                        </w:rPr>
                      </w:pPr>
                      <w:r>
                        <w:rPr>
                          <w:sz w:val="20"/>
                          <w:szCs w:val="20"/>
                        </w:rPr>
                        <w:t>Design Quality Manager</w:t>
                      </w:r>
                    </w:p>
                  </w:txbxContent>
                </v:textbox>
              </v:roundrect>
            </w:pict>
          </mc:Fallback>
        </mc:AlternateContent>
      </w:r>
    </w:p>
    <w:p w14:paraId="397907CE" w14:textId="77777777" w:rsidR="00855AB6" w:rsidRPr="00BB3C6C" w:rsidRDefault="00855AB6" w:rsidP="00855AB6">
      <w:pPr>
        <w:pStyle w:val="BodyText0"/>
        <w:rPr>
          <w:lang w:val="en-US"/>
        </w:rPr>
      </w:pPr>
      <w:r>
        <w:rPr>
          <w:noProof/>
          <w:lang w:val="en-US"/>
        </w:rPr>
        <mc:AlternateContent>
          <mc:Choice Requires="wps">
            <w:drawing>
              <wp:anchor distT="0" distB="0" distL="114300" distR="114300" simplePos="0" relativeHeight="251681792" behindDoc="0" locked="0" layoutInCell="1" allowOverlap="1" wp14:anchorId="46722F6A" wp14:editId="2591DD83">
                <wp:simplePos x="0" y="0"/>
                <wp:positionH relativeFrom="column">
                  <wp:posOffset>814070</wp:posOffset>
                </wp:positionH>
                <wp:positionV relativeFrom="paragraph">
                  <wp:posOffset>108585</wp:posOffset>
                </wp:positionV>
                <wp:extent cx="198120" cy="0"/>
                <wp:effectExtent l="0" t="0" r="0" b="0"/>
                <wp:wrapNone/>
                <wp:docPr id="41" name="Straight Connector 41"/>
                <wp:cNvGraphicFramePr/>
                <a:graphic xmlns:a="http://schemas.openxmlformats.org/drawingml/2006/main">
                  <a:graphicData uri="http://schemas.microsoft.com/office/word/2010/wordprocessingShape">
                    <wps:wsp>
                      <wps:cNvCnPr/>
                      <wps:spPr>
                        <a:xfrm flipV="1">
                          <a:off x="0" y="0"/>
                          <a:ext cx="198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4BC62" id="Straight Connector 4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8.55pt" to="79.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" strokecolor="black [3040]" strokeweight="2pt"/>
            </w:pict>
          </mc:Fallback>
        </mc:AlternateContent>
      </w:r>
      <w:r>
        <w:rPr>
          <w:noProof/>
          <w:lang w:val="en-US"/>
        </w:rPr>
        <mc:AlternateContent>
          <mc:Choice Requires="wps">
            <w:drawing>
              <wp:anchor distT="0" distB="0" distL="114300" distR="114300" simplePos="0" relativeHeight="251678720" behindDoc="0" locked="0" layoutInCell="1" allowOverlap="1" wp14:anchorId="67EBA28F" wp14:editId="55C83C16">
                <wp:simplePos x="0" y="0"/>
                <wp:positionH relativeFrom="column">
                  <wp:posOffset>2534920</wp:posOffset>
                </wp:positionH>
                <wp:positionV relativeFrom="paragraph">
                  <wp:posOffset>123825</wp:posOffset>
                </wp:positionV>
                <wp:extent cx="985520"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985520" cy="0"/>
                        </a:xfrm>
                        <a:prstGeom prst="line">
                          <a:avLst/>
                        </a:prstGeom>
                        <a:ln w="254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E6B6F" id="Straight Connector 3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pt,9.75pt" to="277.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" strokecolor="black [3040]" strokeweight="2pt">
                <v:stroke dashstyle="dash"/>
              </v:line>
            </w:pict>
          </mc:Fallback>
        </mc:AlternateContent>
      </w:r>
    </w:p>
    <w:p w14:paraId="732D2F11" w14:textId="77777777" w:rsidR="00855AB6" w:rsidRPr="00BB3C6C" w:rsidRDefault="00855AB6" w:rsidP="00855AB6">
      <w:pPr>
        <w:pStyle w:val="BodyText0"/>
        <w:rPr>
          <w:lang w:val="en-US"/>
        </w:rPr>
      </w:pPr>
      <w:r>
        <w:rPr>
          <w:noProof/>
          <w:lang w:val="en-US"/>
        </w:rPr>
        <mc:AlternateContent>
          <mc:Choice Requires="wps">
            <w:drawing>
              <wp:anchor distT="0" distB="0" distL="114300" distR="114300" simplePos="0" relativeHeight="251685888" behindDoc="0" locked="0" layoutInCell="1" allowOverlap="1" wp14:anchorId="7DB606A8" wp14:editId="4B2A6619">
                <wp:simplePos x="0" y="0"/>
                <wp:positionH relativeFrom="column">
                  <wp:posOffset>1687830</wp:posOffset>
                </wp:positionH>
                <wp:positionV relativeFrom="paragraph">
                  <wp:posOffset>5080</wp:posOffset>
                </wp:positionV>
                <wp:extent cx="0" cy="285750"/>
                <wp:effectExtent l="0" t="0" r="38100" b="19050"/>
                <wp:wrapNone/>
                <wp:docPr id="47" name="Straight Connector 47"/>
                <wp:cNvGraphicFramePr/>
                <a:graphic xmlns:a="http://schemas.openxmlformats.org/drawingml/2006/main">
                  <a:graphicData uri="http://schemas.microsoft.com/office/word/2010/wordprocessingShape">
                    <wps:wsp>
                      <wps:cNvCnPr/>
                      <wps:spPr>
                        <a:xfrm flipV="1">
                          <a:off x="0" y="0"/>
                          <a:ext cx="0" cy="28575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ABDDD" id="Straight Connector 4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pt,.4pt" to="132.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" strokecolor="black [3040]" strokeweight="2pt"/>
            </w:pict>
          </mc:Fallback>
        </mc:AlternateContent>
      </w:r>
      <w:r w:rsidRPr="00B11898">
        <w:rPr>
          <w:noProof/>
          <w:lang w:val="en-US"/>
        </w:rPr>
        <mc:AlternateContent>
          <mc:Choice Requires="wps">
            <w:drawing>
              <wp:anchor distT="0" distB="0" distL="114300" distR="114300" simplePos="0" relativeHeight="251670528" behindDoc="0" locked="0" layoutInCell="1" allowOverlap="1" wp14:anchorId="349BABB8" wp14:editId="53177521">
                <wp:simplePos x="0" y="0"/>
                <wp:positionH relativeFrom="column">
                  <wp:posOffset>3528272</wp:posOffset>
                </wp:positionH>
                <wp:positionV relativeFrom="paragraph">
                  <wp:posOffset>290195</wp:posOffset>
                </wp:positionV>
                <wp:extent cx="1554480" cy="502920"/>
                <wp:effectExtent l="0" t="0" r="7620" b="0"/>
                <wp:wrapNone/>
                <wp:docPr id="25" name="Rectangle: Rounded Corners 25"/>
                <wp:cNvGraphicFramePr/>
                <a:graphic xmlns:a="http://schemas.openxmlformats.org/drawingml/2006/main">
                  <a:graphicData uri="http://schemas.microsoft.com/office/word/2010/wordprocessingShape">
                    <wps:wsp>
                      <wps:cNvSpPr/>
                      <wps:spPr>
                        <a:xfrm>
                          <a:off x="0" y="0"/>
                          <a:ext cx="1554480" cy="5029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76EC" w14:textId="77777777" w:rsidR="00855AB6" w:rsidRPr="00B11898" w:rsidRDefault="00855AB6" w:rsidP="00855AB6">
                            <w:pPr>
                              <w:jc w:val="center"/>
                              <w:rPr>
                                <w:color w:val="FFFFFF" w:themeColor="background1"/>
                                <w:sz w:val="20"/>
                                <w:szCs w:val="20"/>
                              </w:rPr>
                            </w:pPr>
                            <w:r w:rsidRPr="00B11898">
                              <w:rPr>
                                <w:color w:val="FFFFFF" w:themeColor="background1"/>
                                <w:sz w:val="20"/>
                                <w:szCs w:val="20"/>
                              </w:rPr>
                              <w:t>Environmental Compliance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BABB8" id="Rectangle: Rounded Corners 25" o:spid="_x0000_s1037" style="position:absolute;left:0;text-align:left;margin-left:277.8pt;margin-top:22.85pt;width:122.4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" fillcolor="black [3213]" stroked="f" strokeweight="2pt">
                <v:textbox>
                  <w:txbxContent>
                    <w:p w14:paraId="314376EC" w14:textId="77777777" w:rsidR="00855AB6" w:rsidRPr="00B11898" w:rsidRDefault="00855AB6" w:rsidP="00855AB6">
                      <w:pPr>
                        <w:jc w:val="center"/>
                        <w:rPr>
                          <w:color w:val="FFFFFF" w:themeColor="background1"/>
                          <w:sz w:val="20"/>
                          <w:szCs w:val="20"/>
                        </w:rPr>
                      </w:pPr>
                      <w:r w:rsidRPr="00B11898">
                        <w:rPr>
                          <w:color w:val="FFFFFF" w:themeColor="background1"/>
                          <w:sz w:val="20"/>
                          <w:szCs w:val="20"/>
                        </w:rPr>
                        <w:t>Environmental Compliance Manager</w:t>
                      </w:r>
                    </w:p>
                  </w:txbxContent>
                </v:textbox>
              </v:roundrect>
            </w:pict>
          </mc:Fallback>
        </mc:AlternateContent>
      </w:r>
    </w:p>
    <w:p w14:paraId="27739916" w14:textId="77777777" w:rsidR="00855AB6" w:rsidRPr="00BB3C6C" w:rsidRDefault="00855AB6" w:rsidP="00855AB6">
      <w:pPr>
        <w:pStyle w:val="BodyText0"/>
        <w:rPr>
          <w:lang w:val="en-US"/>
        </w:rPr>
      </w:pPr>
      <w:r w:rsidRPr="00230B55">
        <w:rPr>
          <w:noProof/>
          <w:lang w:val="en-US"/>
        </w:rPr>
        <mc:AlternateContent>
          <mc:Choice Requires="wps">
            <w:drawing>
              <wp:anchor distT="0" distB="0" distL="114300" distR="114300" simplePos="0" relativeHeight="251689984" behindDoc="0" locked="0" layoutInCell="1" allowOverlap="1" wp14:anchorId="45F5512C" wp14:editId="6F37EB2F">
                <wp:simplePos x="0" y="0"/>
                <wp:positionH relativeFrom="column">
                  <wp:posOffset>5039397</wp:posOffset>
                </wp:positionH>
                <wp:positionV relativeFrom="paragraph">
                  <wp:posOffset>224155</wp:posOffset>
                </wp:positionV>
                <wp:extent cx="198120"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198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9A5F6" id="Straight Connector 5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8pt,17.65pt" to="412.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" strokecolor="black [3040]" strokeweight="2pt"/>
            </w:pict>
          </mc:Fallback>
        </mc:AlternateContent>
      </w:r>
    </w:p>
    <w:p w14:paraId="18C4A8DA" w14:textId="77777777" w:rsidR="00855AB6" w:rsidRPr="00BB3C6C" w:rsidRDefault="00855AB6" w:rsidP="00855AB6">
      <w:pPr>
        <w:pStyle w:val="BodyText0"/>
        <w:rPr>
          <w:lang w:val="en-US"/>
        </w:rPr>
      </w:pPr>
    </w:p>
    <w:p w14:paraId="4B8E6E17" w14:textId="77777777" w:rsidR="00855AB6" w:rsidRPr="00BB3C6C" w:rsidRDefault="00855AB6" w:rsidP="00855AB6">
      <w:pPr>
        <w:pStyle w:val="BodyText0"/>
        <w:rPr>
          <w:lang w:val="en-US"/>
        </w:rPr>
      </w:pPr>
      <w:r>
        <w:rPr>
          <w:noProof/>
          <w:lang w:val="en-US"/>
        </w:rPr>
        <mc:AlternateContent>
          <mc:Choice Requires="wps">
            <w:drawing>
              <wp:anchor distT="0" distB="0" distL="114300" distR="114300" simplePos="0" relativeHeight="251682816" behindDoc="0" locked="0" layoutInCell="1" allowOverlap="1" wp14:anchorId="4F4660FC" wp14:editId="5A038793">
                <wp:simplePos x="0" y="0"/>
                <wp:positionH relativeFrom="column">
                  <wp:posOffset>808990</wp:posOffset>
                </wp:positionH>
                <wp:positionV relativeFrom="paragraph">
                  <wp:posOffset>238125</wp:posOffset>
                </wp:positionV>
                <wp:extent cx="198120" cy="0"/>
                <wp:effectExtent l="0" t="0" r="0" b="0"/>
                <wp:wrapNone/>
                <wp:docPr id="43" name="Straight Connector 43"/>
                <wp:cNvGraphicFramePr/>
                <a:graphic xmlns:a="http://schemas.openxmlformats.org/drawingml/2006/main">
                  <a:graphicData uri="http://schemas.microsoft.com/office/word/2010/wordprocessingShape">
                    <wps:wsp>
                      <wps:cNvCnPr/>
                      <wps:spPr>
                        <a:xfrm flipV="1">
                          <a:off x="0" y="0"/>
                          <a:ext cx="198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939D2" id="Straight Connector 4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pt,18.75pt" to="79.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" strokecolor="black [3040]" strokeweight="2pt"/>
            </w:pict>
          </mc:Fallback>
        </mc:AlternateContent>
      </w:r>
      <w:r>
        <w:rPr>
          <w:noProof/>
          <w:lang w:val="en-US"/>
        </w:rPr>
        <mc:AlternateContent>
          <mc:Choice Requires="wps">
            <w:drawing>
              <wp:anchor distT="0" distB="0" distL="114300" distR="114300" simplePos="0" relativeHeight="251679744" behindDoc="0" locked="0" layoutInCell="1" allowOverlap="1" wp14:anchorId="5474FF0C" wp14:editId="276957BC">
                <wp:simplePos x="0" y="0"/>
                <wp:positionH relativeFrom="column">
                  <wp:posOffset>2463800</wp:posOffset>
                </wp:positionH>
                <wp:positionV relativeFrom="paragraph">
                  <wp:posOffset>273685</wp:posOffset>
                </wp:positionV>
                <wp:extent cx="1066800" cy="68580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1066800" cy="685800"/>
                        </a:xfrm>
                        <a:prstGeom prst="line">
                          <a:avLst/>
                        </a:prstGeom>
                        <a:ln w="254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0EFDC" id="Straight Connector 3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21.55pt" to="278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" strokecolor="black [3040]" strokeweight="2pt">
                <v:stroke dashstyle="dash"/>
              </v:line>
            </w:pict>
          </mc:Fallback>
        </mc:AlternateContent>
      </w:r>
    </w:p>
    <w:p w14:paraId="3222395B" w14:textId="77777777" w:rsidR="00855AB6" w:rsidRPr="00BB3C6C" w:rsidRDefault="00855AB6" w:rsidP="00855AB6">
      <w:pPr>
        <w:pStyle w:val="BodyText0"/>
        <w:rPr>
          <w:lang w:val="en-US"/>
        </w:rPr>
      </w:pPr>
    </w:p>
    <w:p w14:paraId="65FF1918" w14:textId="77777777" w:rsidR="00855AB6" w:rsidRPr="00BB3C6C" w:rsidRDefault="00855AB6" w:rsidP="00855AB6">
      <w:pPr>
        <w:pStyle w:val="BodyText0"/>
        <w:rPr>
          <w:lang w:val="en-US"/>
        </w:rPr>
      </w:pPr>
      <w:r>
        <w:rPr>
          <w:noProof/>
          <w:lang w:val="en-US"/>
        </w:rPr>
        <mc:AlternateContent>
          <mc:Choice Requires="wps">
            <w:drawing>
              <wp:anchor distT="0" distB="0" distL="114300" distR="114300" simplePos="0" relativeHeight="251694080" behindDoc="0" locked="0" layoutInCell="1" allowOverlap="1" wp14:anchorId="0F57A21D" wp14:editId="2FF2EBB5">
                <wp:simplePos x="0" y="0"/>
                <wp:positionH relativeFrom="column">
                  <wp:posOffset>4389120</wp:posOffset>
                </wp:positionH>
                <wp:positionV relativeFrom="paragraph">
                  <wp:posOffset>257810</wp:posOffset>
                </wp:positionV>
                <wp:extent cx="695960" cy="3556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95960" cy="355600"/>
                        </a:xfrm>
                        <a:prstGeom prst="rect">
                          <a:avLst/>
                        </a:prstGeom>
                        <a:solidFill>
                          <a:schemeClr val="lt1">
                            <a:alpha val="0"/>
                          </a:schemeClr>
                        </a:solidFill>
                        <a:ln w="6350">
                          <a:noFill/>
                        </a:ln>
                      </wps:spPr>
                      <wps:txbx>
                        <w:txbxContent>
                          <w:p w14:paraId="29C9BB5E" w14:textId="77777777" w:rsidR="00855AB6" w:rsidRPr="004D31AC" w:rsidRDefault="00855AB6" w:rsidP="00855AB6">
                            <w:pPr>
                              <w:rPr>
                                <w:color w:val="000000" w:themeColor="text1"/>
                                <w:sz w:val="16"/>
                                <w:szCs w:val="16"/>
                              </w:rPr>
                            </w:pPr>
                            <w:r w:rsidRPr="004D31AC">
                              <w:rPr>
                                <w:color w:val="000000" w:themeColor="text1"/>
                                <w:sz w:val="16"/>
                                <w:szCs w:val="16"/>
                              </w:rPr>
                              <w:t>Indirect</w:t>
                            </w:r>
                          </w:p>
                          <w:p w14:paraId="3B25E163" w14:textId="77777777" w:rsidR="00855AB6" w:rsidRPr="004D31AC" w:rsidRDefault="00855AB6" w:rsidP="00855AB6">
                            <w:pPr>
                              <w:rPr>
                                <w:color w:val="000000" w:themeColor="text1"/>
                                <w:sz w:val="16"/>
                                <w:szCs w:val="16"/>
                              </w:rPr>
                            </w:pPr>
                            <w:r w:rsidRPr="004D31AC">
                              <w:rPr>
                                <w:color w:val="000000" w:themeColor="text1"/>
                                <w:sz w:val="16"/>
                                <w:szCs w:val="16"/>
                              </w:rPr>
                              <w:t>Direct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57A21D" id="_x0000_t202" coordsize="21600,21600" o:spt="202" path="m,l,21600r21600,l21600,xe">
                <v:stroke joinstyle="miter"/>
                <v:path gradientshapeok="t" o:connecttype="rect"/>
              </v:shapetype>
              <v:shape id="Text Box 57" o:spid="_x0000_s1038" type="#_x0000_t202" style="position:absolute;left:0;text-align:left;margin-left:345.6pt;margin-top:20.3pt;width:54.8pt;height:2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" fillcolor="white [3201]" stroked="f" strokeweight=".5pt">
                <v:fill opacity="0"/>
                <v:textbox>
                  <w:txbxContent>
                    <w:p w14:paraId="29C9BB5E" w14:textId="77777777" w:rsidR="00855AB6" w:rsidRPr="004D31AC" w:rsidRDefault="00855AB6" w:rsidP="00855AB6">
                      <w:pPr>
                        <w:rPr>
                          <w:color w:val="000000" w:themeColor="text1"/>
                          <w:sz w:val="16"/>
                          <w:szCs w:val="16"/>
                        </w:rPr>
                      </w:pPr>
                      <w:r w:rsidRPr="004D31AC">
                        <w:rPr>
                          <w:color w:val="000000" w:themeColor="text1"/>
                          <w:sz w:val="16"/>
                          <w:szCs w:val="16"/>
                        </w:rPr>
                        <w:t>Indirect</w:t>
                      </w:r>
                    </w:p>
                    <w:p w14:paraId="3B25E163" w14:textId="77777777" w:rsidR="00855AB6" w:rsidRPr="004D31AC" w:rsidRDefault="00855AB6" w:rsidP="00855AB6">
                      <w:pPr>
                        <w:rPr>
                          <w:color w:val="000000" w:themeColor="text1"/>
                          <w:sz w:val="16"/>
                          <w:szCs w:val="16"/>
                        </w:rPr>
                      </w:pPr>
                      <w:r w:rsidRPr="004D31AC">
                        <w:rPr>
                          <w:color w:val="000000" w:themeColor="text1"/>
                          <w:sz w:val="16"/>
                          <w:szCs w:val="16"/>
                        </w:rPr>
                        <w:t>Direct</w:t>
                      </w:r>
                    </w:p>
                  </w:txbxContent>
                </v:textbox>
              </v:shape>
            </w:pict>
          </mc:Fallback>
        </mc:AlternateContent>
      </w:r>
      <w:r>
        <w:rPr>
          <w:noProof/>
          <w:lang w:val="en-US"/>
        </w:rPr>
        <mc:AlternateContent>
          <mc:Choice Requires="wps">
            <w:drawing>
              <wp:anchor distT="0" distB="0" distL="114300" distR="114300" simplePos="0" relativeHeight="251683840" behindDoc="0" locked="0" layoutInCell="1" allowOverlap="1" wp14:anchorId="154948F0" wp14:editId="377FCBEC">
                <wp:simplePos x="0" y="0"/>
                <wp:positionH relativeFrom="column">
                  <wp:posOffset>795020</wp:posOffset>
                </wp:positionH>
                <wp:positionV relativeFrom="paragraph">
                  <wp:posOffset>292735</wp:posOffset>
                </wp:positionV>
                <wp:extent cx="198120" cy="0"/>
                <wp:effectExtent l="0" t="0" r="0" b="0"/>
                <wp:wrapNone/>
                <wp:docPr id="44" name="Straight Connector 44"/>
                <wp:cNvGraphicFramePr/>
                <a:graphic xmlns:a="http://schemas.openxmlformats.org/drawingml/2006/main">
                  <a:graphicData uri="http://schemas.microsoft.com/office/word/2010/wordprocessingShape">
                    <wps:wsp>
                      <wps:cNvCnPr/>
                      <wps:spPr>
                        <a:xfrm flipV="1">
                          <a:off x="0" y="0"/>
                          <a:ext cx="198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9DB96" id="Straight Connector 4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23.05pt" to="78.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" strokecolor="black [3040]" strokeweight="2pt"/>
            </w:pict>
          </mc:Fallback>
        </mc:AlternateContent>
      </w:r>
    </w:p>
    <w:p w14:paraId="0672A10A" w14:textId="77777777" w:rsidR="00855AB6" w:rsidRPr="00BB3C6C" w:rsidRDefault="00855AB6" w:rsidP="00855AB6">
      <w:pPr>
        <w:pStyle w:val="BodyText0"/>
        <w:rPr>
          <w:lang w:val="en-US"/>
        </w:rPr>
      </w:pPr>
      <w:r>
        <w:rPr>
          <w:noProof/>
          <w:lang w:val="en-US"/>
        </w:rPr>
        <mc:AlternateContent>
          <mc:Choice Requires="wps">
            <w:drawing>
              <wp:anchor distT="0" distB="0" distL="114300" distR="114300" simplePos="0" relativeHeight="251692032" behindDoc="0" locked="0" layoutInCell="1" allowOverlap="1" wp14:anchorId="3CBEE112" wp14:editId="01CD3C32">
                <wp:simplePos x="0" y="0"/>
                <wp:positionH relativeFrom="column">
                  <wp:posOffset>4897120</wp:posOffset>
                </wp:positionH>
                <wp:positionV relativeFrom="paragraph">
                  <wp:posOffset>60960</wp:posOffset>
                </wp:positionV>
                <wp:extent cx="274320" cy="0"/>
                <wp:effectExtent l="0" t="0" r="0" b="0"/>
                <wp:wrapNone/>
                <wp:docPr id="53" name="Straight Connector 53"/>
                <wp:cNvGraphicFramePr/>
                <a:graphic xmlns:a="http://schemas.openxmlformats.org/drawingml/2006/main">
                  <a:graphicData uri="http://schemas.microsoft.com/office/word/2010/wordprocessingShape">
                    <wps:wsp>
                      <wps:cNvCnPr/>
                      <wps:spPr>
                        <a:xfrm flipV="1">
                          <a:off x="0" y="0"/>
                          <a:ext cx="274320" cy="0"/>
                        </a:xfrm>
                        <a:prstGeom prst="line">
                          <a:avLst/>
                        </a:prstGeom>
                        <a:ln w="254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3DE10" id="Straight Connector 5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6pt,4.8pt" to="407.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" strokecolor="black [3040]" strokeweight="2pt">
                <v:stroke dashstyle="dash"/>
              </v:line>
            </w:pict>
          </mc:Fallback>
        </mc:AlternateContent>
      </w:r>
      <w:r w:rsidRPr="00230B55">
        <w:rPr>
          <w:noProof/>
          <w:lang w:val="en-US"/>
        </w:rPr>
        <mc:AlternateContent>
          <mc:Choice Requires="wps">
            <w:drawing>
              <wp:anchor distT="0" distB="0" distL="114300" distR="114300" simplePos="0" relativeHeight="251693056" behindDoc="0" locked="0" layoutInCell="1" allowOverlap="1" wp14:anchorId="398AF6AC" wp14:editId="2325FA48">
                <wp:simplePos x="0" y="0"/>
                <wp:positionH relativeFrom="column">
                  <wp:posOffset>4897120</wp:posOffset>
                </wp:positionH>
                <wp:positionV relativeFrom="paragraph">
                  <wp:posOffset>182880</wp:posOffset>
                </wp:positionV>
                <wp:extent cx="274320" cy="0"/>
                <wp:effectExtent l="0" t="0" r="0" b="0"/>
                <wp:wrapNone/>
                <wp:docPr id="54" name="Straight Connector 54"/>
                <wp:cNvGraphicFramePr/>
                <a:graphic xmlns:a="http://schemas.openxmlformats.org/drawingml/2006/main">
                  <a:graphicData uri="http://schemas.microsoft.com/office/word/2010/wordprocessingShape">
                    <wps:wsp>
                      <wps:cNvCnPr/>
                      <wps:spPr>
                        <a:xfrm flipV="1">
                          <a:off x="0" y="0"/>
                          <a:ext cx="2743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7368E" id="Straight Connector 5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6pt,14.4pt" to="40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" strokecolor="black [3040]" strokeweight="2pt"/>
            </w:pict>
          </mc:Fallback>
        </mc:AlternateContent>
      </w:r>
    </w:p>
    <w:p w14:paraId="76989EA6" w14:textId="77777777" w:rsidR="00855AB6" w:rsidRDefault="00855AB6" w:rsidP="00855AB6">
      <w:pPr>
        <w:pStyle w:val="RFQBodyText"/>
      </w:pPr>
      <w:r>
        <w:t xml:space="preserve"> </w:t>
      </w:r>
    </w:p>
    <w:p w14:paraId="583A13E7" w14:textId="13CF5C9E" w:rsidR="009211EF" w:rsidRPr="00647B06" w:rsidRDefault="00855AB6" w:rsidP="00855AB6">
      <w:pPr>
        <w:pStyle w:val="RFQBodyText"/>
      </w:pPr>
      <w:r>
        <w:t xml:space="preserve">For this Project, </w:t>
      </w:r>
      <w:r w:rsidRPr="007A56B3">
        <w:rPr>
          <w:iCs/>
        </w:rPr>
        <w:t>the</w:t>
      </w:r>
      <w:r w:rsidRPr="004869A5">
        <w:t xml:space="preserve"> Department will conduct acceptance inspections, audits, sampling, and testing in accordance with the Department’s </w:t>
      </w:r>
      <w:r w:rsidRPr="004869A5">
        <w:rPr>
          <w:i/>
        </w:rPr>
        <w:t>Construction Manual</w:t>
      </w:r>
      <w:r>
        <w:rPr>
          <w:iCs/>
        </w:rPr>
        <w:t xml:space="preserve">, </w:t>
      </w:r>
      <w:r w:rsidRPr="00855AB6">
        <w:rPr>
          <w:i/>
        </w:rPr>
        <w:t>Field Testing Guide</w:t>
      </w:r>
      <w:r>
        <w:rPr>
          <w:iCs/>
        </w:rPr>
        <w:t xml:space="preserve">, and </w:t>
      </w:r>
      <w:r w:rsidRPr="00855AB6">
        <w:rPr>
          <w:i/>
        </w:rPr>
        <w:t>Field Inspection Guide</w:t>
      </w:r>
      <w:r w:rsidRPr="004869A5">
        <w:t>.</w:t>
      </w:r>
      <w:r>
        <w:t xml:space="preserve"> More information on the Department’s role and related responsibilities will be detailed in the RFP.</w:t>
      </w:r>
    </w:p>
    <w:p w14:paraId="471A5CE2" w14:textId="6DFC734D" w:rsidR="005728AE" w:rsidRPr="00227046" w:rsidRDefault="003C28E8" w:rsidP="009A3BCA">
      <w:pPr>
        <w:pStyle w:val="Heading2"/>
      </w:pPr>
      <w:bookmarkStart w:id="22" w:name="_Toc130824731"/>
      <w:bookmarkEnd w:id="21"/>
      <w:r w:rsidRPr="00227046">
        <w:t xml:space="preserve">Insurance, </w:t>
      </w:r>
      <w:r>
        <w:t xml:space="preserve">Indemnification, </w:t>
      </w:r>
      <w:r w:rsidRPr="00227046">
        <w:t>Bonding, Licensing</w:t>
      </w:r>
      <w:r>
        <w:t>, a</w:t>
      </w:r>
      <w:r w:rsidRPr="00227046">
        <w:t>nd Securities</w:t>
      </w:r>
      <w:bookmarkEnd w:id="22"/>
    </w:p>
    <w:p w14:paraId="596A2D61" w14:textId="18758CAA" w:rsidR="0070013D" w:rsidRPr="00647B06" w:rsidRDefault="005728AE" w:rsidP="00647B06">
      <w:pPr>
        <w:pStyle w:val="RFQBodyText"/>
      </w:pPr>
      <w:r w:rsidRPr="00647B06">
        <w:t>The Design-Builder shall provide specified insurance, including professional liability insurance</w:t>
      </w:r>
      <w:r w:rsidR="00A04F43" w:rsidRPr="00647B06">
        <w:t xml:space="preserve"> that </w:t>
      </w:r>
      <w:r w:rsidRPr="00647B06">
        <w:t>cover</w:t>
      </w:r>
      <w:r w:rsidR="00A04F43" w:rsidRPr="00647B06">
        <w:t>s</w:t>
      </w:r>
      <w:r w:rsidR="000E7E10" w:rsidRPr="00647B06">
        <w:t xml:space="preserve"> </w:t>
      </w:r>
      <w:r w:rsidRPr="00647B06">
        <w:t>design, project management, and construction management</w:t>
      </w:r>
      <w:r w:rsidR="003C28E8">
        <w:t xml:space="preserve">. </w:t>
      </w:r>
      <w:r w:rsidR="0070013D" w:rsidRPr="00647B06">
        <w:t>The Department anticipates that the Contract will require the Design-Builder to indemnify, defend, and hold the Department harmless against third party and other claims as specified in the Contract. Specific requirements for the insurance and indemnification will be set forth in the RFP and the Contract.</w:t>
      </w:r>
    </w:p>
    <w:p w14:paraId="595BD5ED" w14:textId="695007FD" w:rsidR="005728AE" w:rsidRPr="00647B06" w:rsidRDefault="005728AE" w:rsidP="00647B06">
      <w:pPr>
        <w:pStyle w:val="RFQBodyText"/>
      </w:pPr>
      <w:r w:rsidRPr="00647B06">
        <w:lastRenderedPageBreak/>
        <w:t xml:space="preserve">Proposers on the Short-List submitting a </w:t>
      </w:r>
      <w:r w:rsidR="00E2382D" w:rsidRPr="00647B06">
        <w:t>Proposal</w:t>
      </w:r>
      <w:r w:rsidRPr="00647B06">
        <w:t xml:space="preserve"> shall provide Proposal </w:t>
      </w:r>
      <w:r w:rsidR="002924A0" w:rsidRPr="00647B06">
        <w:t>b</w:t>
      </w:r>
      <w:r w:rsidR="00DB2766" w:rsidRPr="00647B06">
        <w:t xml:space="preserve">onds </w:t>
      </w:r>
      <w:r w:rsidRPr="00647B06">
        <w:t xml:space="preserve">to the Department in the amount shown in </w:t>
      </w:r>
      <w:r w:rsidR="0005592C" w:rsidRPr="00647B06">
        <w:rPr>
          <w:u w:val="single"/>
        </w:rPr>
        <w:t>Section 4.4.1</w:t>
      </w:r>
      <w:r w:rsidRPr="00647B06">
        <w:rPr>
          <w:u w:val="single"/>
        </w:rPr>
        <w:t>.</w:t>
      </w:r>
      <w:r w:rsidR="0005592C" w:rsidRPr="00647B06">
        <w:rPr>
          <w:u w:val="single"/>
        </w:rPr>
        <w:t>3</w:t>
      </w:r>
      <w:r w:rsidR="003B097D" w:rsidRPr="00647B06">
        <w:t xml:space="preserve">. </w:t>
      </w:r>
      <w:r w:rsidRPr="00647B06">
        <w:t>The Design-Builder will</w:t>
      </w:r>
      <w:r w:rsidR="000E7E10" w:rsidRPr="00647B06">
        <w:t xml:space="preserve"> </w:t>
      </w:r>
      <w:r w:rsidRPr="00647B06">
        <w:t>be required to provide performance and payment bonds and/or other security acceptable to the</w:t>
      </w:r>
      <w:r w:rsidR="000E7E10" w:rsidRPr="00647B06">
        <w:t xml:space="preserve"> </w:t>
      </w:r>
      <w:r w:rsidRPr="00647B06">
        <w:t xml:space="preserve">Department </w:t>
      </w:r>
      <w:r w:rsidR="00FF0375" w:rsidRPr="00647B06">
        <w:t>in the forms and amounts</w:t>
      </w:r>
      <w:r w:rsidRPr="00647B06">
        <w:t xml:space="preserve"> </w:t>
      </w:r>
      <w:r w:rsidR="007516D9" w:rsidRPr="00647B06">
        <w:t>set forth</w:t>
      </w:r>
      <w:r w:rsidRPr="00647B06">
        <w:t xml:space="preserve"> in the </w:t>
      </w:r>
      <w:r w:rsidR="00773094" w:rsidRPr="00647B06">
        <w:t>RFP</w:t>
      </w:r>
      <w:r w:rsidR="003C28E8">
        <w:t xml:space="preserve">. </w:t>
      </w:r>
    </w:p>
    <w:p w14:paraId="332AD052" w14:textId="3E2E4727" w:rsidR="00B86261" w:rsidRPr="00647B06" w:rsidRDefault="005728AE" w:rsidP="00647B06">
      <w:pPr>
        <w:pStyle w:val="RFQBodyText"/>
        <w:rPr>
          <w:color w:val="000000"/>
        </w:rPr>
      </w:pPr>
      <w:r w:rsidRPr="00647B06">
        <w:t>Prior to Contract execution, all Persons participating in this procurement and/or the Contract must obtain</w:t>
      </w:r>
      <w:r w:rsidR="000E7E10" w:rsidRPr="00647B06">
        <w:t xml:space="preserve"> </w:t>
      </w:r>
      <w:r w:rsidRPr="00647B06">
        <w:t>all licenses</w:t>
      </w:r>
      <w:r w:rsidR="00C656D1" w:rsidRPr="00647B06">
        <w:t>, certificates,</w:t>
      </w:r>
      <w:r w:rsidRPr="00647B06">
        <w:t xml:space="preserve"> and permits and take all necessary steps to conduct business in the State and</w:t>
      </w:r>
      <w:r w:rsidR="000E7E10" w:rsidRPr="00647B06">
        <w:t xml:space="preserve"> </w:t>
      </w:r>
      <w:r w:rsidRPr="00647B06">
        <w:t>perform the Work required under the Contract, including proposing and carrying out contracts consistent</w:t>
      </w:r>
      <w:r w:rsidR="000E7E10" w:rsidRPr="00647B06">
        <w:t xml:space="preserve"> </w:t>
      </w:r>
      <w:r w:rsidRPr="00647B06">
        <w:t xml:space="preserve">with </w:t>
      </w:r>
      <w:r w:rsidR="00A04F43" w:rsidRPr="00647B06">
        <w:t>State</w:t>
      </w:r>
      <w:r w:rsidRPr="00647B06">
        <w:t xml:space="preserve"> laws</w:t>
      </w:r>
      <w:r w:rsidR="00FC519C" w:rsidRPr="00647B06">
        <w:t xml:space="preserve">; provided, however, </w:t>
      </w:r>
      <w:r w:rsidR="00394017" w:rsidRPr="00647B06">
        <w:t xml:space="preserve">that Proposers (contractors and joint ventures [“JVs”] made up of contractors) complete the Department’s prequalification process pursuant to NRS 408.333 </w:t>
      </w:r>
      <w:r w:rsidR="005278F8" w:rsidRPr="00647B06">
        <w:t xml:space="preserve">as described in </w:t>
      </w:r>
      <w:r w:rsidR="005278F8" w:rsidRPr="00647B06">
        <w:rPr>
          <w:u w:val="single"/>
        </w:rPr>
        <w:t>Section 1.0</w:t>
      </w:r>
      <w:r w:rsidRPr="00647B06">
        <w:t>.</w:t>
      </w:r>
    </w:p>
    <w:p w14:paraId="0C86B0DC" w14:textId="7E4BD537" w:rsidR="005728AE" w:rsidRPr="00647B06" w:rsidRDefault="00FA05CE" w:rsidP="003C28E8">
      <w:pPr>
        <w:pStyle w:val="RFQBodyText"/>
        <w:spacing w:after="120"/>
      </w:pPr>
      <w:r w:rsidRPr="00647B06">
        <w:t xml:space="preserve">Where applicable, </w:t>
      </w:r>
      <w:r w:rsidR="005728AE" w:rsidRPr="00647B06">
        <w:t xml:space="preserve">Design-Builder may </w:t>
      </w:r>
      <w:r w:rsidRPr="00647B06">
        <w:t xml:space="preserve">also </w:t>
      </w:r>
      <w:r w:rsidR="007B2ACE">
        <w:t xml:space="preserve">be required to provide </w:t>
      </w:r>
      <w:proofErr w:type="gramStart"/>
      <w:r w:rsidR="007B2ACE">
        <w:t xml:space="preserve">a number </w:t>
      </w:r>
      <w:r w:rsidR="005728AE" w:rsidRPr="00647B06">
        <w:t>of</w:t>
      </w:r>
      <w:proofErr w:type="gramEnd"/>
      <w:r w:rsidR="005728AE" w:rsidRPr="00647B06">
        <w:t xml:space="preserve"> other commitments including the following:</w:t>
      </w:r>
    </w:p>
    <w:p w14:paraId="263B9DF2" w14:textId="77777777" w:rsidR="005728AE" w:rsidRPr="00647B06" w:rsidRDefault="005728AE" w:rsidP="009A064E">
      <w:pPr>
        <w:pStyle w:val="RFQLetteredText"/>
        <w:numPr>
          <w:ilvl w:val="0"/>
          <w:numId w:val="16"/>
        </w:numPr>
      </w:pPr>
      <w:r w:rsidRPr="00647B06">
        <w:t xml:space="preserve">Parent company and other </w:t>
      </w:r>
      <w:proofErr w:type="gramStart"/>
      <w:r w:rsidRPr="00647B06">
        <w:t>guaranties;</w:t>
      </w:r>
      <w:proofErr w:type="gramEnd"/>
    </w:p>
    <w:p w14:paraId="58272554" w14:textId="77777777" w:rsidR="005728AE" w:rsidRPr="00647B06" w:rsidRDefault="005728AE" w:rsidP="0040131E">
      <w:pPr>
        <w:pStyle w:val="RFQLetteredText"/>
      </w:pPr>
      <w:r w:rsidRPr="00647B06">
        <w:t xml:space="preserve">Statements of joint and several liability by </w:t>
      </w:r>
      <w:r w:rsidR="00D40238" w:rsidRPr="00647B06">
        <w:t xml:space="preserve">the </w:t>
      </w:r>
      <w:r w:rsidRPr="00647B06">
        <w:t xml:space="preserve">Principal </w:t>
      </w:r>
      <w:proofErr w:type="gramStart"/>
      <w:r w:rsidRPr="00647B06">
        <w:t>Participants;</w:t>
      </w:r>
      <w:proofErr w:type="gramEnd"/>
    </w:p>
    <w:p w14:paraId="70CFEE3D" w14:textId="77777777" w:rsidR="005728AE" w:rsidRPr="00647B06" w:rsidRDefault="005728AE" w:rsidP="0040131E">
      <w:pPr>
        <w:pStyle w:val="RFQLetteredText"/>
      </w:pPr>
      <w:r w:rsidRPr="00647B06">
        <w:t>Parent company securities; and</w:t>
      </w:r>
    </w:p>
    <w:p w14:paraId="73F39B7C" w14:textId="77777777" w:rsidR="005728AE" w:rsidRPr="00647B06" w:rsidRDefault="005728AE" w:rsidP="0040131E">
      <w:pPr>
        <w:pStyle w:val="RFQLetteredText"/>
      </w:pPr>
      <w:r w:rsidRPr="00647B06">
        <w:t>Warranties.</w:t>
      </w:r>
    </w:p>
    <w:p w14:paraId="63A0D1AA" w14:textId="6693CAE2" w:rsidR="005728AE" w:rsidRPr="00227046" w:rsidRDefault="009B3204" w:rsidP="009A3BCA">
      <w:pPr>
        <w:pStyle w:val="Heading2"/>
      </w:pPr>
      <w:bookmarkStart w:id="23" w:name="_Toc130824732"/>
      <w:r>
        <w:t>Rules o</w:t>
      </w:r>
      <w:r w:rsidRPr="00227046">
        <w:t>f Contact</w:t>
      </w:r>
      <w:bookmarkEnd w:id="23"/>
    </w:p>
    <w:p w14:paraId="2B985D12" w14:textId="15120F6C" w:rsidR="00457CFD" w:rsidRPr="00647B06" w:rsidRDefault="00457CFD" w:rsidP="00647B06">
      <w:pPr>
        <w:pStyle w:val="RFQBodyText"/>
      </w:pPr>
      <w:r w:rsidRPr="00647B06">
        <w:t xml:space="preserve">The following rules of contact shall apply during the procurement for the Project, effective as of the date of issuance of this RFQ through the execution of the </w:t>
      </w:r>
      <w:r w:rsidR="003220CA" w:rsidRPr="00647B06">
        <w:t>Contract</w:t>
      </w:r>
      <w:r w:rsidR="003B097D" w:rsidRPr="00647B06">
        <w:t xml:space="preserve">. </w:t>
      </w:r>
      <w:r w:rsidRPr="00647B06">
        <w:t>These rules are designed to promote a fair, competitive, and unbiased procurement process</w:t>
      </w:r>
      <w:r w:rsidR="003B097D" w:rsidRPr="00647B06">
        <w:t xml:space="preserve">. </w:t>
      </w:r>
      <w:r w:rsidRPr="00647B06">
        <w:t xml:space="preserve">Additional rules or modifications to these rules may be issued by the Department in connection with the draft </w:t>
      </w:r>
      <w:r w:rsidR="00855AB6">
        <w:t>an</w:t>
      </w:r>
      <w:r w:rsidR="00CE7D8E">
        <w:t>d</w:t>
      </w:r>
      <w:r w:rsidR="00855AB6">
        <w:t xml:space="preserve"> final </w:t>
      </w:r>
      <w:r w:rsidRPr="00647B06">
        <w:t>RFP process</w:t>
      </w:r>
      <w:r w:rsidR="003B097D" w:rsidRPr="00647B06">
        <w:t xml:space="preserve">. </w:t>
      </w:r>
      <w:r w:rsidRPr="00647B06">
        <w:t xml:space="preserve">Contact includes face-to-face, telephone, facsimile, </w:t>
      </w:r>
      <w:proofErr w:type="gramStart"/>
      <w:r w:rsidRPr="00647B06">
        <w:t>electronic-mail</w:t>
      </w:r>
      <w:proofErr w:type="gramEnd"/>
      <w:r w:rsidRPr="00647B06">
        <w:t xml:space="preserve"> (e-mail), or written communication, either directly or indirectly by an agent, representative, promoter</w:t>
      </w:r>
      <w:r w:rsidR="002924A0" w:rsidRPr="00647B06">
        <w:t>,</w:t>
      </w:r>
      <w:r w:rsidRPr="00647B06">
        <w:t xml:space="preserve"> or advocate of a Proposer.</w:t>
      </w:r>
    </w:p>
    <w:p w14:paraId="0F374E1D" w14:textId="77777777" w:rsidR="005728AE" w:rsidRPr="00647B06" w:rsidRDefault="00457CFD" w:rsidP="003C28E8">
      <w:pPr>
        <w:pStyle w:val="RFQBodyText"/>
        <w:spacing w:after="120"/>
        <w:rPr>
          <w:color w:val="000000"/>
        </w:rPr>
      </w:pPr>
      <w:r w:rsidRPr="00647B06">
        <w:t>The specific rules of contact are as follows:</w:t>
      </w:r>
    </w:p>
    <w:p w14:paraId="57BC6874" w14:textId="77777777" w:rsidR="005728AE" w:rsidRPr="00647B06" w:rsidRDefault="005728AE" w:rsidP="009A064E">
      <w:pPr>
        <w:pStyle w:val="RFQLetteredText"/>
        <w:numPr>
          <w:ilvl w:val="0"/>
          <w:numId w:val="17"/>
        </w:numPr>
      </w:pPr>
      <w:r w:rsidRPr="00647B06">
        <w:t xml:space="preserve">After </w:t>
      </w:r>
      <w:r w:rsidR="007516D9" w:rsidRPr="00647B06">
        <w:t xml:space="preserve">issuance of the RFQ, </w:t>
      </w:r>
      <w:r w:rsidRPr="00647B06">
        <w:t>no Proposer or any of its team members may</w:t>
      </w:r>
      <w:r w:rsidR="000E7E10" w:rsidRPr="00647B06">
        <w:t xml:space="preserve"> </w:t>
      </w:r>
      <w:r w:rsidRPr="00647B06">
        <w:t>communicate with another Proposer or members of another Proposer’s team with regard</w:t>
      </w:r>
      <w:r w:rsidR="000E7E10" w:rsidRPr="00647B06">
        <w:t xml:space="preserve"> </w:t>
      </w:r>
      <w:r w:rsidRPr="00647B06">
        <w:t xml:space="preserve">to the Project or the </w:t>
      </w:r>
      <w:r w:rsidR="000704FA" w:rsidRPr="00647B06">
        <w:t>SOQs</w:t>
      </w:r>
      <w:r w:rsidRPr="00647B06">
        <w:t>, except that a Proposer may communicate with</w:t>
      </w:r>
      <w:r w:rsidR="000E7E10" w:rsidRPr="00647B06">
        <w:t xml:space="preserve"> </w:t>
      </w:r>
      <w:r w:rsidRPr="00647B06">
        <w:t xml:space="preserve">a </w:t>
      </w:r>
      <w:r w:rsidR="00A04F43" w:rsidRPr="00647B06">
        <w:t>S</w:t>
      </w:r>
      <w:r w:rsidRPr="00647B06">
        <w:t>ubcontractor that is on both its team and another Proposer’s team, so long as those</w:t>
      </w:r>
      <w:r w:rsidR="000E7E10" w:rsidRPr="00647B06">
        <w:t xml:space="preserve"> </w:t>
      </w:r>
      <w:r w:rsidRPr="00647B06">
        <w:t xml:space="preserve">Proposers establish a protocol to ensure that the </w:t>
      </w:r>
      <w:r w:rsidR="00A04F43" w:rsidRPr="00647B06">
        <w:t>S</w:t>
      </w:r>
      <w:r w:rsidRPr="00647B06">
        <w:t>ubcontractor will not act as a conduit of</w:t>
      </w:r>
      <w:r w:rsidR="000E7E10" w:rsidRPr="00647B06">
        <w:t xml:space="preserve"> </w:t>
      </w:r>
      <w:r w:rsidRPr="00647B06">
        <w:t>information between the teams</w:t>
      </w:r>
      <w:r w:rsidR="002924A0" w:rsidRPr="00647B06">
        <w:t>.</w:t>
      </w:r>
      <w:r w:rsidRPr="00647B06">
        <w:t xml:space="preserve"> (</w:t>
      </w:r>
      <w:r w:rsidR="002924A0" w:rsidRPr="00647B06">
        <w:t>C</w:t>
      </w:r>
      <w:r w:rsidRPr="00647B06">
        <w:t>ommunications amo</w:t>
      </w:r>
      <w:r w:rsidR="00D40238" w:rsidRPr="00647B06">
        <w:t>ng Proposers and team members are</w:t>
      </w:r>
      <w:r w:rsidR="000E7E10" w:rsidRPr="00647B06">
        <w:t xml:space="preserve"> </w:t>
      </w:r>
      <w:r w:rsidRPr="00647B06">
        <w:t>allowed during Department</w:t>
      </w:r>
      <w:r w:rsidR="000704FA" w:rsidRPr="00647B06">
        <w:t>-</w:t>
      </w:r>
      <w:r w:rsidRPr="00647B06">
        <w:t>sponsored meetings</w:t>
      </w:r>
      <w:r w:rsidR="002924A0" w:rsidRPr="00647B06">
        <w:t>.</w:t>
      </w:r>
      <w:r w:rsidRPr="00647B06">
        <w:t>)</w:t>
      </w:r>
    </w:p>
    <w:p w14:paraId="720013A3" w14:textId="0A7D18C9" w:rsidR="005728AE" w:rsidRPr="00647B06" w:rsidRDefault="005728AE" w:rsidP="0040131E">
      <w:pPr>
        <w:pStyle w:val="RFQLetteredText"/>
      </w:pPr>
      <w:r w:rsidRPr="00647B06">
        <w:t>Contact between the Proposers and the Department (questions and responses to</w:t>
      </w:r>
      <w:r w:rsidR="000E7E10" w:rsidRPr="00647B06">
        <w:t xml:space="preserve"> </w:t>
      </w:r>
      <w:r w:rsidRPr="00647B06">
        <w:t xml:space="preserve">questions) shall only be through the Department’s and </w:t>
      </w:r>
      <w:r w:rsidR="000704FA" w:rsidRPr="00647B06">
        <w:t>P</w:t>
      </w:r>
      <w:r w:rsidRPr="00647B06">
        <w:t xml:space="preserve">roposer’s </w:t>
      </w:r>
      <w:r w:rsidR="002B00C3" w:rsidRPr="00647B06">
        <w:t>Authorized</w:t>
      </w:r>
      <w:r w:rsidR="00D205ED" w:rsidRPr="00647B06">
        <w:t xml:space="preserve"> Representative</w:t>
      </w:r>
      <w:r w:rsidR="00EB5220" w:rsidRPr="00647B06">
        <w:t>s</w:t>
      </w:r>
      <w:r w:rsidR="003B097D" w:rsidRPr="00647B06">
        <w:t xml:space="preserve">. </w:t>
      </w:r>
      <w:r w:rsidR="00C85DDC" w:rsidRPr="00647B06">
        <w:t xml:space="preserve">The Department’s </w:t>
      </w:r>
      <w:r w:rsidR="002B00C3" w:rsidRPr="00647B06">
        <w:t xml:space="preserve">Authorized </w:t>
      </w:r>
      <w:r w:rsidR="00D205ED" w:rsidRPr="00647B06">
        <w:t>Representative</w:t>
      </w:r>
      <w:r w:rsidR="00C85DDC" w:rsidRPr="00647B06">
        <w:t xml:space="preserve"> is</w:t>
      </w:r>
      <w:r w:rsidR="00633C60" w:rsidRPr="00647B06">
        <w:t xml:space="preserve"> </w:t>
      </w:r>
      <w:r w:rsidR="00855AB6" w:rsidRPr="00B31A5E">
        <w:t>Gina Olivarez at</w:t>
      </w:r>
      <w:r w:rsidR="00855AB6" w:rsidRPr="00410EE4">
        <w:t xml:space="preserve"> </w:t>
      </w:r>
      <w:bookmarkStart w:id="24" w:name="_Hlk513530420"/>
      <w:r w:rsidR="00855AB6">
        <w:rPr>
          <w:rStyle w:val="Hyperlink"/>
        </w:rPr>
        <w:fldChar w:fldCharType="begin"/>
      </w:r>
      <w:r w:rsidR="00855AB6" w:rsidRPr="00772BE0">
        <w:rPr>
          <w:rStyle w:val="Hyperlink"/>
        </w:rPr>
        <w:instrText xml:space="preserve"> HYPERLINK "mailto:agreeservices@dot.nv.gov" </w:instrText>
      </w:r>
      <w:r w:rsidR="00855AB6">
        <w:rPr>
          <w:rStyle w:val="Hyperlink"/>
        </w:rPr>
      </w:r>
      <w:r w:rsidR="00855AB6">
        <w:rPr>
          <w:rStyle w:val="Hyperlink"/>
        </w:rPr>
        <w:fldChar w:fldCharType="separate"/>
      </w:r>
      <w:r w:rsidR="00855AB6" w:rsidRPr="00772BE0">
        <w:rPr>
          <w:rStyle w:val="Hyperlink"/>
        </w:rPr>
        <w:t>agreeservices</w:t>
      </w:r>
      <w:r w:rsidR="00855AB6" w:rsidRPr="0028296D">
        <w:rPr>
          <w:rStyle w:val="Hyperlink"/>
        </w:rPr>
        <w:t>@dot.nv.gov</w:t>
      </w:r>
      <w:r w:rsidR="00855AB6">
        <w:rPr>
          <w:rStyle w:val="Hyperlink"/>
        </w:rPr>
        <w:fldChar w:fldCharType="end"/>
      </w:r>
      <w:bookmarkEnd w:id="24"/>
      <w:r w:rsidR="0007026F" w:rsidRPr="00647B06">
        <w:rPr>
          <w:color w:val="FF0000"/>
        </w:rPr>
        <w:t xml:space="preserve"> </w:t>
      </w:r>
      <w:r w:rsidR="00306E6E" w:rsidRPr="00647B06">
        <w:t>in Agreement Services</w:t>
      </w:r>
      <w:r w:rsidR="002924A0" w:rsidRPr="00647B06">
        <w:t>.</w:t>
      </w:r>
    </w:p>
    <w:p w14:paraId="07FE4AD5" w14:textId="77777777" w:rsidR="005728AE" w:rsidRPr="00647B06" w:rsidRDefault="00EA4091" w:rsidP="0040131E">
      <w:pPr>
        <w:pStyle w:val="RFQLetteredText"/>
      </w:pPr>
      <w:r w:rsidRPr="00647B06">
        <w:t>Commencing with the issuance of this RFQ and continuing until the earliest of i</w:t>
      </w:r>
      <w:r w:rsidR="002924A0" w:rsidRPr="00647B06">
        <w:t>)</w:t>
      </w:r>
      <w:r w:rsidRPr="00647B06">
        <w:t xml:space="preserve"> award and execution of the </w:t>
      </w:r>
      <w:r w:rsidR="00346AF8" w:rsidRPr="00647B06">
        <w:t>Contract</w:t>
      </w:r>
      <w:r w:rsidRPr="00647B06">
        <w:t>, ii) rejection of all Proposals by the Department</w:t>
      </w:r>
      <w:r w:rsidR="002924A0" w:rsidRPr="00647B06">
        <w:t>,</w:t>
      </w:r>
      <w:r w:rsidRPr="00647B06">
        <w:t xml:space="preserve"> or iii) cancellation of the procurement, no Proposer or representative thereof shall have any ex </w:t>
      </w:r>
      <w:proofErr w:type="spellStart"/>
      <w:r w:rsidRPr="00647B06">
        <w:t>parte</w:t>
      </w:r>
      <w:proofErr w:type="spellEnd"/>
      <w:r w:rsidRPr="00647B06">
        <w:t xml:space="preserve"> communications regarding the RFQ,</w:t>
      </w:r>
      <w:r w:rsidR="00BD3099" w:rsidRPr="00647B06">
        <w:t xml:space="preserve"> </w:t>
      </w:r>
      <w:r w:rsidRPr="00647B06">
        <w:t xml:space="preserve">RFP, </w:t>
      </w:r>
      <w:r w:rsidR="00346AF8" w:rsidRPr="00647B06">
        <w:t>Contract</w:t>
      </w:r>
      <w:r w:rsidR="002924A0" w:rsidRPr="00647B06">
        <w:t>,</w:t>
      </w:r>
      <w:r w:rsidRPr="00647B06">
        <w:t xml:space="preserve"> or procurement described herein with:</w:t>
      </w:r>
    </w:p>
    <w:p w14:paraId="41896F2C" w14:textId="77777777" w:rsidR="00EA4091" w:rsidRPr="00647B06" w:rsidRDefault="00EA4091" w:rsidP="009A064E">
      <w:pPr>
        <w:pStyle w:val="RFQLetteredText"/>
        <w:numPr>
          <w:ilvl w:val="1"/>
          <w:numId w:val="3"/>
        </w:numPr>
      </w:pPr>
      <w:r w:rsidRPr="00647B06">
        <w:lastRenderedPageBreak/>
        <w:t>Any member of the Department, including members of the Department of Transportation Board of Directors; and</w:t>
      </w:r>
    </w:p>
    <w:p w14:paraId="507AC1C0" w14:textId="1E73027A" w:rsidR="00C1023C" w:rsidRPr="00647B06" w:rsidRDefault="00EA4091" w:rsidP="009A064E">
      <w:pPr>
        <w:pStyle w:val="RFQLetteredText"/>
        <w:numPr>
          <w:ilvl w:val="1"/>
          <w:numId w:val="3"/>
        </w:numPr>
      </w:pPr>
      <w:r w:rsidRPr="00647B06">
        <w:t>Any Department staff, advisors, contractors</w:t>
      </w:r>
      <w:r w:rsidR="002924A0" w:rsidRPr="00647B06">
        <w:t>,</w:t>
      </w:r>
      <w:r w:rsidRPr="00647B06">
        <w:t xml:space="preserve"> or consultants involved with the procurement (including those referenced in</w:t>
      </w:r>
      <w:r w:rsidR="002924A0" w:rsidRPr="00647B06">
        <w:t xml:space="preserve"> </w:t>
      </w:r>
      <w:r w:rsidRPr="00647B06">
        <w:rPr>
          <w:u w:val="single"/>
        </w:rPr>
        <w:t>Section 1.18</w:t>
      </w:r>
      <w:r w:rsidRPr="00647B06">
        <w:t>)</w:t>
      </w:r>
      <w:r w:rsidR="002924A0" w:rsidRPr="00647B06">
        <w:t xml:space="preserve"> </w:t>
      </w:r>
      <w:r w:rsidRPr="00647B06">
        <w:t>except for communications expressly permitted by the RFQ or RFP</w:t>
      </w:r>
      <w:r w:rsidR="00A04F43" w:rsidRPr="00647B06">
        <w:t>,</w:t>
      </w:r>
      <w:r w:rsidRPr="00647B06">
        <w:t xml:space="preserve"> or except as approved in writing in advance by the Department, in its sole discretion</w:t>
      </w:r>
      <w:r w:rsidR="003B097D" w:rsidRPr="00647B06">
        <w:t xml:space="preserve">. </w:t>
      </w:r>
      <w:r w:rsidRPr="00647B06">
        <w:t xml:space="preserve">The foregoing restriction shall not, however, preclude or restrict communications </w:t>
      </w:r>
      <w:proofErr w:type="gramStart"/>
      <w:r w:rsidRPr="00647B06">
        <w:t>with regard to</w:t>
      </w:r>
      <w:proofErr w:type="gramEnd"/>
      <w:r w:rsidRPr="00647B06">
        <w:t xml:space="preserve"> matters unrelated to the RFQ, RFP, Contract</w:t>
      </w:r>
      <w:r w:rsidR="002924A0" w:rsidRPr="00647B06">
        <w:t>,</w:t>
      </w:r>
      <w:r w:rsidRPr="00647B06">
        <w:t xml:space="preserve"> or procurement or </w:t>
      </w:r>
      <w:r w:rsidR="00A04F43" w:rsidRPr="00647B06">
        <w:t xml:space="preserve">to </w:t>
      </w:r>
      <w:r w:rsidRPr="00647B06">
        <w:t xml:space="preserve">limit participation in public meetings or any public or Proposer </w:t>
      </w:r>
      <w:r w:rsidR="00FD285B" w:rsidRPr="00647B06">
        <w:t xml:space="preserve">meeting </w:t>
      </w:r>
      <w:r w:rsidRPr="00647B06">
        <w:t>related to th</w:t>
      </w:r>
      <w:r w:rsidR="00A04F43" w:rsidRPr="00647B06">
        <w:t>e</w:t>
      </w:r>
      <w:r w:rsidRPr="00647B06">
        <w:t xml:space="preserve"> RFQ or RFP</w:t>
      </w:r>
      <w:r w:rsidR="003B097D" w:rsidRPr="00647B06">
        <w:t xml:space="preserve">. </w:t>
      </w:r>
      <w:r w:rsidRPr="00647B06">
        <w:t>Any Proposer engaging in such prohibited communications may be disqualified at the sole discretion of the Department.</w:t>
      </w:r>
    </w:p>
    <w:p w14:paraId="1067C9A1" w14:textId="1E200AC5" w:rsidR="00696519" w:rsidRPr="00647B06" w:rsidRDefault="00EA4091" w:rsidP="0040131E">
      <w:pPr>
        <w:pStyle w:val="RFQLetteredText"/>
        <w:rPr>
          <w:color w:val="000000"/>
        </w:rPr>
      </w:pPr>
      <w:r w:rsidRPr="00647B06">
        <w:t>The Proposers shall not contact the following identified stakeholders regarding the Project, including employees, representatives, members, consultants</w:t>
      </w:r>
      <w:r w:rsidR="00BD3099" w:rsidRPr="00647B06">
        <w:t>,</w:t>
      </w:r>
      <w:r w:rsidRPr="00647B06">
        <w:t xml:space="preserve"> and advisors of the entities listed below</w:t>
      </w:r>
      <w:r w:rsidR="003B097D" w:rsidRPr="00647B06">
        <w:t xml:space="preserve">. </w:t>
      </w:r>
      <w:r w:rsidRPr="00647B06">
        <w:t xml:space="preserve">The Department </w:t>
      </w:r>
      <w:r w:rsidR="00CE7D8E">
        <w:t xml:space="preserve">will </w:t>
      </w:r>
      <w:r w:rsidRPr="00647B06">
        <w:t>provide any necessary coordination during the RFQ stage with such entities in order that, among other things, the procurement is implemented in a fair, competitive, and transparent manner and with uniform information:</w:t>
      </w:r>
    </w:p>
    <w:p w14:paraId="78AEE805" w14:textId="77777777" w:rsidR="00EA4091" w:rsidRPr="00647B06" w:rsidRDefault="00FC1F60" w:rsidP="009A064E">
      <w:pPr>
        <w:pStyle w:val="RFQLetteredText"/>
        <w:numPr>
          <w:ilvl w:val="1"/>
          <w:numId w:val="3"/>
        </w:numPr>
      </w:pPr>
      <w:r w:rsidRPr="00647B06">
        <w:t>T</w:t>
      </w:r>
      <w:r w:rsidR="00EA4091" w:rsidRPr="00647B06">
        <w:t xml:space="preserve">he Nevada Highway </w:t>
      </w:r>
      <w:proofErr w:type="gramStart"/>
      <w:r w:rsidR="00EA4091" w:rsidRPr="00647B06">
        <w:t>Patrol;</w:t>
      </w:r>
      <w:proofErr w:type="gramEnd"/>
    </w:p>
    <w:p w14:paraId="69081368" w14:textId="77777777" w:rsidR="00EA4091" w:rsidRPr="00647B06" w:rsidRDefault="00EA4091" w:rsidP="009A064E">
      <w:pPr>
        <w:pStyle w:val="RFQLetteredText"/>
        <w:numPr>
          <w:ilvl w:val="1"/>
          <w:numId w:val="3"/>
        </w:numPr>
      </w:pPr>
      <w:r w:rsidRPr="00647B06">
        <w:t>U</w:t>
      </w:r>
      <w:r w:rsidR="00962265" w:rsidRPr="00647B06">
        <w:t>.</w:t>
      </w:r>
      <w:r w:rsidRPr="00647B06">
        <w:t>S</w:t>
      </w:r>
      <w:r w:rsidR="00962265" w:rsidRPr="00647B06">
        <w:t>. Department of Transportation (US</w:t>
      </w:r>
      <w:r w:rsidRPr="00647B06">
        <w:t>DOT</w:t>
      </w:r>
      <w:r w:rsidR="00962265" w:rsidRPr="00647B06">
        <w:t>)</w:t>
      </w:r>
      <w:r w:rsidRPr="00647B06">
        <w:t xml:space="preserve"> Secretary’s </w:t>
      </w:r>
      <w:proofErr w:type="gramStart"/>
      <w:r w:rsidRPr="00647B06">
        <w:t>Office;</w:t>
      </w:r>
      <w:proofErr w:type="gramEnd"/>
    </w:p>
    <w:p w14:paraId="75DD65E7" w14:textId="77777777" w:rsidR="00EA4091" w:rsidRPr="00647B06" w:rsidRDefault="00EA4091" w:rsidP="009A064E">
      <w:pPr>
        <w:pStyle w:val="RFQLetteredText"/>
        <w:numPr>
          <w:ilvl w:val="1"/>
          <w:numId w:val="3"/>
        </w:numPr>
      </w:pPr>
      <w:r w:rsidRPr="00647B06">
        <w:t xml:space="preserve">USDOT Innovative Program </w:t>
      </w:r>
      <w:proofErr w:type="gramStart"/>
      <w:r w:rsidRPr="00647B06">
        <w:t>Office;</w:t>
      </w:r>
      <w:proofErr w:type="gramEnd"/>
    </w:p>
    <w:p w14:paraId="499B490D" w14:textId="238A05FE" w:rsidR="00EA4091" w:rsidRPr="003C0F1D" w:rsidRDefault="00A50248" w:rsidP="009A064E">
      <w:pPr>
        <w:pStyle w:val="RFQLetteredText"/>
        <w:numPr>
          <w:ilvl w:val="1"/>
          <w:numId w:val="3"/>
        </w:numPr>
      </w:pPr>
      <w:r w:rsidRPr="003C0F1D">
        <w:t xml:space="preserve">The </w:t>
      </w:r>
      <w:r w:rsidR="00962265" w:rsidRPr="003C0F1D">
        <w:t>Federal Highway Administration (FHWA</w:t>
      </w:r>
      <w:proofErr w:type="gramStart"/>
      <w:r w:rsidR="00962265" w:rsidRPr="003C0F1D">
        <w:t>)</w:t>
      </w:r>
      <w:r w:rsidR="00EA4091" w:rsidRPr="003C0F1D">
        <w:t>;</w:t>
      </w:r>
      <w:proofErr w:type="gramEnd"/>
    </w:p>
    <w:p w14:paraId="0DD7B8B6" w14:textId="07C7AD71" w:rsidR="00855AB6" w:rsidRPr="003C0F1D" w:rsidRDefault="003C0F1D" w:rsidP="00855AB6">
      <w:pPr>
        <w:pStyle w:val="RFQLetteredText"/>
        <w:numPr>
          <w:ilvl w:val="1"/>
          <w:numId w:val="3"/>
        </w:numPr>
      </w:pPr>
      <w:r>
        <w:t xml:space="preserve">RTC’s </w:t>
      </w:r>
      <w:r w:rsidR="00855AB6" w:rsidRPr="003C0F1D">
        <w:t>Freeway and Arterial System of Transportation (FAST</w:t>
      </w:r>
      <w:proofErr w:type="gramStart"/>
      <w:r w:rsidR="00855AB6" w:rsidRPr="003C0F1D">
        <w:t>);</w:t>
      </w:r>
      <w:proofErr w:type="gramEnd"/>
    </w:p>
    <w:p w14:paraId="01149654" w14:textId="3A0F8AD6" w:rsidR="00855AB6" w:rsidRPr="003C0F1D" w:rsidRDefault="00855AB6" w:rsidP="00855AB6">
      <w:pPr>
        <w:pStyle w:val="RFQLetteredText"/>
        <w:numPr>
          <w:ilvl w:val="1"/>
          <w:numId w:val="3"/>
        </w:numPr>
      </w:pPr>
      <w:r w:rsidRPr="003C0F1D">
        <w:t xml:space="preserve">Clark County, including Clark County Public Works and Clark County Regional Flood Control </w:t>
      </w:r>
      <w:proofErr w:type="gramStart"/>
      <w:r w:rsidRPr="003C0F1D">
        <w:t>District;</w:t>
      </w:r>
      <w:proofErr w:type="gramEnd"/>
    </w:p>
    <w:p w14:paraId="014DF72F" w14:textId="2CA7F50D" w:rsidR="00855AB6" w:rsidRPr="003C0F1D" w:rsidRDefault="00855AB6" w:rsidP="00855AB6">
      <w:pPr>
        <w:pStyle w:val="RFQLetteredText"/>
        <w:numPr>
          <w:ilvl w:val="1"/>
          <w:numId w:val="3"/>
        </w:numPr>
      </w:pPr>
      <w:r w:rsidRPr="003C0F1D">
        <w:t xml:space="preserve">City of </w:t>
      </w:r>
      <w:proofErr w:type="gramStart"/>
      <w:r w:rsidRPr="003C0F1D">
        <w:t>Henderson;</w:t>
      </w:r>
      <w:proofErr w:type="gramEnd"/>
      <w:r w:rsidRPr="003C0F1D">
        <w:t xml:space="preserve"> </w:t>
      </w:r>
    </w:p>
    <w:p w14:paraId="654E548F" w14:textId="19CAFC45" w:rsidR="00EA4091" w:rsidRPr="00647B06" w:rsidRDefault="00EA4091" w:rsidP="009A064E">
      <w:pPr>
        <w:pStyle w:val="RFQLetteredText"/>
        <w:numPr>
          <w:ilvl w:val="1"/>
          <w:numId w:val="3"/>
        </w:numPr>
      </w:pPr>
      <w:r w:rsidRPr="00647B06">
        <w:t>Environmental, regulatory, and permitting agencies; and</w:t>
      </w:r>
    </w:p>
    <w:p w14:paraId="090ECDD1" w14:textId="77777777" w:rsidR="00EA4091" w:rsidRPr="00647B06" w:rsidRDefault="00EA4091" w:rsidP="009A064E">
      <w:pPr>
        <w:pStyle w:val="RFQLetteredText"/>
        <w:numPr>
          <w:ilvl w:val="1"/>
          <w:numId w:val="3"/>
        </w:numPr>
      </w:pPr>
      <w:r w:rsidRPr="00647B06">
        <w:t>Utilit</w:t>
      </w:r>
      <w:r w:rsidR="004C51BD" w:rsidRPr="00647B06">
        <w:t>y companies</w:t>
      </w:r>
      <w:r w:rsidRPr="00647B06">
        <w:t>.</w:t>
      </w:r>
    </w:p>
    <w:p w14:paraId="17FA7291" w14:textId="2AB56DFD" w:rsidR="00C1023C" w:rsidRPr="00647B06" w:rsidRDefault="00EA4091" w:rsidP="009B3204">
      <w:pPr>
        <w:pStyle w:val="RFQBodyText"/>
        <w:spacing w:after="120"/>
        <w:ind w:left="360"/>
        <w:rPr>
          <w:color w:val="000000"/>
        </w:rPr>
      </w:pPr>
      <w:r w:rsidRPr="00647B06">
        <w:t xml:space="preserve">Information requests concerning these entities </w:t>
      </w:r>
      <w:proofErr w:type="gramStart"/>
      <w:r w:rsidRPr="00647B06">
        <w:t>shall</w:t>
      </w:r>
      <w:proofErr w:type="gramEnd"/>
      <w:r w:rsidRPr="00647B06">
        <w:t xml:space="preserve"> be sent to the Department’s </w:t>
      </w:r>
      <w:r w:rsidR="002B00C3" w:rsidRPr="00647B06">
        <w:t>Authorized</w:t>
      </w:r>
      <w:r w:rsidRPr="00647B06">
        <w:t xml:space="preserve"> Representative.</w:t>
      </w:r>
    </w:p>
    <w:p w14:paraId="7E09DB85" w14:textId="77777777" w:rsidR="005728AE" w:rsidRPr="00647B06" w:rsidRDefault="005728AE" w:rsidP="0040131E">
      <w:pPr>
        <w:pStyle w:val="RFQLetteredText"/>
      </w:pPr>
      <w:r w:rsidRPr="00647B06">
        <w:t>Any contact determined to be improper, at the sole discretion of the Department, may</w:t>
      </w:r>
      <w:r w:rsidR="000E7E10" w:rsidRPr="00647B06">
        <w:t xml:space="preserve"> </w:t>
      </w:r>
      <w:r w:rsidRPr="00647B06">
        <w:t>result in disqualification</w:t>
      </w:r>
      <w:r w:rsidR="00962265" w:rsidRPr="00647B06">
        <w:t>.</w:t>
      </w:r>
    </w:p>
    <w:p w14:paraId="5B377C05" w14:textId="1C793F69" w:rsidR="005728AE" w:rsidRPr="00647B06" w:rsidRDefault="005728AE" w:rsidP="0040131E">
      <w:pPr>
        <w:pStyle w:val="RFQLetteredText"/>
      </w:pPr>
      <w:r w:rsidRPr="00647B06">
        <w:t xml:space="preserve">Any official contact regarding the </w:t>
      </w:r>
      <w:r w:rsidR="000704FA" w:rsidRPr="00647B06">
        <w:t xml:space="preserve">Project </w:t>
      </w:r>
      <w:r w:rsidRPr="00647B06">
        <w:t>will be</w:t>
      </w:r>
      <w:r w:rsidR="000E7E10" w:rsidRPr="00647B06">
        <w:t xml:space="preserve"> </w:t>
      </w:r>
      <w:r w:rsidRPr="00647B06">
        <w:t xml:space="preserve">disseminated from the </w:t>
      </w:r>
      <w:proofErr w:type="gramStart"/>
      <w:r w:rsidRPr="00647B06">
        <w:t>Department on Department</w:t>
      </w:r>
      <w:proofErr w:type="gramEnd"/>
      <w:r w:rsidRPr="00647B06">
        <w:t xml:space="preserve"> letterhead</w:t>
      </w:r>
      <w:r w:rsidR="003B097D" w:rsidRPr="00647B06">
        <w:t xml:space="preserve">. </w:t>
      </w:r>
      <w:r w:rsidRPr="00647B06">
        <w:t>Any official contact will</w:t>
      </w:r>
      <w:r w:rsidR="000E7E10" w:rsidRPr="00647B06">
        <w:t xml:space="preserve"> </w:t>
      </w:r>
      <w:r w:rsidRPr="00647B06">
        <w:t xml:space="preserve">be in writing and signed by </w:t>
      </w:r>
      <w:r w:rsidR="00D205ED" w:rsidRPr="00647B06">
        <w:t xml:space="preserve">the Department’s </w:t>
      </w:r>
      <w:r w:rsidR="002B00C3" w:rsidRPr="00647B06">
        <w:t xml:space="preserve">Authorized </w:t>
      </w:r>
      <w:r w:rsidR="00D205ED" w:rsidRPr="00647B06">
        <w:t>R</w:t>
      </w:r>
      <w:r w:rsidR="002C761D" w:rsidRPr="00647B06">
        <w:t>epresentative</w:t>
      </w:r>
      <w:r w:rsidR="00962265" w:rsidRPr="00647B06">
        <w:t>.</w:t>
      </w:r>
    </w:p>
    <w:p w14:paraId="7A9DABA5" w14:textId="77777777" w:rsidR="005728AE" w:rsidRPr="00647B06" w:rsidRDefault="005728AE" w:rsidP="0040131E">
      <w:pPr>
        <w:pStyle w:val="RFQLetteredText"/>
      </w:pPr>
      <w:r w:rsidRPr="00647B06">
        <w:t>The Department will not be responsible for any oral communication or any other</w:t>
      </w:r>
      <w:r w:rsidR="000E7E10" w:rsidRPr="00647B06">
        <w:t xml:space="preserve"> </w:t>
      </w:r>
      <w:r w:rsidRPr="00647B06">
        <w:t>information or contact that occurs outside the official communication process specified</w:t>
      </w:r>
      <w:r w:rsidR="000E7E10" w:rsidRPr="00647B06">
        <w:t xml:space="preserve"> </w:t>
      </w:r>
      <w:r w:rsidRPr="00647B06">
        <w:t>herein.</w:t>
      </w:r>
    </w:p>
    <w:p w14:paraId="0DCEE55C" w14:textId="211DFA18" w:rsidR="005728AE" w:rsidRPr="00227046" w:rsidRDefault="009B3204" w:rsidP="009A3BCA">
      <w:pPr>
        <w:pStyle w:val="Heading2"/>
      </w:pPr>
      <w:bookmarkStart w:id="25" w:name="_Toc130824733"/>
      <w:r w:rsidRPr="00227046">
        <w:t>Proposer Questions</w:t>
      </w:r>
      <w:bookmarkEnd w:id="25"/>
    </w:p>
    <w:p w14:paraId="6B4DE9CB" w14:textId="77777777" w:rsidR="00855AB6" w:rsidRDefault="005728AE" w:rsidP="00647B06">
      <w:pPr>
        <w:pStyle w:val="RFQBodyText"/>
      </w:pPr>
      <w:r w:rsidRPr="00647B06">
        <w:t xml:space="preserve">The Department will consider questions submitted in writing by </w:t>
      </w:r>
      <w:r w:rsidR="00962265" w:rsidRPr="00647B06">
        <w:t xml:space="preserve">the </w:t>
      </w:r>
      <w:r w:rsidRPr="00647B06">
        <w:t xml:space="preserve">Proposers regarding the </w:t>
      </w:r>
      <w:r w:rsidR="00773094" w:rsidRPr="00647B06">
        <w:t>RFQ</w:t>
      </w:r>
      <w:r w:rsidRPr="00647B06">
        <w:t>, including</w:t>
      </w:r>
      <w:r w:rsidR="000E7E10" w:rsidRPr="00647B06">
        <w:t xml:space="preserve"> </w:t>
      </w:r>
      <w:r w:rsidRPr="00647B06">
        <w:t xml:space="preserve">requests for </w:t>
      </w:r>
      <w:r w:rsidR="00A50248" w:rsidRPr="00647B06">
        <w:t>C</w:t>
      </w:r>
      <w:r w:rsidRPr="00647B06">
        <w:t>larification and requests to correct errors</w:t>
      </w:r>
      <w:r w:rsidR="003B097D" w:rsidRPr="00647B06">
        <w:t xml:space="preserve">. </w:t>
      </w:r>
      <w:r w:rsidR="00214A0F" w:rsidRPr="00214A0F">
        <w:t xml:space="preserve">Such comments/questions may be submitted at any time prior to the applicable date specified in </w:t>
      </w:r>
      <w:r w:rsidR="00214A0F" w:rsidRPr="00214A0F">
        <w:rPr>
          <w:u w:val="single"/>
        </w:rPr>
        <w:t>Section 2.2</w:t>
      </w:r>
      <w:r w:rsidR="00214A0F" w:rsidRPr="00214A0F">
        <w:t>, but must</w:t>
      </w:r>
      <w:r w:rsidR="00855AB6">
        <w:t>:</w:t>
      </w:r>
    </w:p>
    <w:p w14:paraId="270EFDD8" w14:textId="77777777" w:rsidR="00855AB6" w:rsidRDefault="00855AB6" w:rsidP="00855AB6">
      <w:pPr>
        <w:pStyle w:val="RFQLetteredText"/>
        <w:numPr>
          <w:ilvl w:val="0"/>
          <w:numId w:val="4"/>
        </w:numPr>
      </w:pPr>
      <w:r>
        <w:lastRenderedPageBreak/>
        <w:t>B</w:t>
      </w:r>
      <w:r w:rsidRPr="00214A0F">
        <w:t xml:space="preserve">e submitted electronically in writing in Microsoft Word format using the form set forth in Form </w:t>
      </w:r>
      <w:proofErr w:type="gramStart"/>
      <w:r w:rsidRPr="00214A0F">
        <w:t>T;</w:t>
      </w:r>
      <w:proofErr w:type="gramEnd"/>
      <w:r w:rsidRPr="00214A0F">
        <w:t xml:space="preserve"> </w:t>
      </w:r>
    </w:p>
    <w:p w14:paraId="052D0CEE" w14:textId="77777777" w:rsidR="00855AB6" w:rsidRDefault="00855AB6" w:rsidP="00855AB6">
      <w:pPr>
        <w:pStyle w:val="RFQLetteredText"/>
        <w:numPr>
          <w:ilvl w:val="0"/>
          <w:numId w:val="4"/>
        </w:numPr>
      </w:pPr>
      <w:r>
        <w:t>I</w:t>
      </w:r>
      <w:r w:rsidRPr="00214A0F">
        <w:t xml:space="preserve">dentify the requestor’s name, address, telephone number, e-mail address, and the Proposer he/she </w:t>
      </w:r>
      <w:proofErr w:type="gramStart"/>
      <w:r w:rsidRPr="00214A0F">
        <w:t>represents;</w:t>
      </w:r>
      <w:proofErr w:type="gramEnd"/>
      <w:r w:rsidRPr="00214A0F">
        <w:t xml:space="preserve"> </w:t>
      </w:r>
    </w:p>
    <w:p w14:paraId="2C55C88D" w14:textId="77777777" w:rsidR="00855AB6" w:rsidRDefault="00855AB6" w:rsidP="00855AB6">
      <w:pPr>
        <w:pStyle w:val="RFQLetteredText"/>
        <w:numPr>
          <w:ilvl w:val="0"/>
          <w:numId w:val="4"/>
        </w:numPr>
      </w:pPr>
      <w:r>
        <w:t>B</w:t>
      </w:r>
      <w:r w:rsidRPr="00214A0F">
        <w:t xml:space="preserve">e sequentially </w:t>
      </w:r>
      <w:proofErr w:type="gramStart"/>
      <w:r w:rsidRPr="00214A0F">
        <w:t>numbered;</w:t>
      </w:r>
      <w:proofErr w:type="gramEnd"/>
      <w:r w:rsidRPr="00214A0F">
        <w:t xml:space="preserve"> </w:t>
      </w:r>
    </w:p>
    <w:p w14:paraId="71FB84A3" w14:textId="77777777" w:rsidR="00855AB6" w:rsidRDefault="00855AB6" w:rsidP="00855AB6">
      <w:pPr>
        <w:pStyle w:val="RFQLetteredText"/>
        <w:numPr>
          <w:ilvl w:val="0"/>
          <w:numId w:val="4"/>
        </w:numPr>
      </w:pPr>
      <w:r>
        <w:t>I</w:t>
      </w:r>
      <w:r w:rsidRPr="00214A0F">
        <w:t xml:space="preserve">dentify the document and the relevant section number, </w:t>
      </w:r>
      <w:r>
        <w:t xml:space="preserve">and </w:t>
      </w:r>
      <w:r w:rsidRPr="00214A0F">
        <w:t xml:space="preserve">page number (e.g., RFQ, Section 1.14, page 13) or, if it is a general question, indicate </w:t>
      </w:r>
      <w:proofErr w:type="gramStart"/>
      <w:r w:rsidRPr="00214A0F">
        <w:t>so;</w:t>
      </w:r>
      <w:proofErr w:type="gramEnd"/>
      <w:r w:rsidRPr="00214A0F">
        <w:t xml:space="preserve"> </w:t>
      </w:r>
    </w:p>
    <w:p w14:paraId="4130F78F" w14:textId="77777777" w:rsidR="00855AB6" w:rsidRDefault="00855AB6" w:rsidP="00855AB6">
      <w:pPr>
        <w:pStyle w:val="RFQLetteredText"/>
        <w:numPr>
          <w:ilvl w:val="0"/>
          <w:numId w:val="4"/>
        </w:numPr>
      </w:pPr>
      <w:r>
        <w:t>N</w:t>
      </w:r>
      <w:r w:rsidRPr="00214A0F">
        <w:t>ot identify the Proposer’s identity in the body of the question or contain proprietary or confidential information</w:t>
      </w:r>
      <w:r>
        <w:t xml:space="preserve">; and </w:t>
      </w:r>
    </w:p>
    <w:p w14:paraId="2E998D89" w14:textId="503CA273" w:rsidR="00855AB6" w:rsidRDefault="00855AB6" w:rsidP="00855AB6">
      <w:pPr>
        <w:pStyle w:val="RFQLetteredText"/>
        <w:numPr>
          <w:ilvl w:val="0"/>
          <w:numId w:val="4"/>
        </w:numPr>
      </w:pPr>
      <w:r>
        <w:t>Be self-standing and comprehensible, independent of other questions or requests for clarification or interpretation (i.e., not reference prior questions asked without reiterating the substance of the reference)</w:t>
      </w:r>
      <w:r w:rsidRPr="00214A0F">
        <w:t>.</w:t>
      </w:r>
      <w:r w:rsidR="00214A0F" w:rsidRPr="00214A0F">
        <w:t xml:space="preserve"> </w:t>
      </w:r>
    </w:p>
    <w:p w14:paraId="5541BD2F" w14:textId="5331A2A9" w:rsidR="00822C3E" w:rsidRPr="00647B06" w:rsidRDefault="00214A0F" w:rsidP="00647B06">
      <w:pPr>
        <w:pStyle w:val="RFQBodyText"/>
      </w:pPr>
      <w:r w:rsidRPr="00214A0F">
        <w:t xml:space="preserve">Every Form T must be submitted electronically to </w:t>
      </w:r>
      <w:hyperlink r:id="rId18" w:history="1">
        <w:r w:rsidR="009E3864" w:rsidRPr="009D531E">
          <w:rPr>
            <w:rStyle w:val="Hyperlink"/>
          </w:rPr>
          <w:t>agreeservices@dot.nv.us</w:t>
        </w:r>
      </w:hyperlink>
      <w:r w:rsidR="003C28E8">
        <w:t xml:space="preserve">. </w:t>
      </w:r>
    </w:p>
    <w:p w14:paraId="560387D8" w14:textId="77777777" w:rsidR="005728AE" w:rsidRPr="00647B06" w:rsidRDefault="005728AE" w:rsidP="00647B06">
      <w:pPr>
        <w:pStyle w:val="RFQBodyText"/>
      </w:pPr>
      <w:r w:rsidRPr="00647B06">
        <w:t>Only written requests submitted as indicated above will be considered</w:t>
      </w:r>
      <w:r w:rsidR="003B097D" w:rsidRPr="00647B06">
        <w:t xml:space="preserve">. </w:t>
      </w:r>
      <w:r w:rsidRPr="00647B06">
        <w:t>No oral requests will be</w:t>
      </w:r>
      <w:r w:rsidR="000E7E10" w:rsidRPr="00647B06">
        <w:t xml:space="preserve"> </w:t>
      </w:r>
      <w:r w:rsidRPr="00647B06">
        <w:t>considered</w:t>
      </w:r>
      <w:r w:rsidR="00A50248" w:rsidRPr="00647B06">
        <w:t>, and n</w:t>
      </w:r>
      <w:r w:rsidRPr="00647B06">
        <w:t xml:space="preserve">o requests for additional information or </w:t>
      </w:r>
      <w:r w:rsidR="00A50248" w:rsidRPr="00647B06">
        <w:t>C</w:t>
      </w:r>
      <w:r w:rsidRPr="00647B06">
        <w:t>larification to any other Department office,</w:t>
      </w:r>
      <w:r w:rsidR="000E7E10" w:rsidRPr="00647B06">
        <w:t xml:space="preserve"> </w:t>
      </w:r>
      <w:r w:rsidRPr="00647B06">
        <w:t xml:space="preserve">consultant, </w:t>
      </w:r>
      <w:r w:rsidR="009A06DA" w:rsidRPr="00647B06">
        <w:t>employee,</w:t>
      </w:r>
      <w:r w:rsidRPr="00647B06">
        <w:t xml:space="preserve"> or the FHWA will be considered.</w:t>
      </w:r>
    </w:p>
    <w:p w14:paraId="607F4627" w14:textId="6B83AD83" w:rsidR="005728AE" w:rsidRPr="00647B06" w:rsidRDefault="005728AE" w:rsidP="00647B06">
      <w:pPr>
        <w:pStyle w:val="RFQBodyText"/>
      </w:pPr>
      <w:r w:rsidRPr="00647B06">
        <w:t xml:space="preserve">Only requests received by </w:t>
      </w:r>
      <w:r w:rsidR="00855AB6" w:rsidRPr="003C0F1D">
        <w:rPr>
          <w:b/>
          <w:bCs/>
        </w:rPr>
        <w:t>12</w:t>
      </w:r>
      <w:r w:rsidRPr="003C0F1D">
        <w:rPr>
          <w:b/>
          <w:bCs/>
        </w:rPr>
        <w:t>:00 p.m.</w:t>
      </w:r>
      <w:r w:rsidRPr="00647B06">
        <w:t xml:space="preserve">, local time, on the date specified in </w:t>
      </w:r>
      <w:r w:rsidRPr="00647B06">
        <w:rPr>
          <w:u w:val="single"/>
        </w:rPr>
        <w:t>Section 2.2</w:t>
      </w:r>
      <w:r w:rsidRPr="00647B06">
        <w:t xml:space="preserve"> will be addressed.</w:t>
      </w:r>
      <w:r w:rsidR="009A06DA" w:rsidRPr="00647B06">
        <w:t xml:space="preserve"> </w:t>
      </w:r>
    </w:p>
    <w:p w14:paraId="2FD670BF" w14:textId="77777777" w:rsidR="005728AE" w:rsidRPr="00647B06" w:rsidRDefault="005728AE" w:rsidP="00647B06">
      <w:pPr>
        <w:pStyle w:val="RFQBodyText"/>
      </w:pPr>
      <w:r w:rsidRPr="00647B06">
        <w:t>A response to questions will be in writing and will be issued without attribution and sent to all recipients</w:t>
      </w:r>
      <w:r w:rsidR="000E7E10" w:rsidRPr="00647B06">
        <w:t xml:space="preserve"> </w:t>
      </w:r>
      <w:r w:rsidRPr="00647B06">
        <w:t xml:space="preserve">of this </w:t>
      </w:r>
      <w:r w:rsidR="00773094" w:rsidRPr="00647B06">
        <w:t>RFQ</w:t>
      </w:r>
      <w:r w:rsidR="00B86261" w:rsidRPr="00647B06">
        <w:t xml:space="preserve"> </w:t>
      </w:r>
      <w:r w:rsidRPr="00647B06">
        <w:t xml:space="preserve">no later than the date specified in </w:t>
      </w:r>
      <w:r w:rsidRPr="00647B06">
        <w:rPr>
          <w:u w:val="single"/>
        </w:rPr>
        <w:t>Section 2.2</w:t>
      </w:r>
      <w:r w:rsidRPr="00647B06">
        <w:t>.</w:t>
      </w:r>
    </w:p>
    <w:p w14:paraId="50B02BD9" w14:textId="7C1D5B82" w:rsidR="005728AE" w:rsidRPr="00227046" w:rsidRDefault="009B3204" w:rsidP="009A3BCA">
      <w:pPr>
        <w:pStyle w:val="Heading2"/>
      </w:pPr>
      <w:bookmarkStart w:id="26" w:name="_Toc130824734"/>
      <w:r>
        <w:t>RFQ</w:t>
      </w:r>
      <w:r w:rsidRPr="00227046">
        <w:t xml:space="preserve"> Addenda</w:t>
      </w:r>
      <w:bookmarkEnd w:id="26"/>
    </w:p>
    <w:p w14:paraId="118F0338" w14:textId="77777777" w:rsidR="005728AE" w:rsidRPr="00647B06" w:rsidRDefault="005728AE" w:rsidP="00647B06">
      <w:pPr>
        <w:pStyle w:val="RFQBodyText"/>
      </w:pPr>
      <w:r w:rsidRPr="00647B06">
        <w:t xml:space="preserve">If necessary, the Department will issue </w:t>
      </w:r>
      <w:r w:rsidR="00A50248" w:rsidRPr="00647B06">
        <w:t>A</w:t>
      </w:r>
      <w:r w:rsidRPr="00647B06">
        <w:t>ddenda to modify conditions or requirements of th</w:t>
      </w:r>
      <w:r w:rsidR="00A50248" w:rsidRPr="00647B06">
        <w:t>e</w:t>
      </w:r>
      <w:r w:rsidRPr="00647B06">
        <w:t xml:space="preserve"> </w:t>
      </w:r>
      <w:r w:rsidR="00773094" w:rsidRPr="00647B06">
        <w:t>RFQ</w:t>
      </w:r>
      <w:r w:rsidRPr="00647B06">
        <w:t xml:space="preserve"> to</w:t>
      </w:r>
      <w:r w:rsidR="000E7E10" w:rsidRPr="00647B06">
        <w:t xml:space="preserve"> </w:t>
      </w:r>
      <w:r w:rsidRPr="00647B06">
        <w:t xml:space="preserve">recipients of this </w:t>
      </w:r>
      <w:r w:rsidR="00773094" w:rsidRPr="00647B06">
        <w:t>RFQ</w:t>
      </w:r>
      <w:r w:rsidR="003B097D" w:rsidRPr="00647B06">
        <w:t xml:space="preserve">. </w:t>
      </w:r>
      <w:r w:rsidR="00071113" w:rsidRPr="00647B06">
        <w:t xml:space="preserve">At this time, the Department anticipates that </w:t>
      </w:r>
      <w:r w:rsidR="00573DFE" w:rsidRPr="00647B06">
        <w:t xml:space="preserve">any </w:t>
      </w:r>
      <w:r w:rsidR="00A50248" w:rsidRPr="00647B06">
        <w:t>A</w:t>
      </w:r>
      <w:r w:rsidR="00573DFE" w:rsidRPr="00647B06">
        <w:t>ddenda will be issued on or before</w:t>
      </w:r>
      <w:r w:rsidRPr="00647B06">
        <w:t xml:space="preserve"> the date specified in </w:t>
      </w:r>
      <w:r w:rsidRPr="00647B06">
        <w:rPr>
          <w:u w:val="single"/>
        </w:rPr>
        <w:t>Section 2.2</w:t>
      </w:r>
      <w:r w:rsidR="00A95EE3" w:rsidRPr="00647B06">
        <w:rPr>
          <w:u w:val="single"/>
        </w:rPr>
        <w:t>,</w:t>
      </w:r>
      <w:r w:rsidR="00573DFE" w:rsidRPr="00647B06">
        <w:t xml:space="preserve"> but the Department reserves the right to issue </w:t>
      </w:r>
      <w:r w:rsidR="00642BBD" w:rsidRPr="00647B06">
        <w:t>an A</w:t>
      </w:r>
      <w:r w:rsidR="00962265" w:rsidRPr="00647B06">
        <w:t>ddendum</w:t>
      </w:r>
      <w:r w:rsidR="00573DFE" w:rsidRPr="00647B06">
        <w:t xml:space="preserve"> at </w:t>
      </w:r>
      <w:r w:rsidR="00B6610E" w:rsidRPr="00647B06">
        <w:t>any time before the due date of</w:t>
      </w:r>
      <w:r w:rsidR="00573DFE" w:rsidRPr="00647B06">
        <w:t xml:space="preserve"> the </w:t>
      </w:r>
      <w:r w:rsidR="00962265" w:rsidRPr="00647B06">
        <w:t>SOQ</w:t>
      </w:r>
      <w:r w:rsidRPr="00647B06">
        <w:t>.</w:t>
      </w:r>
    </w:p>
    <w:p w14:paraId="367B3796" w14:textId="24F242C9" w:rsidR="005728AE" w:rsidRPr="00227046" w:rsidRDefault="009B3204" w:rsidP="009A3BCA">
      <w:pPr>
        <w:pStyle w:val="Heading2"/>
      </w:pPr>
      <w:bookmarkStart w:id="27" w:name="_Toc130824735"/>
      <w:r>
        <w:t>Notification of Firms on th</w:t>
      </w:r>
      <w:r w:rsidRPr="00227046">
        <w:t>e Short-List</w:t>
      </w:r>
      <w:bookmarkEnd w:id="27"/>
    </w:p>
    <w:p w14:paraId="301050D5" w14:textId="77777777" w:rsidR="005728AE" w:rsidRPr="00647B06" w:rsidRDefault="005728AE" w:rsidP="00647B06">
      <w:pPr>
        <w:pStyle w:val="RFQBodyText"/>
      </w:pPr>
      <w:r w:rsidRPr="00647B06">
        <w:t>Each Proposer will be notified in writing</w:t>
      </w:r>
      <w:r w:rsidR="00F203E2" w:rsidRPr="00647B06">
        <w:t xml:space="preserve"> via e-mail and a hard copy letter</w:t>
      </w:r>
      <w:r w:rsidRPr="00647B06">
        <w:t xml:space="preserve"> </w:t>
      </w:r>
      <w:proofErr w:type="gramStart"/>
      <w:r w:rsidRPr="00647B06">
        <w:t>whether or not</w:t>
      </w:r>
      <w:proofErr w:type="gramEnd"/>
      <w:r w:rsidRPr="00647B06">
        <w:t xml:space="preserve"> it has been selected for the Short-List</w:t>
      </w:r>
      <w:r w:rsidR="003B097D" w:rsidRPr="00647B06">
        <w:t xml:space="preserve">. </w:t>
      </w:r>
      <w:r w:rsidRPr="00647B06">
        <w:t xml:space="preserve">Notifications </w:t>
      </w:r>
      <w:r w:rsidR="00822C3E" w:rsidRPr="00647B06">
        <w:t>will be</w:t>
      </w:r>
      <w:r w:rsidR="00D654E1" w:rsidRPr="00647B06">
        <w:t xml:space="preserve"> post-marked </w:t>
      </w:r>
      <w:r w:rsidRPr="00647B06">
        <w:t xml:space="preserve">no later than the date specified in </w:t>
      </w:r>
      <w:r w:rsidRPr="00647B06">
        <w:rPr>
          <w:u w:val="single"/>
        </w:rPr>
        <w:t>Section 2.2</w:t>
      </w:r>
      <w:r w:rsidRPr="00647B06">
        <w:t>.</w:t>
      </w:r>
    </w:p>
    <w:p w14:paraId="7CF9BEF6" w14:textId="5D301F00" w:rsidR="005728AE" w:rsidRPr="00227046" w:rsidRDefault="009B3204" w:rsidP="009A3BCA">
      <w:pPr>
        <w:pStyle w:val="Heading2"/>
      </w:pPr>
      <w:bookmarkStart w:id="28" w:name="_Toc130824736"/>
      <w:r w:rsidRPr="00227046">
        <w:t>Costs</w:t>
      </w:r>
      <w:bookmarkEnd w:id="28"/>
    </w:p>
    <w:p w14:paraId="141FDD6E" w14:textId="77777777" w:rsidR="005728AE" w:rsidRPr="00647B06" w:rsidRDefault="005728AE" w:rsidP="00647B06">
      <w:pPr>
        <w:pStyle w:val="RFQBodyText"/>
      </w:pPr>
      <w:r w:rsidRPr="00647B06">
        <w:t>Proposers are solely responsible for all costs and expenses of any nature associated with responding to</w:t>
      </w:r>
      <w:r w:rsidR="00D560C2" w:rsidRPr="00647B06">
        <w:t xml:space="preserve"> </w:t>
      </w:r>
      <w:r w:rsidRPr="00647B06">
        <w:t>th</w:t>
      </w:r>
      <w:r w:rsidR="00A50248" w:rsidRPr="00647B06">
        <w:t>e</w:t>
      </w:r>
      <w:r w:rsidRPr="00647B06">
        <w:t xml:space="preserve"> </w:t>
      </w:r>
      <w:r w:rsidR="00773094" w:rsidRPr="00647B06">
        <w:t>RFQ</w:t>
      </w:r>
      <w:r w:rsidRPr="00647B06">
        <w:t xml:space="preserve">, attending </w:t>
      </w:r>
      <w:r w:rsidR="00FD285B" w:rsidRPr="00647B06">
        <w:t>meeting</w:t>
      </w:r>
      <w:r w:rsidRPr="00647B06">
        <w:t>(s), providing supplemental information</w:t>
      </w:r>
      <w:r w:rsidR="00521996" w:rsidRPr="00647B06">
        <w:t>,</w:t>
      </w:r>
      <w:r w:rsidRPr="00647B06">
        <w:t xml:space="preserve"> and all subsequent costs and</w:t>
      </w:r>
      <w:r w:rsidR="00D560C2" w:rsidRPr="00647B06">
        <w:t xml:space="preserve"> </w:t>
      </w:r>
      <w:r w:rsidRPr="00647B06">
        <w:t>expenses.</w:t>
      </w:r>
    </w:p>
    <w:p w14:paraId="257E7464" w14:textId="052C1F25" w:rsidR="005728AE" w:rsidRPr="00227046" w:rsidRDefault="009B3204" w:rsidP="009A3BCA">
      <w:pPr>
        <w:pStyle w:val="Heading2"/>
      </w:pPr>
      <w:bookmarkStart w:id="29" w:name="_Toc130824737"/>
      <w:r w:rsidRPr="00227046">
        <w:t>Ineligible Firms</w:t>
      </w:r>
      <w:r>
        <w:t xml:space="preserve"> </w:t>
      </w:r>
      <w:r w:rsidR="002A7AC4">
        <w:t xml:space="preserve">and </w:t>
      </w:r>
      <w:bookmarkStart w:id="30" w:name="_Toc359508931"/>
      <w:r w:rsidR="002A7AC4">
        <w:t>Organizational Conflicts of Interest</w:t>
      </w:r>
      <w:bookmarkEnd w:id="29"/>
      <w:bookmarkEnd w:id="30"/>
    </w:p>
    <w:p w14:paraId="7F43F957" w14:textId="6C261F6A" w:rsidR="002A7AC4" w:rsidRPr="00647B06" w:rsidRDefault="002A7AC4" w:rsidP="00647B06">
      <w:pPr>
        <w:pStyle w:val="RFQBodyText"/>
      </w:pPr>
      <w:r w:rsidRPr="00647B06">
        <w:t>It is the Department’s policy that any person or firm under contract, or previously under contract with the Department to prepare procurement documents, preliminary plans, planning reports</w:t>
      </w:r>
      <w:r w:rsidR="00962265" w:rsidRPr="00647B06">
        <w:t>,</w:t>
      </w:r>
      <w:r w:rsidRPr="00647B06">
        <w:t xml:space="preserve"> or other project development products for the Project</w:t>
      </w:r>
      <w:r w:rsidR="00A50248" w:rsidRPr="00647B06">
        <w:t>,</w:t>
      </w:r>
      <w:r w:rsidRPr="00647B06">
        <w:t xml:space="preserve"> will not be allowed to participate in any capacity on a Proposer team</w:t>
      </w:r>
      <w:r w:rsidR="003B097D" w:rsidRPr="00647B06">
        <w:t xml:space="preserve">. </w:t>
      </w:r>
      <w:r w:rsidRPr="00647B06">
        <w:t xml:space="preserve">Exceptions to this policy may be granted by the Department, upon </w:t>
      </w:r>
      <w:r w:rsidRPr="00647B06">
        <w:lastRenderedPageBreak/>
        <w:t>written request from such person or firm, if it is determined that the person or firm’s involvement is in the best interest of the public and does not constitute an unfair</w:t>
      </w:r>
      <w:r w:rsidR="00BD3099" w:rsidRPr="00647B06">
        <w:t xml:space="preserve"> competitive</w:t>
      </w:r>
      <w:r w:rsidRPr="00647B06">
        <w:t xml:space="preserve"> advantage</w:t>
      </w:r>
      <w:r w:rsidR="003B097D" w:rsidRPr="00647B06">
        <w:t xml:space="preserve">. </w:t>
      </w:r>
      <w:r w:rsidRPr="00647B06">
        <w:t>Proposer</w:t>
      </w:r>
      <w:r w:rsidR="00A50248" w:rsidRPr="00647B06">
        <w:t xml:space="preserve">s </w:t>
      </w:r>
      <w:r w:rsidRPr="00647B06">
        <w:t xml:space="preserve">seeking such exception </w:t>
      </w:r>
      <w:r w:rsidR="00521996" w:rsidRPr="00647B06">
        <w:t xml:space="preserve">for any proposed team member </w:t>
      </w:r>
      <w:r w:rsidRPr="00647B06">
        <w:t>shall submit such written request as soon as possible (</w:t>
      </w:r>
      <w:r w:rsidR="00855AB6" w:rsidRPr="00647B06">
        <w:t xml:space="preserve">optimally by </w:t>
      </w:r>
      <w:r w:rsidR="00855AB6">
        <w:t xml:space="preserve">the date </w:t>
      </w:r>
      <w:r w:rsidR="00CE7D8E">
        <w:t>specified</w:t>
      </w:r>
      <w:r w:rsidR="00855AB6">
        <w:t xml:space="preserve"> in </w:t>
      </w:r>
      <w:r w:rsidR="00855AB6" w:rsidRPr="00540111">
        <w:rPr>
          <w:u w:val="single"/>
        </w:rPr>
        <w:t>Section 2.2</w:t>
      </w:r>
      <w:r w:rsidR="003220CA" w:rsidRPr="00647B06">
        <w:t>)</w:t>
      </w:r>
      <w:r w:rsidRPr="00647B06">
        <w:t xml:space="preserve"> because the Department </w:t>
      </w:r>
      <w:r w:rsidR="00CE7D8E">
        <w:t xml:space="preserve">will </w:t>
      </w:r>
      <w:r w:rsidRPr="00647B06">
        <w:t xml:space="preserve">not extend the SOQ </w:t>
      </w:r>
      <w:r w:rsidR="00962265" w:rsidRPr="00647B06">
        <w:t>d</w:t>
      </w:r>
      <w:r w:rsidRPr="00647B06">
        <w:t xml:space="preserve">ue </w:t>
      </w:r>
      <w:r w:rsidR="00962265" w:rsidRPr="00647B06">
        <w:t>d</w:t>
      </w:r>
      <w:r w:rsidRPr="00647B06">
        <w:t xml:space="preserve">ate or be responsible for any inability or failure to respond prior to the SOQ </w:t>
      </w:r>
      <w:r w:rsidR="00962265" w:rsidRPr="00647B06">
        <w:t>d</w:t>
      </w:r>
      <w:r w:rsidRPr="00647B06">
        <w:t xml:space="preserve">ue </w:t>
      </w:r>
      <w:r w:rsidR="00962265" w:rsidRPr="00647B06">
        <w:t>d</w:t>
      </w:r>
      <w:r w:rsidRPr="00647B06">
        <w:t>ate to any such request.</w:t>
      </w:r>
    </w:p>
    <w:p w14:paraId="6DC176B7" w14:textId="57E0D8D0" w:rsidR="002A7AC4" w:rsidRPr="00647B06" w:rsidRDefault="002A7AC4" w:rsidP="00647B06">
      <w:pPr>
        <w:pStyle w:val="RFQBodyText"/>
      </w:pPr>
      <w:r w:rsidRPr="00647B06">
        <w:t xml:space="preserve">In addition to the foregoing, the organizational conflict of interest rules found in 23 CFR </w:t>
      </w:r>
      <w:r w:rsidR="00D22011">
        <w:t xml:space="preserve">Part </w:t>
      </w:r>
      <w:r w:rsidRPr="00647B06">
        <w:t>636, Subpart A, including 23 CFR 636.116, also apply to this procurement</w:t>
      </w:r>
      <w:r w:rsidR="003B097D" w:rsidRPr="00647B06">
        <w:t xml:space="preserve">. </w:t>
      </w:r>
      <w:r w:rsidRPr="00647B06">
        <w:t>23 CFR</w:t>
      </w:r>
      <w:r w:rsidR="00962265" w:rsidRPr="00647B06">
        <w:t xml:space="preserve"> </w:t>
      </w:r>
      <w:r w:rsidRPr="00647B06">
        <w:t>636.103 defines an “organizational conflict of interest” as follows:</w:t>
      </w:r>
    </w:p>
    <w:p w14:paraId="31F42AEA" w14:textId="77777777" w:rsidR="002A7AC4" w:rsidRPr="002867F0" w:rsidRDefault="002A7AC4" w:rsidP="002867F0">
      <w:pPr>
        <w:pStyle w:val="RFQBodyText"/>
        <w:ind w:left="720"/>
        <w:rPr>
          <w:i/>
        </w:rPr>
      </w:pPr>
      <w:r w:rsidRPr="002867F0">
        <w:rPr>
          <w:i/>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w:t>
      </w:r>
    </w:p>
    <w:p w14:paraId="7F1F2427" w14:textId="77777777" w:rsidR="00C1023C" w:rsidRPr="00647B06" w:rsidRDefault="00962265" w:rsidP="00647B06">
      <w:pPr>
        <w:pStyle w:val="RFQBodyText"/>
      </w:pPr>
      <w:r w:rsidRPr="00647B06">
        <w:t xml:space="preserve">The </w:t>
      </w:r>
      <w:r w:rsidR="002A7AC4" w:rsidRPr="00647B06">
        <w:t>Proposer shall provide information concerning organizational conflicts of interest and disclose all relevant facts concerning any past, present</w:t>
      </w:r>
      <w:r w:rsidRPr="00647B06">
        <w:t>,</w:t>
      </w:r>
      <w:r w:rsidR="002A7AC4" w:rsidRPr="00647B06">
        <w:t xml:space="preserve"> or currently planned interests </w:t>
      </w:r>
      <w:r w:rsidRPr="00647B06">
        <w:t xml:space="preserve">that </w:t>
      </w:r>
      <w:r w:rsidR="002A7AC4" w:rsidRPr="00647B06">
        <w:t>may present an organizational conflict of interest</w:t>
      </w:r>
      <w:r w:rsidR="003B097D" w:rsidRPr="00647B06">
        <w:t xml:space="preserve">. </w:t>
      </w:r>
      <w:r w:rsidRPr="00647B06">
        <w:t xml:space="preserve">The </w:t>
      </w:r>
      <w:r w:rsidR="002A7AC4" w:rsidRPr="00647B06">
        <w:t>Proposer shall state how its interests or those of any of its team members, consultants, contractors</w:t>
      </w:r>
      <w:r w:rsidRPr="00647B06">
        <w:t>,</w:t>
      </w:r>
      <w:r w:rsidR="002A7AC4" w:rsidRPr="00647B06">
        <w:t xml:space="preserve"> or subcontractors, including the interests of any chief executives, directors</w:t>
      </w:r>
      <w:r w:rsidR="00A50248" w:rsidRPr="00647B06">
        <w:t>,</w:t>
      </w:r>
      <w:r w:rsidR="002A7AC4" w:rsidRPr="00647B06">
        <w:t xml:space="preserve"> or </w:t>
      </w:r>
      <w:r w:rsidR="00FA2256" w:rsidRPr="00647B06">
        <w:t>Key Personnel</w:t>
      </w:r>
      <w:r w:rsidR="002A7AC4" w:rsidRPr="00647B06">
        <w:t xml:space="preserve"> thereof, may result in, or could be viewed as, an organizational conflict of interest.</w:t>
      </w:r>
    </w:p>
    <w:p w14:paraId="68BAE181" w14:textId="723E7624" w:rsidR="002C761D" w:rsidRPr="00647B06" w:rsidRDefault="00962265" w:rsidP="002867F0">
      <w:pPr>
        <w:pStyle w:val="RFQBodyText"/>
        <w:spacing w:after="120"/>
        <w:rPr>
          <w:color w:val="000000"/>
        </w:rPr>
      </w:pPr>
      <w:r w:rsidRPr="00647B06">
        <w:t xml:space="preserve">The </w:t>
      </w:r>
      <w:r w:rsidR="002A7AC4" w:rsidRPr="00647B06">
        <w:t>Proposer is prohibited from teaming with, receiving any advice</w:t>
      </w:r>
      <w:r w:rsidR="002B4325" w:rsidRPr="00647B06">
        <w:t xml:space="preserve"> from</w:t>
      </w:r>
      <w:r w:rsidRPr="00647B06">
        <w:t>,</w:t>
      </w:r>
      <w:r w:rsidR="002A7AC4" w:rsidRPr="00647B06">
        <w:t xml:space="preserve"> or discussing any aspect relating to the Project or the procurement of the Project with any person or entity with an organizational conflict of interest, including:</w:t>
      </w:r>
    </w:p>
    <w:p w14:paraId="4D665556" w14:textId="77777777" w:rsidR="00855AB6" w:rsidRPr="00313324" w:rsidRDefault="00855AB6" w:rsidP="00855AB6">
      <w:pPr>
        <w:pStyle w:val="RFQLetteredText"/>
        <w:numPr>
          <w:ilvl w:val="0"/>
          <w:numId w:val="42"/>
        </w:numPr>
      </w:pPr>
      <w:bookmarkStart w:id="31" w:name="_Hlk39839474"/>
      <w:bookmarkStart w:id="32" w:name="_Hlk46485124"/>
      <w:r w:rsidRPr="00313324">
        <w:t xml:space="preserve">CA Group, </w:t>
      </w:r>
      <w:proofErr w:type="gramStart"/>
      <w:r w:rsidRPr="00313324">
        <w:t>Inc.;</w:t>
      </w:r>
      <w:proofErr w:type="gramEnd"/>
    </w:p>
    <w:p w14:paraId="69E4AB1E" w14:textId="77777777" w:rsidR="00855AB6" w:rsidRPr="00313324" w:rsidRDefault="00855AB6" w:rsidP="00855AB6">
      <w:pPr>
        <w:pStyle w:val="RFQLetteredText"/>
      </w:pPr>
      <w:r w:rsidRPr="00313324">
        <w:t xml:space="preserve">Avenue Consultants, </w:t>
      </w:r>
      <w:proofErr w:type="gramStart"/>
      <w:r w:rsidRPr="00313324">
        <w:t>Inc.;</w:t>
      </w:r>
      <w:proofErr w:type="gramEnd"/>
      <w:r w:rsidRPr="00313324">
        <w:t xml:space="preserve"> </w:t>
      </w:r>
    </w:p>
    <w:p w14:paraId="048586CD" w14:textId="64E7BBAD" w:rsidR="00855AB6" w:rsidRPr="00313324" w:rsidRDefault="00575E24" w:rsidP="00855AB6">
      <w:pPr>
        <w:pStyle w:val="RFQLetteredText"/>
      </w:pPr>
      <w:r w:rsidRPr="00313324">
        <w:t>BEC</w:t>
      </w:r>
      <w:r w:rsidR="00855AB6" w:rsidRPr="00313324">
        <w:t xml:space="preserve">, </w:t>
      </w:r>
      <w:proofErr w:type="gramStart"/>
      <w:r w:rsidR="00855AB6" w:rsidRPr="00313324">
        <w:t>Inc.;</w:t>
      </w:r>
      <w:proofErr w:type="gramEnd"/>
    </w:p>
    <w:p w14:paraId="11912557" w14:textId="056C62C3" w:rsidR="00855AB6" w:rsidRPr="00313324" w:rsidRDefault="00575E24" w:rsidP="00855AB6">
      <w:pPr>
        <w:pStyle w:val="RFQLetteredText"/>
      </w:pPr>
      <w:r w:rsidRPr="00313324">
        <w:t xml:space="preserve">Jacobs Engineering, </w:t>
      </w:r>
      <w:proofErr w:type="gramStart"/>
      <w:r w:rsidRPr="00313324">
        <w:t>Inc.</w:t>
      </w:r>
      <w:r w:rsidR="00855AB6" w:rsidRPr="00313324">
        <w:t>;</w:t>
      </w:r>
      <w:proofErr w:type="gramEnd"/>
    </w:p>
    <w:p w14:paraId="08523D4C" w14:textId="77777777" w:rsidR="00855AB6" w:rsidRPr="00313324" w:rsidRDefault="00855AB6" w:rsidP="00855AB6">
      <w:pPr>
        <w:pStyle w:val="RFQLetteredText"/>
      </w:pPr>
      <w:r w:rsidRPr="00313324">
        <w:t xml:space="preserve">Innova Technologies, </w:t>
      </w:r>
      <w:proofErr w:type="gramStart"/>
      <w:r w:rsidRPr="00313324">
        <w:t>Inc.;</w:t>
      </w:r>
      <w:proofErr w:type="gramEnd"/>
    </w:p>
    <w:p w14:paraId="5606330C" w14:textId="77777777" w:rsidR="00855AB6" w:rsidRPr="00313324" w:rsidRDefault="00855AB6" w:rsidP="00855AB6">
      <w:pPr>
        <w:pStyle w:val="RFQLetteredText"/>
      </w:pPr>
      <w:r w:rsidRPr="00313324">
        <w:t xml:space="preserve">Nossaman, </w:t>
      </w:r>
      <w:proofErr w:type="gramStart"/>
      <w:r w:rsidRPr="00313324">
        <w:t>LLP;</w:t>
      </w:r>
      <w:proofErr w:type="gramEnd"/>
    </w:p>
    <w:p w14:paraId="46E1342B" w14:textId="77777777" w:rsidR="00855AB6" w:rsidRPr="00313324" w:rsidRDefault="00855AB6" w:rsidP="00855AB6">
      <w:pPr>
        <w:pStyle w:val="RFQLetteredText"/>
      </w:pPr>
      <w:r w:rsidRPr="00313324">
        <w:t xml:space="preserve">Overland Pacific &amp; Cutler, </w:t>
      </w:r>
      <w:proofErr w:type="gramStart"/>
      <w:r w:rsidRPr="00313324">
        <w:t>LLC;</w:t>
      </w:r>
      <w:proofErr w:type="gramEnd"/>
    </w:p>
    <w:p w14:paraId="489B232C" w14:textId="2917BDEE" w:rsidR="00855AB6" w:rsidRPr="00313324" w:rsidRDefault="00855AB6" w:rsidP="00855AB6">
      <w:pPr>
        <w:pStyle w:val="RFQLetteredText"/>
      </w:pPr>
      <w:r w:rsidRPr="00313324">
        <w:t xml:space="preserve">Albert Risk, </w:t>
      </w:r>
      <w:proofErr w:type="gramStart"/>
      <w:r w:rsidRPr="00313324">
        <w:t>Inc.;</w:t>
      </w:r>
      <w:proofErr w:type="gramEnd"/>
    </w:p>
    <w:p w14:paraId="02A128C1" w14:textId="77777777" w:rsidR="00855AB6" w:rsidRPr="00313324" w:rsidRDefault="00855AB6" w:rsidP="00855AB6">
      <w:pPr>
        <w:pStyle w:val="RFQLetteredText"/>
      </w:pPr>
      <w:r w:rsidRPr="00313324">
        <w:t xml:space="preserve">Stantec Consulting Services, Inc.; </w:t>
      </w:r>
      <w:bookmarkEnd w:id="31"/>
      <w:r w:rsidRPr="00313324">
        <w:t>and</w:t>
      </w:r>
      <w:bookmarkEnd w:id="32"/>
    </w:p>
    <w:p w14:paraId="3EE82528" w14:textId="3FCB69EC" w:rsidR="00C1023C" w:rsidRPr="00647B06" w:rsidRDefault="00D205ED" w:rsidP="0040131E">
      <w:pPr>
        <w:pStyle w:val="RFQLetteredText"/>
      </w:pPr>
      <w:r w:rsidRPr="00647B06">
        <w:t>Affiliates (</w:t>
      </w:r>
      <w:r w:rsidR="002B4325" w:rsidRPr="00647B06">
        <w:t>including</w:t>
      </w:r>
      <w:r w:rsidRPr="00647B06">
        <w:t xml:space="preserve"> parent companies, subsidiary companies, </w:t>
      </w:r>
      <w:r w:rsidR="00436AFD" w:rsidRPr="00647B06">
        <w:t>P</w:t>
      </w:r>
      <w:r w:rsidRPr="00647B06">
        <w:t xml:space="preserve">ersons under common ownership, </w:t>
      </w:r>
      <w:r w:rsidR="00962265" w:rsidRPr="00647B06">
        <w:t>JV</w:t>
      </w:r>
      <w:r w:rsidRPr="00647B06">
        <w:t xml:space="preserve"> members and partners, and other financially liable parties for a Person) of any of the above</w:t>
      </w:r>
      <w:r w:rsidR="00962265" w:rsidRPr="00647B06">
        <w:t>.</w:t>
      </w:r>
    </w:p>
    <w:p w14:paraId="6AE65641" w14:textId="77777777" w:rsidR="002A7AC4" w:rsidRPr="00647B06" w:rsidRDefault="002A7AC4" w:rsidP="00647B06">
      <w:pPr>
        <w:pStyle w:val="RFQBodyText"/>
      </w:pPr>
      <w:r w:rsidRPr="00647B06">
        <w:t>Such persons and entities are also prohibited from participating on a Proposer team as a contractor, subcontractor, consultant</w:t>
      </w:r>
      <w:r w:rsidR="00962265" w:rsidRPr="00647B06">
        <w:t>,</w:t>
      </w:r>
      <w:r w:rsidRPr="00647B06">
        <w:t xml:space="preserve"> or </w:t>
      </w:r>
      <w:r w:rsidR="00962265" w:rsidRPr="00647B06">
        <w:t>subconsultant</w:t>
      </w:r>
      <w:r w:rsidRPr="00647B06">
        <w:t>.</w:t>
      </w:r>
    </w:p>
    <w:p w14:paraId="2187FCF1" w14:textId="77777777" w:rsidR="002A7AC4" w:rsidRPr="00647B06" w:rsidRDefault="002A7AC4" w:rsidP="00647B06">
      <w:pPr>
        <w:pStyle w:val="RFQBodyText"/>
      </w:pPr>
      <w:r w:rsidRPr="00647B06">
        <w:t>By submitting its SOQ, each Proposer agrees that, if an organizational conflict of interest is thereafter discovered, the Proposer must make an immediate and full written disclosure to the Department that includes a description of the action that the Proposer has taken or proposes to take to avoid or mitigate such conflicts</w:t>
      </w:r>
      <w:r w:rsidR="003B097D" w:rsidRPr="00647B06">
        <w:t xml:space="preserve">. </w:t>
      </w:r>
      <w:r w:rsidRPr="00647B06">
        <w:t xml:space="preserve">If an organizational conflict of interest that the Proposer knew, or should have known about, but failed to disclose is determined to exist during the </w:t>
      </w:r>
      <w:r w:rsidRPr="00647B06">
        <w:lastRenderedPageBreak/>
        <w:t xml:space="preserve">procurement process, the Department may, at its </w:t>
      </w:r>
      <w:r w:rsidR="002B4325" w:rsidRPr="00647B06">
        <w:t xml:space="preserve">sole </w:t>
      </w:r>
      <w:r w:rsidRPr="00647B06">
        <w:t>discretion, disqualify the Proposer</w:t>
      </w:r>
      <w:r w:rsidR="003B097D" w:rsidRPr="00647B06">
        <w:t xml:space="preserve">. </w:t>
      </w:r>
      <w:r w:rsidRPr="00647B06">
        <w:t>If an organizational conflict of interest that the Proposer knew, or should have known about, but failed to disclose exists</w:t>
      </w:r>
      <w:r w:rsidR="002B4325" w:rsidRPr="00647B06">
        <w:t>,</w:t>
      </w:r>
      <w:r w:rsidRPr="00647B06">
        <w:t xml:space="preserve"> and the Proposer has </w:t>
      </w:r>
      <w:proofErr w:type="gramStart"/>
      <w:r w:rsidRPr="00647B06">
        <w:t>entered into</w:t>
      </w:r>
      <w:proofErr w:type="gramEnd"/>
      <w:r w:rsidRPr="00647B06">
        <w:t xml:space="preserve"> a Contract as </w:t>
      </w:r>
      <w:r w:rsidR="00962265" w:rsidRPr="00647B06">
        <w:t xml:space="preserve">the </w:t>
      </w:r>
      <w:r w:rsidR="00457CFD" w:rsidRPr="00647B06">
        <w:t>Design-Builder</w:t>
      </w:r>
      <w:r w:rsidRPr="00647B06">
        <w:t>, the Department may, at its sole discretion, terminate the Contract</w:t>
      </w:r>
      <w:r w:rsidR="003B097D" w:rsidRPr="00647B06">
        <w:t xml:space="preserve">. </w:t>
      </w:r>
      <w:r w:rsidRPr="00647B06">
        <w:t>In either case, the Department reserves all legal rights and remedies.</w:t>
      </w:r>
    </w:p>
    <w:p w14:paraId="78FF70CE" w14:textId="77777777" w:rsidR="002A7AC4" w:rsidRPr="00647B06" w:rsidRDefault="002A7AC4" w:rsidP="00647B06">
      <w:pPr>
        <w:pStyle w:val="RFQBodyText"/>
      </w:pPr>
      <w:r w:rsidRPr="00647B06">
        <w:t xml:space="preserve">Proposers are also advised that the Department’s guidelines in this RFQ are intended to augment applicable federal and </w:t>
      </w:r>
      <w:r w:rsidR="002B4325" w:rsidRPr="00647B06">
        <w:t>S</w:t>
      </w:r>
      <w:r w:rsidRPr="00647B06">
        <w:t>tate law, including federal organizational conflict of interest laws and rules</w:t>
      </w:r>
      <w:r w:rsidR="002B4325" w:rsidRPr="00647B06">
        <w:t>, in addition to</w:t>
      </w:r>
      <w:r w:rsidRPr="00647B06">
        <w:t xml:space="preserve"> the laws and rules relating to </w:t>
      </w:r>
      <w:r w:rsidR="002B4325" w:rsidRPr="00647B06">
        <w:t xml:space="preserve">the </w:t>
      </w:r>
      <w:r w:rsidR="00150F1D" w:rsidRPr="00647B06">
        <w:t>National Environmental Policy Act</w:t>
      </w:r>
      <w:r w:rsidR="003B097D" w:rsidRPr="00647B06">
        <w:t>.</w:t>
      </w:r>
      <w:r w:rsidR="00150F1D" w:rsidRPr="00647B06">
        <w:t xml:space="preserve"> </w:t>
      </w:r>
      <w:r w:rsidRPr="00647B06">
        <w:t>Such applicable law will also apply to Proposer teams and teaming and may preclude certain firms and their entities from participating on a Proposer team.</w:t>
      </w:r>
    </w:p>
    <w:p w14:paraId="329B2079" w14:textId="084FE3A7" w:rsidR="005C5627" w:rsidRPr="003C0F1D" w:rsidRDefault="00214A0F" w:rsidP="009A3BCA">
      <w:pPr>
        <w:pStyle w:val="Heading2"/>
      </w:pPr>
      <w:bookmarkStart w:id="33" w:name="_Toc130824738"/>
      <w:r w:rsidRPr="003C0F1D">
        <w:t>One-on-One Meetings</w:t>
      </w:r>
      <w:bookmarkEnd w:id="33"/>
    </w:p>
    <w:p w14:paraId="201757D6" w14:textId="0852759E" w:rsidR="002867F0" w:rsidRPr="003C0F1D" w:rsidRDefault="005C5627" w:rsidP="009E3864">
      <w:pPr>
        <w:pStyle w:val="RFQBodyText"/>
        <w:spacing w:after="120"/>
      </w:pPr>
      <w:bookmarkStart w:id="34" w:name="_Hlk125467403"/>
      <w:r w:rsidRPr="003C0F1D">
        <w:t xml:space="preserve">One-on-one meetings with firms that are capable of leading proposer teams for the Project </w:t>
      </w:r>
      <w:r w:rsidR="00900390" w:rsidRPr="003C0F1D">
        <w:t xml:space="preserve">are optional and </w:t>
      </w:r>
      <w:r w:rsidRPr="003C0F1D">
        <w:t xml:space="preserve">will be held by appointment </w:t>
      </w:r>
      <w:r w:rsidR="009E3864" w:rsidRPr="003C0F1D">
        <w:t xml:space="preserve">on the date listed in </w:t>
      </w:r>
      <w:r w:rsidR="009E3864" w:rsidRPr="003C0F1D">
        <w:rPr>
          <w:u w:val="single"/>
        </w:rPr>
        <w:t>Section 2.2</w:t>
      </w:r>
      <w:r w:rsidR="009E3864" w:rsidRPr="003C0F1D">
        <w:t xml:space="preserve">. The Department will conduct individual proposer meetings remotely via a </w:t>
      </w:r>
      <w:bookmarkStart w:id="35" w:name="_Hlk48735367"/>
      <w:r w:rsidR="009E3864" w:rsidRPr="003C0F1D">
        <w:t xml:space="preserve">confidential call-in number and web link </w:t>
      </w:r>
      <w:bookmarkEnd w:id="35"/>
      <w:r w:rsidR="009E3864" w:rsidRPr="003C0F1D">
        <w:t>to share information.</w:t>
      </w:r>
    </w:p>
    <w:p w14:paraId="4C2D73FC" w14:textId="7B226D34" w:rsidR="009E3864" w:rsidRDefault="009E3864" w:rsidP="002867F0">
      <w:pPr>
        <w:pStyle w:val="RFQBodyText"/>
        <w:spacing w:after="120"/>
      </w:pPr>
      <w:r w:rsidRPr="00214A0F">
        <w:t>To schedule a one-on-one meeting</w:t>
      </w:r>
      <w:r>
        <w:t xml:space="preserve"> and receive additional information regarding the remote meeting logistics, assurance of proposer confidentiality, and meeting agenda</w:t>
      </w:r>
      <w:r w:rsidRPr="00214A0F">
        <w:t xml:space="preserve">, firms should contact </w:t>
      </w:r>
      <w:hyperlink r:id="rId19" w:history="1">
        <w:r w:rsidRPr="00772BE0">
          <w:rPr>
            <w:rStyle w:val="Hyperlink"/>
          </w:rPr>
          <w:t>agreeservices</w:t>
        </w:r>
        <w:r w:rsidRPr="0028296D">
          <w:rPr>
            <w:rStyle w:val="Hyperlink"/>
          </w:rPr>
          <w:t>@dot.nv.gov</w:t>
        </w:r>
      </w:hyperlink>
      <w:r>
        <w:rPr>
          <w:color w:val="FF0000"/>
        </w:rPr>
        <w:t xml:space="preserve"> </w:t>
      </w:r>
      <w:r w:rsidRPr="00214A0F">
        <w:t xml:space="preserve">by the deadline listed in </w:t>
      </w:r>
      <w:r w:rsidRPr="007B683C">
        <w:rPr>
          <w:u w:val="single"/>
        </w:rPr>
        <w:t>Section 2.2</w:t>
      </w:r>
      <w:r w:rsidRPr="00214A0F">
        <w:t>.</w:t>
      </w:r>
    </w:p>
    <w:p w14:paraId="14399BFA" w14:textId="638F172E" w:rsidR="005C5627" w:rsidRPr="00647B06" w:rsidRDefault="005C5627" w:rsidP="002867F0">
      <w:pPr>
        <w:pStyle w:val="RFQBodyText"/>
        <w:spacing w:after="120"/>
      </w:pPr>
      <w:r w:rsidRPr="009E3864">
        <w:t xml:space="preserve">The one-on-one meetings are subject to the following rules: </w:t>
      </w:r>
    </w:p>
    <w:p w14:paraId="01218418" w14:textId="54EFC991" w:rsidR="005C5627" w:rsidRPr="00647B06" w:rsidRDefault="005C5627" w:rsidP="009A064E">
      <w:pPr>
        <w:pStyle w:val="RFQLetteredText"/>
        <w:numPr>
          <w:ilvl w:val="0"/>
          <w:numId w:val="18"/>
        </w:numPr>
      </w:pPr>
      <w:r w:rsidRPr="00647B06">
        <w:t xml:space="preserve">The meetings are intended to provide Proposers with a better understanding of the Project and Project-related documents or communications provided by the Department. </w:t>
      </w:r>
    </w:p>
    <w:p w14:paraId="7DD52EA8" w14:textId="7B8C7C5F" w:rsidR="005C5627" w:rsidRPr="00647B06" w:rsidRDefault="005C5627" w:rsidP="0040131E">
      <w:pPr>
        <w:pStyle w:val="RFQLetteredText"/>
      </w:pPr>
      <w:r w:rsidRPr="00647B06">
        <w:t xml:space="preserve">The Department will not discuss with any Proposer any information submitted as part of this procurement </w:t>
      </w:r>
      <w:r w:rsidR="006220A8">
        <w:t>other than its own</w:t>
      </w:r>
      <w:r w:rsidRPr="00647B06">
        <w:t xml:space="preserve">. </w:t>
      </w:r>
    </w:p>
    <w:p w14:paraId="766BEE19" w14:textId="21403A9B" w:rsidR="005C5627" w:rsidRPr="00647B06" w:rsidRDefault="005C5627" w:rsidP="0040131E">
      <w:pPr>
        <w:pStyle w:val="RFQLetteredText"/>
      </w:pPr>
      <w:r w:rsidRPr="00647B06">
        <w:t xml:space="preserve">Proposers shall not seek to obtain commitments from the Department in the meetings or otherwise seek to obtain an unfair competitive advantage over any other Proposer. </w:t>
      </w:r>
    </w:p>
    <w:p w14:paraId="259A1F42" w14:textId="5E35F790" w:rsidR="005C5627" w:rsidRPr="00647B06" w:rsidRDefault="005C5627" w:rsidP="0040131E">
      <w:pPr>
        <w:pStyle w:val="RFQLetteredText"/>
      </w:pPr>
      <w:r w:rsidRPr="00647B06">
        <w:t xml:space="preserve">No aspect of these meetings is intended to provide any Proposer with access to information that is not similarly available to other Proposers. Accordingly, </w:t>
      </w:r>
      <w:bookmarkStart w:id="36" w:name="_Hlk42685212"/>
      <w:r w:rsidR="006220A8">
        <w:t xml:space="preserve">the Department </w:t>
      </w:r>
      <w:r w:rsidR="00A46E27">
        <w:t xml:space="preserve">will </w:t>
      </w:r>
      <w:r w:rsidR="006220A8">
        <w:t>reasonably attempt to provide</w:t>
      </w:r>
      <w:bookmarkEnd w:id="36"/>
      <w:r w:rsidR="006220A8">
        <w:t xml:space="preserve"> </w:t>
      </w:r>
      <w:r w:rsidRPr="00647B06">
        <w:t xml:space="preserve">material information about the Project or procurement that the Department reveals or discusses in response to questions raised in a one-on-one meeting to </w:t>
      </w:r>
      <w:r w:rsidR="006220A8">
        <w:t xml:space="preserve">all </w:t>
      </w:r>
      <w:r w:rsidRPr="00647B06">
        <w:t xml:space="preserve">other Proposers. </w:t>
      </w:r>
    </w:p>
    <w:p w14:paraId="24ADE94A" w14:textId="59DE7C65" w:rsidR="005C5627" w:rsidRPr="00647B06" w:rsidRDefault="006220A8" w:rsidP="0040131E">
      <w:pPr>
        <w:pStyle w:val="RFQLetteredText"/>
      </w:pPr>
      <w:r w:rsidRPr="001660AA">
        <w:t>The discussions or any statements made by either party shall not be binding on such</w:t>
      </w:r>
      <w:r>
        <w:t xml:space="preserve"> </w:t>
      </w:r>
      <w:r w:rsidRPr="001660AA">
        <w:t>party.</w:t>
      </w:r>
      <w:r w:rsidR="005C5627" w:rsidRPr="00647B06">
        <w:t xml:space="preserve"> </w:t>
      </w:r>
    </w:p>
    <w:p w14:paraId="701E1161" w14:textId="77777777" w:rsidR="00A46E27" w:rsidRDefault="005C5627" w:rsidP="0040131E">
      <w:pPr>
        <w:pStyle w:val="RFQLetteredText"/>
      </w:pPr>
      <w:r w:rsidRPr="00647B06">
        <w:t xml:space="preserve">No part of the evaluation of SOQs will be based on the conduct or discussions that occur during </w:t>
      </w:r>
      <w:r w:rsidR="006220A8">
        <w:t>these</w:t>
      </w:r>
      <w:r w:rsidRPr="00647B06">
        <w:t xml:space="preserve"> meetings.</w:t>
      </w:r>
    </w:p>
    <w:p w14:paraId="3EDB8C35" w14:textId="3344F881" w:rsidR="005C5627" w:rsidRPr="00647B06" w:rsidRDefault="00A46E27" w:rsidP="0040131E">
      <w:pPr>
        <w:pStyle w:val="RFQLetteredText"/>
      </w:pPr>
      <w:r>
        <w:t xml:space="preserve">Each of the Proposer participants in the meeting, via Microsoft Teams, is to have his/her computer camera </w:t>
      </w:r>
      <w:proofErr w:type="gramStart"/>
      <w:r>
        <w:t>enabled at all times</w:t>
      </w:r>
      <w:proofErr w:type="gramEnd"/>
      <w:r>
        <w:t>. Participants understand that it is their responsibility to ensure that their environment remains secure and protected from outside observation and influence. Throughout the duration of the virtual meeting, the participants are to maintain the confidentiality of all information and discussions that occur during the meeting. This includes not taking screen shots, copying, or recording any portion of the meeting.</w:t>
      </w:r>
      <w:r w:rsidR="005C5627" w:rsidRPr="00647B06">
        <w:t xml:space="preserve"> </w:t>
      </w:r>
    </w:p>
    <w:p w14:paraId="079E9C4F" w14:textId="57674194" w:rsidR="005C5627" w:rsidRPr="009E3864" w:rsidRDefault="00A46E27" w:rsidP="00647B06">
      <w:pPr>
        <w:pStyle w:val="RFQBodyText"/>
      </w:pPr>
      <w:r w:rsidRPr="00647B06">
        <w:lastRenderedPageBreak/>
        <w:t xml:space="preserve">Persons attending the one-on-one meetings will be required to </w:t>
      </w:r>
      <w:r>
        <w:t xml:space="preserve">provide an </w:t>
      </w:r>
      <w:r w:rsidRPr="00647B06">
        <w:t xml:space="preserve">acknowledgment of the foregoing rules </w:t>
      </w:r>
      <w:r>
        <w:t>prior to the meeting</w:t>
      </w:r>
      <w:r w:rsidRPr="00A57D2E">
        <w:t>.</w:t>
      </w:r>
      <w:r>
        <w:t xml:space="preserve"> The deadline for providing this acknowledgement </w:t>
      </w:r>
      <w:proofErr w:type="gramStart"/>
      <w:r w:rsidRPr="00214A0F">
        <w:t>listed</w:t>
      </w:r>
      <w:proofErr w:type="gramEnd"/>
      <w:r w:rsidRPr="00214A0F">
        <w:t xml:space="preserve"> in </w:t>
      </w:r>
      <w:r w:rsidRPr="007B683C">
        <w:rPr>
          <w:u w:val="single"/>
        </w:rPr>
        <w:t>Section 2.2</w:t>
      </w:r>
      <w:r w:rsidRPr="007B683C">
        <w:t>.</w:t>
      </w:r>
      <w:bookmarkEnd w:id="34"/>
    </w:p>
    <w:p w14:paraId="21D8F5A8" w14:textId="634FB54E" w:rsidR="005728AE" w:rsidRPr="00227046" w:rsidRDefault="002867F0" w:rsidP="009A3BCA">
      <w:pPr>
        <w:pStyle w:val="Heading2"/>
      </w:pPr>
      <w:bookmarkStart w:id="37" w:name="_Toc130824739"/>
      <w:r>
        <w:t>Organizational a</w:t>
      </w:r>
      <w:r w:rsidRPr="00227046">
        <w:t>nd Confidentiality Requirements</w:t>
      </w:r>
      <w:bookmarkEnd w:id="37"/>
    </w:p>
    <w:p w14:paraId="1B54FA16" w14:textId="77777777" w:rsidR="00A626AF" w:rsidRPr="00647B06" w:rsidRDefault="00A626AF" w:rsidP="002867F0">
      <w:pPr>
        <w:pStyle w:val="RFQBodyText"/>
        <w:spacing w:after="120"/>
      </w:pPr>
      <w:r w:rsidRPr="00647B06">
        <w:t>The Department has established the following organizational and confidentiality requirements:</w:t>
      </w:r>
      <w:r w:rsidR="005728AE" w:rsidRPr="00647B06">
        <w:t xml:space="preserve"> </w:t>
      </w:r>
      <w:r w:rsidR="00B86261" w:rsidRPr="00647B06">
        <w:tab/>
      </w:r>
    </w:p>
    <w:p w14:paraId="260ADF7B" w14:textId="77777777" w:rsidR="005728AE" w:rsidRPr="00647B06" w:rsidRDefault="005728AE" w:rsidP="00855AB6">
      <w:pPr>
        <w:pStyle w:val="RFQLetteredText"/>
        <w:numPr>
          <w:ilvl w:val="0"/>
          <w:numId w:val="43"/>
        </w:numPr>
      </w:pPr>
      <w:r w:rsidRPr="00647B06">
        <w:t xml:space="preserve">Only prospective Proposers </w:t>
      </w:r>
      <w:r w:rsidR="002B4325" w:rsidRPr="00647B06">
        <w:t>that</w:t>
      </w:r>
      <w:r w:rsidRPr="00647B06">
        <w:t xml:space="preserve"> </w:t>
      </w:r>
      <w:proofErr w:type="gramStart"/>
      <w:r w:rsidRPr="00647B06">
        <w:t>are capable of completing</w:t>
      </w:r>
      <w:proofErr w:type="gramEnd"/>
      <w:r w:rsidRPr="00647B06">
        <w:t xml:space="preserve"> th</w:t>
      </w:r>
      <w:r w:rsidR="002B4325" w:rsidRPr="00647B06">
        <w:t>e</w:t>
      </w:r>
      <w:r w:rsidRPr="00647B06">
        <w:t xml:space="preserve"> Project in its entirety will</w:t>
      </w:r>
      <w:r w:rsidR="00D560C2" w:rsidRPr="00647B06">
        <w:t xml:space="preserve"> </w:t>
      </w:r>
      <w:r w:rsidRPr="00647B06">
        <w:t>be eligible for the Short-</w:t>
      </w:r>
      <w:r w:rsidR="002B4325" w:rsidRPr="00647B06">
        <w:t>L</w:t>
      </w:r>
      <w:r w:rsidRPr="00647B06">
        <w:t>ist</w:t>
      </w:r>
      <w:r w:rsidR="00A626AF" w:rsidRPr="00647B06">
        <w:t>.</w:t>
      </w:r>
    </w:p>
    <w:p w14:paraId="0A2C4216" w14:textId="77777777" w:rsidR="005728AE" w:rsidRPr="00647B06" w:rsidRDefault="005728AE" w:rsidP="0040131E">
      <w:pPr>
        <w:pStyle w:val="RFQLetteredText"/>
      </w:pPr>
      <w:r w:rsidRPr="00647B06">
        <w:t>Each of the following circumstances shall be deemed an organizational conflict of</w:t>
      </w:r>
      <w:r w:rsidR="00D560C2" w:rsidRPr="00647B06">
        <w:t xml:space="preserve"> </w:t>
      </w:r>
      <w:r w:rsidRPr="00647B06">
        <w:t>interest disqualifying the affected Proposers:</w:t>
      </w:r>
    </w:p>
    <w:p w14:paraId="5EEFF5A5" w14:textId="33C3F27C" w:rsidR="005728AE" w:rsidRPr="00647B06" w:rsidRDefault="005728AE" w:rsidP="009A064E">
      <w:pPr>
        <w:pStyle w:val="RFQLetteredText"/>
        <w:numPr>
          <w:ilvl w:val="1"/>
          <w:numId w:val="3"/>
        </w:numPr>
      </w:pPr>
      <w:r w:rsidRPr="00647B06">
        <w:t>Participation by any of the following Persons on more than one</w:t>
      </w:r>
      <w:r w:rsidR="0010475B" w:rsidRPr="00647B06">
        <w:t xml:space="preserve"> (1)</w:t>
      </w:r>
      <w:r w:rsidRPr="00647B06">
        <w:t xml:space="preserve"> Proposer team: a</w:t>
      </w:r>
      <w:r w:rsidR="00D560C2" w:rsidRPr="00647B06">
        <w:t xml:space="preserve"> </w:t>
      </w:r>
      <w:r w:rsidR="00FA256F" w:rsidRPr="00647B06">
        <w:t>Principal Participant</w:t>
      </w:r>
      <w:r w:rsidR="007C5CA9" w:rsidRPr="00647B06">
        <w:t xml:space="preserve"> or</w:t>
      </w:r>
      <w:r w:rsidRPr="00647B06">
        <w:t xml:space="preserve"> </w:t>
      </w:r>
      <w:r w:rsidR="004767DD" w:rsidRPr="00647B06">
        <w:t>Major Participant</w:t>
      </w:r>
      <w:r w:rsidR="00E5416D" w:rsidRPr="00647B06">
        <w:t>;</w:t>
      </w:r>
      <w:r w:rsidRPr="00647B06">
        <w:t xml:space="preserve"> or</w:t>
      </w:r>
      <w:r w:rsidR="004767DD" w:rsidRPr="00647B06">
        <w:t xml:space="preserve"> </w:t>
      </w:r>
    </w:p>
    <w:p w14:paraId="36AFA8DD" w14:textId="103D0195" w:rsidR="005728AE" w:rsidRPr="00647B06" w:rsidRDefault="005728AE" w:rsidP="009A064E">
      <w:pPr>
        <w:pStyle w:val="RFQLetteredText"/>
        <w:numPr>
          <w:ilvl w:val="1"/>
          <w:numId w:val="3"/>
        </w:numPr>
      </w:pPr>
      <w:r w:rsidRPr="00647B06">
        <w:t xml:space="preserve">Participation of an Affiliate of any Person identified </w:t>
      </w:r>
      <w:r w:rsidR="00542E6C" w:rsidRPr="00647B06">
        <w:t>above in</w:t>
      </w:r>
      <w:r w:rsidR="002B4325" w:rsidRPr="00647B06">
        <w:t xml:space="preserve"> </w:t>
      </w:r>
      <w:r w:rsidRPr="00647B06">
        <w:rPr>
          <w:u w:val="single"/>
        </w:rPr>
        <w:t>Section 1.</w:t>
      </w:r>
      <w:r w:rsidR="00BD3099" w:rsidRPr="00647B06">
        <w:rPr>
          <w:u w:val="single"/>
        </w:rPr>
        <w:t>20</w:t>
      </w:r>
      <w:r w:rsidR="002B4325" w:rsidRPr="00647B06">
        <w:rPr>
          <w:u w:val="single"/>
        </w:rPr>
        <w:t>.</w:t>
      </w:r>
      <w:r w:rsidRPr="00647B06">
        <w:rPr>
          <w:u w:val="single"/>
        </w:rPr>
        <w:t>B</w:t>
      </w:r>
      <w:r w:rsidR="002B4325" w:rsidRPr="00647B06">
        <w:rPr>
          <w:u w:val="single"/>
        </w:rPr>
        <w:t>.</w:t>
      </w:r>
      <w:r w:rsidR="00436BEE">
        <w:rPr>
          <w:u w:val="single"/>
        </w:rPr>
        <w:t>a</w:t>
      </w:r>
      <w:r w:rsidRPr="00647B06">
        <w:t xml:space="preserve"> on another Proposer’s team</w:t>
      </w:r>
      <w:r w:rsidR="00A626AF" w:rsidRPr="00647B06">
        <w:t>.</w:t>
      </w:r>
    </w:p>
    <w:p w14:paraId="0BEDEBAC" w14:textId="5EEA71C6" w:rsidR="005728AE" w:rsidRPr="00647B06" w:rsidRDefault="005728AE" w:rsidP="0040131E">
      <w:pPr>
        <w:pStyle w:val="RFQLetteredText"/>
      </w:pPr>
      <w:r w:rsidRPr="00647B06">
        <w:t>All Proposers affected by the organizational conflict of interest will be disqualified, even</w:t>
      </w:r>
      <w:r w:rsidR="00D560C2" w:rsidRPr="00647B06">
        <w:t xml:space="preserve"> </w:t>
      </w:r>
      <w:r w:rsidRPr="00647B06">
        <w:t>if the Person or Affiliate causing the conflict is intended to have a different or lesser role</w:t>
      </w:r>
      <w:r w:rsidR="00D560C2" w:rsidRPr="00647B06">
        <w:t xml:space="preserve"> </w:t>
      </w:r>
      <w:r w:rsidRPr="00647B06">
        <w:t>than that described above</w:t>
      </w:r>
      <w:r w:rsidR="003B097D" w:rsidRPr="00647B06">
        <w:t xml:space="preserve">. </w:t>
      </w:r>
      <w:r w:rsidRPr="00647B06">
        <w:t xml:space="preserve">Firms serving solely as </w:t>
      </w:r>
      <w:r w:rsidR="005C5627" w:rsidRPr="00647B06">
        <w:t>an</w:t>
      </w:r>
      <w:r w:rsidR="005C5627" w:rsidRPr="003C0F1D">
        <w:t xml:space="preserve"> environmental coordinator</w:t>
      </w:r>
      <w:r w:rsidR="00575E24" w:rsidRPr="003C0F1D">
        <w:t>/compliance, geotechnical services, system integrator, subsurface utility exploration,</w:t>
      </w:r>
      <w:r w:rsidR="005C5627" w:rsidRPr="003C0F1D">
        <w:t xml:space="preserve"> or public information coordinator</w:t>
      </w:r>
      <w:r w:rsidRPr="003C0F1D">
        <w:t xml:space="preserve"> </w:t>
      </w:r>
      <w:r w:rsidRPr="00647B06">
        <w:t>may be on multiple</w:t>
      </w:r>
      <w:r w:rsidR="00D560C2" w:rsidRPr="00647B06">
        <w:t xml:space="preserve"> </w:t>
      </w:r>
      <w:r w:rsidRPr="00647B06">
        <w:t>teams</w:t>
      </w:r>
      <w:r w:rsidR="00A626AF" w:rsidRPr="00647B06">
        <w:t>.</w:t>
      </w:r>
    </w:p>
    <w:p w14:paraId="4176E09A" w14:textId="0F5CF9EA" w:rsidR="005728AE" w:rsidRPr="00647B06" w:rsidRDefault="005728AE" w:rsidP="0040131E">
      <w:pPr>
        <w:pStyle w:val="RFQLetteredText"/>
      </w:pPr>
      <w:r w:rsidRPr="00647B06">
        <w:t>It is a requirement of the Department that Proposer organizations, including Principal</w:t>
      </w:r>
      <w:r w:rsidR="00D560C2" w:rsidRPr="00647B06">
        <w:t xml:space="preserve"> </w:t>
      </w:r>
      <w:r w:rsidRPr="00647B06">
        <w:t>Participants</w:t>
      </w:r>
      <w:r w:rsidR="00521996" w:rsidRPr="00647B06">
        <w:t xml:space="preserve">, </w:t>
      </w:r>
      <w:r w:rsidR="00A626AF" w:rsidRPr="00647B06">
        <w:t xml:space="preserve">Major Participants, </w:t>
      </w:r>
      <w:r w:rsidRPr="00647B06">
        <w:t xml:space="preserve">and </w:t>
      </w:r>
      <w:r w:rsidR="008D2829" w:rsidRPr="00647B06">
        <w:t>Key Personnel</w:t>
      </w:r>
      <w:r w:rsidRPr="00647B06">
        <w:t xml:space="preserve"> identified in</w:t>
      </w:r>
      <w:r w:rsidR="00D560C2" w:rsidRPr="00647B06">
        <w:t xml:space="preserve"> </w:t>
      </w:r>
      <w:r w:rsidRPr="00647B06">
        <w:t xml:space="preserve">the </w:t>
      </w:r>
      <w:r w:rsidR="00A626AF" w:rsidRPr="00647B06">
        <w:t>SOQ</w:t>
      </w:r>
      <w:r w:rsidRPr="00647B06">
        <w:t xml:space="preserve"> remain intact for the duration of the procurement process</w:t>
      </w:r>
      <w:r w:rsidR="00A626AF" w:rsidRPr="00647B06">
        <w:t>,</w:t>
      </w:r>
      <w:r w:rsidR="00D560C2" w:rsidRPr="00647B06">
        <w:t xml:space="preserve"> </w:t>
      </w:r>
      <w:r w:rsidRPr="00647B06">
        <w:t>including the subsequent Contract</w:t>
      </w:r>
      <w:r w:rsidR="003B097D" w:rsidRPr="00647B06">
        <w:t xml:space="preserve">. </w:t>
      </w:r>
      <w:r w:rsidRPr="00647B06">
        <w:t>A Proposer may propose substitutions for participants</w:t>
      </w:r>
      <w:r w:rsidR="00D560C2" w:rsidRPr="00647B06">
        <w:t xml:space="preserve"> </w:t>
      </w:r>
      <w:r w:rsidRPr="00647B06">
        <w:t xml:space="preserve">after the </w:t>
      </w:r>
      <w:r w:rsidR="00F47A23" w:rsidRPr="00647B06">
        <w:t>SOQ</w:t>
      </w:r>
      <w:r w:rsidRPr="00647B06">
        <w:t xml:space="preserve"> submittal; however, such changes will require written</w:t>
      </w:r>
      <w:r w:rsidR="00D560C2" w:rsidRPr="00647B06">
        <w:t xml:space="preserve"> </w:t>
      </w:r>
      <w:r w:rsidRPr="00647B06">
        <w:t>approval by the Department, which approval may be granted or withheld in the</w:t>
      </w:r>
      <w:r w:rsidR="00D560C2" w:rsidRPr="00647B06">
        <w:t xml:space="preserve"> </w:t>
      </w:r>
      <w:r w:rsidRPr="00647B06">
        <w:t>Department’s sole discretion</w:t>
      </w:r>
      <w:r w:rsidR="003B097D" w:rsidRPr="00647B06">
        <w:t xml:space="preserve">. </w:t>
      </w:r>
      <w:r w:rsidR="00521996" w:rsidRPr="00647B06">
        <w:t xml:space="preserve">Requirements for proposed changes in </w:t>
      </w:r>
      <w:r w:rsidR="00A626AF" w:rsidRPr="00647B06">
        <w:t xml:space="preserve">the </w:t>
      </w:r>
      <w:r w:rsidR="00521996" w:rsidRPr="00647B06">
        <w:t>organization of Key Personnel will be set forth in the RFP</w:t>
      </w:r>
      <w:r w:rsidR="003B097D" w:rsidRPr="00647B06">
        <w:t xml:space="preserve">. </w:t>
      </w:r>
      <w:r w:rsidRPr="00647B06">
        <w:t>Requests for</w:t>
      </w:r>
      <w:r w:rsidR="00D560C2" w:rsidRPr="00647B06">
        <w:t xml:space="preserve"> </w:t>
      </w:r>
      <w:r w:rsidRPr="00647B06">
        <w:t>changes in any of the Principal Participants</w:t>
      </w:r>
      <w:r w:rsidR="000509E0" w:rsidRPr="00647B06">
        <w:t xml:space="preserve"> or</w:t>
      </w:r>
      <w:r w:rsidRPr="00647B06">
        <w:t xml:space="preserve"> </w:t>
      </w:r>
      <w:r w:rsidR="00A626AF" w:rsidRPr="00647B06">
        <w:t>Major Participants</w:t>
      </w:r>
      <w:r w:rsidRPr="00647B06">
        <w:t xml:space="preserve"> will be</w:t>
      </w:r>
      <w:r w:rsidR="00D560C2" w:rsidRPr="00647B06">
        <w:t xml:space="preserve"> </w:t>
      </w:r>
      <w:r w:rsidRPr="00647B06">
        <w:t>particularly scrutinized</w:t>
      </w:r>
      <w:r w:rsidR="00A626AF" w:rsidRPr="00647B06">
        <w:t>.</w:t>
      </w:r>
    </w:p>
    <w:p w14:paraId="089359DA" w14:textId="77777777" w:rsidR="005728AE" w:rsidRPr="00647B06" w:rsidRDefault="0010475B" w:rsidP="0040131E">
      <w:pPr>
        <w:pStyle w:val="RFQLetteredText"/>
      </w:pPr>
      <w:r w:rsidRPr="00647B06">
        <w:t>T</w:t>
      </w:r>
      <w:r w:rsidR="005728AE" w:rsidRPr="00647B06">
        <w:t xml:space="preserve">he Proposer may be given access to records </w:t>
      </w:r>
      <w:r w:rsidR="00A626AF" w:rsidRPr="00647B06">
        <w:t xml:space="preserve">that </w:t>
      </w:r>
      <w:r w:rsidR="005728AE" w:rsidRPr="00647B06">
        <w:t>are confidential</w:t>
      </w:r>
      <w:r w:rsidR="00D560C2" w:rsidRPr="00647B06">
        <w:t xml:space="preserve"> </w:t>
      </w:r>
      <w:r w:rsidR="005728AE" w:rsidRPr="00647B06">
        <w:t xml:space="preserve">under </w:t>
      </w:r>
      <w:r w:rsidR="00542E6C" w:rsidRPr="00647B06">
        <w:t>S</w:t>
      </w:r>
      <w:r w:rsidR="005728AE" w:rsidRPr="00647B06">
        <w:t>tate laws solely for the purpose of performing the required services under the</w:t>
      </w:r>
      <w:r w:rsidR="00D560C2" w:rsidRPr="00647B06">
        <w:t xml:space="preserve"> </w:t>
      </w:r>
      <w:r w:rsidR="005728AE" w:rsidRPr="00647B06">
        <w:t>Contract</w:t>
      </w:r>
      <w:r w:rsidR="003B097D" w:rsidRPr="00647B06">
        <w:t xml:space="preserve">. </w:t>
      </w:r>
      <w:r w:rsidR="005728AE" w:rsidRPr="00647B06">
        <w:t>The Proposer shall be required to sign a nondisclosure statement prior to its</w:t>
      </w:r>
      <w:r w:rsidR="00D560C2" w:rsidRPr="00647B06">
        <w:t xml:space="preserve"> </w:t>
      </w:r>
      <w:r w:rsidR="005728AE" w:rsidRPr="00647B06">
        <w:t>receipt of such documents</w:t>
      </w:r>
      <w:r w:rsidR="00542E6C" w:rsidRPr="00647B06">
        <w:t>,</w:t>
      </w:r>
      <w:r w:rsidR="005728AE" w:rsidRPr="00647B06">
        <w:t xml:space="preserve"> obligating each employee, agent,</w:t>
      </w:r>
      <w:r w:rsidRPr="00647B06">
        <w:t xml:space="preserve"> or S</w:t>
      </w:r>
      <w:r w:rsidR="005728AE" w:rsidRPr="00647B06">
        <w:t>ubcontractor of the</w:t>
      </w:r>
      <w:r w:rsidR="00D560C2" w:rsidRPr="00647B06">
        <w:t xml:space="preserve"> </w:t>
      </w:r>
      <w:r w:rsidR="005728AE" w:rsidRPr="00647B06">
        <w:t>Proposer not to make inappropriate use of or improperly disclose any of the contents of</w:t>
      </w:r>
      <w:r w:rsidR="00D560C2" w:rsidRPr="00647B06">
        <w:t xml:space="preserve"> </w:t>
      </w:r>
      <w:r w:rsidR="005728AE" w:rsidRPr="00647B06">
        <w:t>such documents</w:t>
      </w:r>
      <w:r w:rsidR="00A626AF" w:rsidRPr="00647B06">
        <w:t>.</w:t>
      </w:r>
    </w:p>
    <w:p w14:paraId="17EAB4DF" w14:textId="3ED58E7B" w:rsidR="00822C3E" w:rsidRPr="00647B06" w:rsidRDefault="005728AE" w:rsidP="0040131E">
      <w:pPr>
        <w:pStyle w:val="RFQLetteredText"/>
      </w:pPr>
      <w:r w:rsidRPr="00647B06">
        <w:t>The Proposer must meet all legal, financial</w:t>
      </w:r>
      <w:r w:rsidR="00A86E0B" w:rsidRPr="00647B06">
        <w:t>,</w:t>
      </w:r>
      <w:r w:rsidRPr="00647B06">
        <w:t xml:space="preserve"> and </w:t>
      </w:r>
      <w:r w:rsidR="00F47A23" w:rsidRPr="00647B06">
        <w:t>SOQ</w:t>
      </w:r>
      <w:r w:rsidRPr="00647B06">
        <w:t xml:space="preserve"> responsiveness</w:t>
      </w:r>
      <w:r w:rsidR="00521996" w:rsidRPr="00647B06">
        <w:t xml:space="preserve"> </w:t>
      </w:r>
      <w:r w:rsidR="006024CF" w:rsidRPr="00647B06">
        <w:t xml:space="preserve">along with the </w:t>
      </w:r>
      <w:r w:rsidRPr="00647B06">
        <w:t xml:space="preserve">pass/fail requirements </w:t>
      </w:r>
      <w:r w:rsidR="00542E6C" w:rsidRPr="00647B06">
        <w:t>listed in</w:t>
      </w:r>
      <w:r w:rsidRPr="00647B06">
        <w:t xml:space="preserve"> </w:t>
      </w:r>
      <w:r w:rsidRPr="00647B06">
        <w:rPr>
          <w:u w:val="single"/>
        </w:rPr>
        <w:t>Section 3.3.1</w:t>
      </w:r>
      <w:r w:rsidRPr="00647B06">
        <w:t>.</w:t>
      </w:r>
    </w:p>
    <w:p w14:paraId="22299D17" w14:textId="65C4F67B" w:rsidR="005728AE" w:rsidRPr="00227046" w:rsidRDefault="00436BEE" w:rsidP="009A3BCA">
      <w:pPr>
        <w:pStyle w:val="Heading2"/>
      </w:pPr>
      <w:bookmarkStart w:id="38" w:name="_Toc130824740"/>
      <w:r w:rsidRPr="00227046">
        <w:t>Proposal Stipend</w:t>
      </w:r>
      <w:bookmarkEnd w:id="38"/>
    </w:p>
    <w:p w14:paraId="317C392C" w14:textId="061D2621" w:rsidR="008D2829" w:rsidRPr="00647B06" w:rsidRDefault="00FE1DD3" w:rsidP="00647B06">
      <w:pPr>
        <w:pStyle w:val="RFQBodyText"/>
      </w:pPr>
      <w:r w:rsidRPr="00647B06">
        <w:t xml:space="preserve">The Department will provide a stipend to Proposers on the </w:t>
      </w:r>
      <w:proofErr w:type="gramStart"/>
      <w:r w:rsidRPr="00647B06">
        <w:t>Short-List</w:t>
      </w:r>
      <w:proofErr w:type="gramEnd"/>
      <w:r w:rsidR="003B097D" w:rsidRPr="00647B06">
        <w:t xml:space="preserve">. </w:t>
      </w:r>
      <w:r w:rsidRPr="00647B06">
        <w:t xml:space="preserve">The stipend will be in the maximum amount of </w:t>
      </w:r>
      <w:r w:rsidR="000D7008" w:rsidRPr="003C0F1D">
        <w:t>Four Hundred Twenty Thousand Dollars and 00/xx ($420,000.00)</w:t>
      </w:r>
      <w:r w:rsidR="003B097D" w:rsidRPr="003C0F1D">
        <w:t xml:space="preserve">. </w:t>
      </w:r>
      <w:r w:rsidRPr="00647B06">
        <w:t xml:space="preserve">Specific details regarding </w:t>
      </w:r>
      <w:r w:rsidR="00542E6C" w:rsidRPr="00647B06">
        <w:t xml:space="preserve">i) </w:t>
      </w:r>
      <w:r w:rsidRPr="00647B06">
        <w:t xml:space="preserve">the maximum stipend amount to be paid out by the Department, </w:t>
      </w:r>
      <w:r w:rsidR="00542E6C" w:rsidRPr="00647B06">
        <w:t xml:space="preserve">ii) </w:t>
      </w:r>
      <w:r w:rsidRPr="00647B06">
        <w:t xml:space="preserve">a Proposer’s eligibility to receive a stipend, </w:t>
      </w:r>
      <w:r w:rsidR="00542E6C" w:rsidRPr="00647B06">
        <w:t xml:space="preserve">iii) </w:t>
      </w:r>
      <w:r w:rsidRPr="00647B06">
        <w:t xml:space="preserve">the timing of stipend release to eligible Proposers, and </w:t>
      </w:r>
      <w:r w:rsidR="00542E6C" w:rsidRPr="00647B06">
        <w:t xml:space="preserve">iv) </w:t>
      </w:r>
      <w:r w:rsidRPr="00647B06">
        <w:t>the terms of stipend</w:t>
      </w:r>
      <w:r w:rsidR="00584783">
        <w:t xml:space="preserve"> acceptance will be </w:t>
      </w:r>
      <w:r w:rsidR="00584783" w:rsidRPr="004576D9">
        <w:t>described during the</w:t>
      </w:r>
      <w:r w:rsidRPr="004576D9">
        <w:t xml:space="preserve"> RFP</w:t>
      </w:r>
      <w:r w:rsidR="00584783" w:rsidRPr="004576D9">
        <w:t xml:space="preserve"> phase of the procurement</w:t>
      </w:r>
      <w:r w:rsidRPr="00647B06">
        <w:t>.</w:t>
      </w:r>
    </w:p>
    <w:p w14:paraId="05AA2135" w14:textId="48F53CD3" w:rsidR="008D2829" w:rsidRPr="00F81E0F" w:rsidRDefault="00436BEE" w:rsidP="009A3BCA">
      <w:pPr>
        <w:pStyle w:val="Heading2"/>
      </w:pPr>
      <w:bookmarkStart w:id="39" w:name="_Toc130824741"/>
      <w:r w:rsidRPr="00F81E0F">
        <w:lastRenderedPageBreak/>
        <w:t>Bidder</w:t>
      </w:r>
      <w:r>
        <w:t>’s</w:t>
      </w:r>
      <w:r w:rsidRPr="00F81E0F">
        <w:t xml:space="preserve"> Preference</w:t>
      </w:r>
      <w:bookmarkEnd w:id="39"/>
    </w:p>
    <w:p w14:paraId="6AC8A805" w14:textId="774BD76C" w:rsidR="008D2829" w:rsidRPr="00647B06" w:rsidRDefault="005C5627" w:rsidP="00647B06">
      <w:pPr>
        <w:pStyle w:val="RFQBodyText"/>
        <w:rPr>
          <w:b/>
        </w:rPr>
      </w:pPr>
      <w:r w:rsidRPr="00647B06">
        <w:t>The Project</w:t>
      </w:r>
      <w:r w:rsidRPr="003C0F1D">
        <w:t xml:space="preserve"> </w:t>
      </w:r>
      <w:r w:rsidR="00855AB6" w:rsidRPr="003C0F1D">
        <w:t>includes</w:t>
      </w:r>
      <w:r w:rsidRPr="003C0F1D">
        <w:t xml:space="preserve"> federal-aid funding. Therefore, the bidder’s preference provided pursuant to NRS 408.3885(2)</w:t>
      </w:r>
      <w:r w:rsidR="00377E12" w:rsidRPr="003C0F1D">
        <w:t xml:space="preserve"> and NRS 408.3886(2)</w:t>
      </w:r>
      <w:r w:rsidRPr="003C0F1D">
        <w:t xml:space="preserve"> will not </w:t>
      </w:r>
      <w:r w:rsidRPr="00647B06">
        <w:t xml:space="preserve">apply. </w:t>
      </w:r>
    </w:p>
    <w:p w14:paraId="2EE2C9BE" w14:textId="30480398" w:rsidR="008D2829" w:rsidRPr="003C0F1D" w:rsidRDefault="00315E59" w:rsidP="009A3BCA">
      <w:pPr>
        <w:pStyle w:val="Heading2"/>
      </w:pPr>
      <w:bookmarkStart w:id="40" w:name="_Toc130824742"/>
      <w:r w:rsidRPr="003C0F1D">
        <w:t>Federal Requirements</w:t>
      </w:r>
      <w:bookmarkEnd w:id="40"/>
      <w:r w:rsidR="00377E12" w:rsidRPr="003C0F1D">
        <w:t xml:space="preserve"> </w:t>
      </w:r>
    </w:p>
    <w:p w14:paraId="4D6256AA" w14:textId="5C2AB218" w:rsidR="00315E59" w:rsidRPr="00855AB6" w:rsidRDefault="00315E59" w:rsidP="00647B06">
      <w:pPr>
        <w:pStyle w:val="RFQBodyText"/>
        <w:rPr>
          <w:lang w:eastAsia="zh-TW"/>
        </w:rPr>
      </w:pPr>
      <w:r w:rsidRPr="00855AB6">
        <w:t xml:space="preserve">Potential Proposers are advised that the RFP and Contract Documents will be prepared based on the assumption that the Project will be eligible for federal-aid funds. Therefore, the procurement documents and </w:t>
      </w:r>
      <w:r w:rsidR="001F5D68" w:rsidRPr="00855AB6">
        <w:t>Contract Documents</w:t>
      </w:r>
      <w:r w:rsidRPr="00855AB6">
        <w:t xml:space="preserve"> </w:t>
      </w:r>
      <w:r w:rsidR="001F5D68" w:rsidRPr="00855AB6">
        <w:t xml:space="preserve">will </w:t>
      </w:r>
      <w:r w:rsidRPr="00855AB6">
        <w:t xml:space="preserve">conform to the requirements of </w:t>
      </w:r>
      <w:r w:rsidR="001F5D68" w:rsidRPr="00855AB6">
        <w:t xml:space="preserve">applicable </w:t>
      </w:r>
      <w:r w:rsidRPr="00855AB6">
        <w:t>federal law</w:t>
      </w:r>
      <w:r w:rsidR="00C4230A" w:rsidRPr="00855AB6">
        <w:t xml:space="preserve"> and FHWA</w:t>
      </w:r>
      <w:r w:rsidRPr="00855AB6">
        <w:t xml:space="preserve"> regulations, </w:t>
      </w:r>
      <w:r w:rsidR="00C4230A" w:rsidRPr="00855AB6">
        <w:t xml:space="preserve">including Davis Bacon wage rates, Buy America requirements, Title VI of the Civil Rights Act of 1964, as amended, regarding Equal Employment Opportunity (EEO) and Title 49 Code of Federal Regulations Part 26, as amended, </w:t>
      </w:r>
      <w:bookmarkStart w:id="41" w:name="_Hlk125465121"/>
      <w:r w:rsidR="00855AB6" w:rsidRPr="00855AB6">
        <w:t>and NRS 408.32872 to NRS 408.38728</w:t>
      </w:r>
      <w:bookmarkEnd w:id="41"/>
      <w:r w:rsidR="00855AB6" w:rsidRPr="00855AB6">
        <w:t xml:space="preserve"> </w:t>
      </w:r>
      <w:r w:rsidR="00C4230A" w:rsidRPr="00855AB6">
        <w:t xml:space="preserve">regarding DBEs. </w:t>
      </w:r>
      <w:r w:rsidRPr="00855AB6">
        <w:t xml:space="preserve">The Department reserves the right to </w:t>
      </w:r>
      <w:r w:rsidR="00C4230A" w:rsidRPr="00855AB6">
        <w:t>modify</w:t>
      </w:r>
      <w:r w:rsidRPr="00855AB6">
        <w:t xml:space="preserve"> </w:t>
      </w:r>
      <w:r w:rsidR="00C4230A" w:rsidRPr="00855AB6">
        <w:t xml:space="preserve">the procurement process described herein </w:t>
      </w:r>
      <w:r w:rsidRPr="00855AB6">
        <w:t xml:space="preserve">to address any concerns, conditions, or requirements of FHWA. Proposers shall be notified </w:t>
      </w:r>
      <w:r w:rsidR="00C4230A" w:rsidRPr="00855AB6">
        <w:t xml:space="preserve">of any such modifications as provided in </w:t>
      </w:r>
      <w:r w:rsidR="00C4230A" w:rsidRPr="00855AB6">
        <w:rPr>
          <w:u w:val="single"/>
        </w:rPr>
        <w:t>Section</w:t>
      </w:r>
      <w:r w:rsidR="00C11EEB" w:rsidRPr="00855AB6">
        <w:rPr>
          <w:u w:val="single"/>
        </w:rPr>
        <w:t xml:space="preserve"> 1.15</w:t>
      </w:r>
      <w:r w:rsidR="00C11EEB" w:rsidRPr="00855AB6">
        <w:t>.</w:t>
      </w:r>
      <w:r w:rsidR="00C4230A" w:rsidRPr="00855AB6">
        <w:t xml:space="preserve"> </w:t>
      </w:r>
      <w:r w:rsidR="001F5D68" w:rsidRPr="00855AB6">
        <w:t xml:space="preserve"> </w:t>
      </w:r>
    </w:p>
    <w:p w14:paraId="50A38D07" w14:textId="087869F7" w:rsidR="00521996" w:rsidRDefault="00436BEE" w:rsidP="009A3BCA">
      <w:pPr>
        <w:pStyle w:val="Heading2"/>
      </w:pPr>
      <w:bookmarkStart w:id="42" w:name="_Toc130824743"/>
      <w:r w:rsidRPr="00D43235">
        <w:t xml:space="preserve">Disadvantaged Business Enterprise </w:t>
      </w:r>
      <w:r w:rsidRPr="00FF4F55">
        <w:t>(</w:t>
      </w:r>
      <w:r>
        <w:t xml:space="preserve">DBE) Program and Equal </w:t>
      </w:r>
      <w:r w:rsidRPr="00FF4F55">
        <w:t>Employment Opportunity</w:t>
      </w:r>
      <w:bookmarkEnd w:id="42"/>
    </w:p>
    <w:p w14:paraId="2D661425" w14:textId="77777777" w:rsidR="00521996" w:rsidRPr="00FF4F55" w:rsidRDefault="00351DFC" w:rsidP="00436BEE">
      <w:pPr>
        <w:pStyle w:val="Heading3"/>
      </w:pPr>
      <w:bookmarkStart w:id="43" w:name="_Toc130824744"/>
      <w:r w:rsidRPr="00FF4F55">
        <w:t>P</w:t>
      </w:r>
      <w:r>
        <w:t>olicy</w:t>
      </w:r>
      <w:bookmarkEnd w:id="43"/>
    </w:p>
    <w:p w14:paraId="401F97AC" w14:textId="641245A3" w:rsidR="00521996" w:rsidRPr="00647B06" w:rsidRDefault="00542E6C" w:rsidP="00647B06">
      <w:pPr>
        <w:pStyle w:val="RFQBodyText"/>
      </w:pPr>
      <w:r w:rsidRPr="00647B06">
        <w:rPr>
          <w:specVanish/>
        </w:rPr>
        <w:t xml:space="preserve">The Department is an equal employment opportunity employer. </w:t>
      </w:r>
      <w:r w:rsidR="00521996" w:rsidRPr="00647B06">
        <w:t xml:space="preserve">The Department </w:t>
      </w:r>
      <w:r w:rsidR="00CE7D8E">
        <w:t>will</w:t>
      </w:r>
      <w:r w:rsidR="00521996" w:rsidRPr="00647B06">
        <w:t xml:space="preserve"> not discriminate </w:t>
      </w:r>
      <w:proofErr w:type="gramStart"/>
      <w:r w:rsidR="00521996" w:rsidRPr="00647B06">
        <w:t>on the basis of</w:t>
      </w:r>
      <w:proofErr w:type="gramEnd"/>
      <w:r w:rsidR="00521996" w:rsidRPr="00647B06">
        <w:t xml:space="preserve"> race, color, national origin</w:t>
      </w:r>
      <w:r w:rsidR="00A626AF" w:rsidRPr="00647B06">
        <w:t>,</w:t>
      </w:r>
      <w:r w:rsidR="00521996" w:rsidRPr="00647B06">
        <w:t xml:space="preserve"> or sex in the award and performance of any USDOT-assisted contract or in the administration of 49 CFR </w:t>
      </w:r>
      <w:r w:rsidR="00436BEE" w:rsidRPr="00647B06">
        <w:t xml:space="preserve">Part </w:t>
      </w:r>
      <w:r w:rsidR="00521996" w:rsidRPr="00647B06">
        <w:t>26</w:t>
      </w:r>
      <w:r w:rsidR="003B097D" w:rsidRPr="00647B06">
        <w:t xml:space="preserve">. </w:t>
      </w:r>
      <w:r w:rsidR="00521996" w:rsidRPr="00647B06">
        <w:t>The Proposers shall take necessary and reasonable steps to ensure that businesses owned and controlled by socially and economically disadvantaged individuals are provided with a fair opportunity to participate in th</w:t>
      </w:r>
      <w:r w:rsidRPr="00647B06">
        <w:t>e</w:t>
      </w:r>
      <w:r w:rsidR="00521996" w:rsidRPr="00647B06">
        <w:t xml:space="preserve"> Project.</w:t>
      </w:r>
    </w:p>
    <w:p w14:paraId="170A7F39" w14:textId="77777777" w:rsidR="00521996" w:rsidRPr="00FF4F55" w:rsidRDefault="00521996" w:rsidP="00436BEE">
      <w:pPr>
        <w:pStyle w:val="Heading3"/>
      </w:pPr>
      <w:bookmarkStart w:id="44" w:name="_Toc130824745"/>
      <w:r w:rsidRPr="00FF4F55">
        <w:t xml:space="preserve">DBE </w:t>
      </w:r>
      <w:r w:rsidR="00351DFC">
        <w:t>Participation Goal</w:t>
      </w:r>
      <w:bookmarkEnd w:id="44"/>
    </w:p>
    <w:p w14:paraId="08BF6A1A" w14:textId="04957200" w:rsidR="00521996" w:rsidRPr="00647B06" w:rsidRDefault="00542E6C" w:rsidP="00647B06">
      <w:pPr>
        <w:pStyle w:val="RFQBodyText"/>
      </w:pPr>
      <w:r w:rsidRPr="00647B06">
        <w:t>T</w:t>
      </w:r>
      <w:r w:rsidR="006247A2" w:rsidRPr="00647B06">
        <w:t xml:space="preserve">he Department </w:t>
      </w:r>
      <w:r w:rsidR="00521996" w:rsidRPr="00647B06">
        <w:t xml:space="preserve">has adopted a DBE </w:t>
      </w:r>
      <w:r w:rsidR="006247A2" w:rsidRPr="00647B06">
        <w:t>p</w:t>
      </w:r>
      <w:r w:rsidR="00521996" w:rsidRPr="00647B06">
        <w:t xml:space="preserve">rogram to provide DBEs </w:t>
      </w:r>
      <w:r w:rsidR="00667A39" w:rsidRPr="00647B06">
        <w:t>the opportunity</w:t>
      </w:r>
      <w:r w:rsidR="00521996" w:rsidRPr="00647B06">
        <w:t xml:space="preserve"> to participate in the business activities of the Department as service providers, vendors, contractors, subcontractors, advisors, and consultants</w:t>
      </w:r>
      <w:r w:rsidR="003B097D" w:rsidRPr="00647B06">
        <w:t>.</w:t>
      </w:r>
      <w:r w:rsidR="006247A2" w:rsidRPr="00647B06">
        <w:t xml:space="preserve"> </w:t>
      </w:r>
      <w:r w:rsidR="00521996" w:rsidRPr="00647B06">
        <w:t>The Department has adopted the definition of DBEs set forth in 49 CFR 26.5</w:t>
      </w:r>
      <w:r w:rsidR="003B097D" w:rsidRPr="00647B06">
        <w:t xml:space="preserve">. </w:t>
      </w:r>
      <w:r w:rsidR="00521996" w:rsidRPr="00647B06">
        <w:t xml:space="preserve">The Proposers’ DBE compliance obligations for the Project shall be governed by all applicable federal DBE regulations, including 49 CFR </w:t>
      </w:r>
      <w:r w:rsidR="00891081" w:rsidRPr="00647B06">
        <w:t xml:space="preserve">Part </w:t>
      </w:r>
      <w:r w:rsidR="00521996" w:rsidRPr="00647B06">
        <w:t>26, as well as applicable requirements set forth in the Contract Documents and the Department’s DBE Permanent Program Plan.</w:t>
      </w:r>
    </w:p>
    <w:p w14:paraId="32562A5C" w14:textId="76EDDC1B" w:rsidR="00521996" w:rsidRPr="00647B06" w:rsidRDefault="00542E6C" w:rsidP="00647B06">
      <w:pPr>
        <w:pStyle w:val="RFQBodyText"/>
      </w:pPr>
      <w:r w:rsidRPr="00647B06">
        <w:rPr>
          <w:specVanish/>
        </w:rPr>
        <w:t xml:space="preserve">The Department has determined that DBE requirements apply to both the design and construction of the Project. </w:t>
      </w:r>
      <w:r w:rsidR="00521996" w:rsidRPr="00647B06">
        <w:rPr>
          <w:specVanish/>
        </w:rPr>
        <w:t xml:space="preserve">The Department’s DBE </w:t>
      </w:r>
      <w:r w:rsidR="006748C8" w:rsidRPr="00647B06">
        <w:t xml:space="preserve">participation </w:t>
      </w:r>
      <w:r w:rsidR="006247A2" w:rsidRPr="00647B06">
        <w:t>g</w:t>
      </w:r>
      <w:r w:rsidR="00521996" w:rsidRPr="00647B06">
        <w:t xml:space="preserve">oal for the Project is </w:t>
      </w:r>
      <w:r w:rsidR="00855AB6" w:rsidRPr="00B31A5E">
        <w:t>9.</w:t>
      </w:r>
      <w:r w:rsidR="000D7008" w:rsidRPr="00B31A5E">
        <w:t>4</w:t>
      </w:r>
      <w:r w:rsidR="006247A2" w:rsidRPr="00B31A5E">
        <w:t>%</w:t>
      </w:r>
      <w:r w:rsidR="006247A2" w:rsidRPr="00647B06">
        <w:t xml:space="preserve"> </w:t>
      </w:r>
      <w:r w:rsidR="00521996" w:rsidRPr="00647B06">
        <w:t xml:space="preserve">of the Contract </w:t>
      </w:r>
      <w:r w:rsidR="006247A2" w:rsidRPr="00647B06">
        <w:t>a</w:t>
      </w:r>
      <w:r w:rsidR="00521996" w:rsidRPr="00647B06">
        <w:t>mount</w:t>
      </w:r>
      <w:r w:rsidR="003B097D" w:rsidRPr="00647B06">
        <w:t xml:space="preserve">. </w:t>
      </w:r>
      <w:r w:rsidR="00521996" w:rsidRPr="00647B06">
        <w:t xml:space="preserve">Compliance with 49 CFR </w:t>
      </w:r>
      <w:r w:rsidR="00891081" w:rsidRPr="00647B06">
        <w:t xml:space="preserve">Part </w:t>
      </w:r>
      <w:r w:rsidR="00521996" w:rsidRPr="00647B06">
        <w:t xml:space="preserve">26 shall </w:t>
      </w:r>
      <w:r w:rsidRPr="00647B06">
        <w:t>b</w:t>
      </w:r>
      <w:r w:rsidR="00521996" w:rsidRPr="00647B06">
        <w:t xml:space="preserve">e as set forth in </w:t>
      </w:r>
      <w:proofErr w:type="gramStart"/>
      <w:r w:rsidR="00521996" w:rsidRPr="00647B06">
        <w:t xml:space="preserve">this </w:t>
      </w:r>
      <w:r w:rsidR="00521996" w:rsidRPr="00647B06">
        <w:rPr>
          <w:u w:val="single"/>
        </w:rPr>
        <w:t>Section</w:t>
      </w:r>
      <w:proofErr w:type="gramEnd"/>
      <w:r w:rsidR="00521996" w:rsidRPr="00647B06">
        <w:rPr>
          <w:u w:val="single"/>
        </w:rPr>
        <w:t xml:space="preserve"> 1.24</w:t>
      </w:r>
      <w:r w:rsidR="003B097D" w:rsidRPr="00647B06">
        <w:t xml:space="preserve">. </w:t>
      </w:r>
    </w:p>
    <w:p w14:paraId="2EA3C6C4" w14:textId="77777777" w:rsidR="00521996" w:rsidRPr="00FF4F55" w:rsidRDefault="00351DFC" w:rsidP="00436BEE">
      <w:pPr>
        <w:pStyle w:val="Heading3"/>
      </w:pPr>
      <w:bookmarkStart w:id="45" w:name="_Toc130824746"/>
      <w:r>
        <w:t>Equal Employment Opportunity</w:t>
      </w:r>
      <w:bookmarkEnd w:id="45"/>
    </w:p>
    <w:p w14:paraId="5C0D21A5" w14:textId="49D6C5FE" w:rsidR="00521996" w:rsidRPr="00647B06" w:rsidRDefault="00855AB6" w:rsidP="00647B06">
      <w:pPr>
        <w:pStyle w:val="RFQBodyText"/>
      </w:pPr>
      <w:r w:rsidRPr="00647B06">
        <w:t xml:space="preserve">In connection with this RFQ and the Contract, Proposers shall not discriminate against any employee or applicant for employment because of </w:t>
      </w:r>
      <w:r w:rsidRPr="00C942B9">
        <w:t xml:space="preserve">race, color, religion, sex, </w:t>
      </w:r>
      <w:bookmarkStart w:id="46" w:name="_Hlk524685416"/>
      <w:r>
        <w:t xml:space="preserve">sexual orientation, gender identity or expression, </w:t>
      </w:r>
      <w:bookmarkEnd w:id="46"/>
      <w:r w:rsidRPr="00C942B9">
        <w:t>national origin, age, or disability</w:t>
      </w:r>
      <w:r w:rsidRPr="00647B06">
        <w:t xml:space="preserve">. Proposers shall take affirmative action to ensure that all applicants are treated fairly during employment without regard to their </w:t>
      </w:r>
      <w:r w:rsidRPr="00C942B9">
        <w:t xml:space="preserve">race, color, religion, sex, </w:t>
      </w:r>
      <w:r>
        <w:t xml:space="preserve">sexual orientation, gender identity or expression, </w:t>
      </w:r>
      <w:r w:rsidRPr="00C942B9">
        <w:t>national origin, age, or disability</w:t>
      </w:r>
      <w:r w:rsidRPr="00647B06">
        <w:t xml:space="preserve">. Such action shall include the following: layoff or termination, rates of pay or other forms of compensation, and employment, job assignment, upgrading, demotion, transfer, </w:t>
      </w:r>
      <w:r w:rsidRPr="00647B06">
        <w:lastRenderedPageBreak/>
        <w:t>recruitment/recruitment advertising, and selection for training, including apprenticeship, pre-apprenticeship, and/or on-the-job training.</w:t>
      </w:r>
    </w:p>
    <w:p w14:paraId="7ED0ABFA" w14:textId="5EC5A9DA" w:rsidR="00521996" w:rsidRDefault="00EA167D" w:rsidP="009A3BCA">
      <w:pPr>
        <w:pStyle w:val="Heading2"/>
      </w:pPr>
      <w:bookmarkStart w:id="47" w:name="_Toc130824747"/>
      <w:r>
        <w:t>Compliance w</w:t>
      </w:r>
      <w:r w:rsidRPr="00227046">
        <w:t>ith Applicable Laws</w:t>
      </w:r>
      <w:bookmarkEnd w:id="47"/>
    </w:p>
    <w:p w14:paraId="26628B62" w14:textId="77777777" w:rsidR="005B0D2D" w:rsidRPr="00647B06" w:rsidRDefault="00521996" w:rsidP="00647B06">
      <w:pPr>
        <w:pStyle w:val="RFQBodyText"/>
      </w:pPr>
      <w:r w:rsidRPr="00647B06">
        <w:t>In connection with this RFQ and the Contract, Proposers shall comply with all applicable laws in all aspects in connection with the procurement process of this Project and the performance of the Contract.</w:t>
      </w:r>
      <w:r w:rsidR="005B0D2D" w:rsidRPr="00647B06">
        <w:br w:type="page"/>
      </w:r>
    </w:p>
    <w:p w14:paraId="2D8A084B" w14:textId="77777777" w:rsidR="00C23C94" w:rsidRDefault="00C23C94" w:rsidP="009A3BCA">
      <w:pPr>
        <w:pStyle w:val="Heading1"/>
      </w:pPr>
      <w:bookmarkStart w:id="48" w:name="_Toc130824748"/>
      <w:r>
        <w:lastRenderedPageBreak/>
        <w:t>Procurement Process</w:t>
      </w:r>
      <w:bookmarkEnd w:id="48"/>
    </w:p>
    <w:p w14:paraId="236CE8FC" w14:textId="1C7A39FB" w:rsidR="005728AE" w:rsidRPr="00227046" w:rsidRDefault="00D22011" w:rsidP="009A3BCA">
      <w:pPr>
        <w:pStyle w:val="Heading2"/>
      </w:pPr>
      <w:bookmarkStart w:id="49" w:name="_Toc130824749"/>
      <w:r w:rsidRPr="00227046">
        <w:t>Overall Procurement Process</w:t>
      </w:r>
      <w:bookmarkEnd w:id="49"/>
    </w:p>
    <w:p w14:paraId="2432C6D1" w14:textId="57B2511F" w:rsidR="00E2783E" w:rsidRPr="00647B06" w:rsidRDefault="00E2783E" w:rsidP="00647B06">
      <w:pPr>
        <w:pStyle w:val="RFQBodyText"/>
        <w:rPr>
          <w:b/>
        </w:rPr>
      </w:pPr>
      <w:r w:rsidRPr="00647B06">
        <w:t>The procurement process of the Contract will be in accordance with NRS 408.3875 through NRS 408.</w:t>
      </w:r>
      <w:r w:rsidR="009C2DBB" w:rsidRPr="00647B06">
        <w:t>388</w:t>
      </w:r>
      <w:r w:rsidR="009C2DBB">
        <w:t>8</w:t>
      </w:r>
      <w:r w:rsidRPr="00647B06">
        <w:t xml:space="preserve">, </w:t>
      </w:r>
      <w:r w:rsidR="00332024" w:rsidRPr="00647B06">
        <w:t xml:space="preserve">inclusive, and </w:t>
      </w:r>
      <w:r w:rsidRPr="00647B06">
        <w:t>the NDOT Pioneer Program Guidelines</w:t>
      </w:r>
      <w:r w:rsidR="00332024" w:rsidRPr="00647B06">
        <w:t xml:space="preserve"> (except as otherwise set forth in this RFQ or the RFP) </w:t>
      </w:r>
      <w:r w:rsidRPr="00647B06">
        <w:t>using “best value” as the basis of selection. The intent of the Department is to award the Contract to the Proposer that provides a Proposal with the best combination of scope, price, quality, and schedule</w:t>
      </w:r>
      <w:r w:rsidR="003C28E8">
        <w:t xml:space="preserve">. </w:t>
      </w:r>
    </w:p>
    <w:p w14:paraId="4B020D67" w14:textId="77777777" w:rsidR="005728AE" w:rsidRPr="00647B06" w:rsidRDefault="005728AE" w:rsidP="00166A06">
      <w:pPr>
        <w:pStyle w:val="RFQBodyText"/>
        <w:spacing w:after="120"/>
      </w:pPr>
      <w:r w:rsidRPr="00647B06">
        <w:t>The procurement process will include the following two steps:</w:t>
      </w:r>
    </w:p>
    <w:p w14:paraId="28C8FB37" w14:textId="77777777" w:rsidR="005728AE" w:rsidRPr="00647B06" w:rsidRDefault="00FA0563" w:rsidP="009A064E">
      <w:pPr>
        <w:pStyle w:val="RFQLetteredText"/>
        <w:numPr>
          <w:ilvl w:val="0"/>
          <w:numId w:val="19"/>
        </w:numPr>
      </w:pPr>
      <w:r w:rsidRPr="00647B06">
        <w:t xml:space="preserve">The </w:t>
      </w:r>
      <w:r w:rsidR="00773094" w:rsidRPr="00647B06">
        <w:t>RFQ</w:t>
      </w:r>
      <w:r w:rsidR="005728AE" w:rsidRPr="00647B06">
        <w:t xml:space="preserve"> </w:t>
      </w:r>
      <w:r w:rsidRPr="00647B06">
        <w:t xml:space="preserve">step </w:t>
      </w:r>
      <w:r w:rsidR="005728AE" w:rsidRPr="00647B06">
        <w:t>(determination of the Short-List); and</w:t>
      </w:r>
    </w:p>
    <w:p w14:paraId="415A3BCE" w14:textId="77777777" w:rsidR="005728AE" w:rsidRPr="00647B06" w:rsidRDefault="00FA0563" w:rsidP="0040131E">
      <w:pPr>
        <w:pStyle w:val="RFQLetteredText"/>
      </w:pPr>
      <w:r w:rsidRPr="00647B06">
        <w:t xml:space="preserve">The </w:t>
      </w:r>
      <w:r w:rsidR="00773094" w:rsidRPr="00647B06">
        <w:t>RFP</w:t>
      </w:r>
      <w:r w:rsidRPr="00647B06">
        <w:t xml:space="preserve"> step</w:t>
      </w:r>
      <w:r w:rsidR="005728AE" w:rsidRPr="00647B06">
        <w:t xml:space="preserve"> (selection of a Design-Builder from </w:t>
      </w:r>
      <w:r w:rsidR="006247A2" w:rsidRPr="00647B06">
        <w:t xml:space="preserve">the </w:t>
      </w:r>
      <w:r w:rsidR="005728AE" w:rsidRPr="00647B06">
        <w:t xml:space="preserve">Proposers on the Short-List </w:t>
      </w:r>
      <w:r w:rsidR="006247A2" w:rsidRPr="00647B06">
        <w:t xml:space="preserve">that </w:t>
      </w:r>
      <w:r w:rsidR="005728AE" w:rsidRPr="00647B06">
        <w:t>submit</w:t>
      </w:r>
      <w:r w:rsidR="00025F5C" w:rsidRPr="00647B06">
        <w:t>ted</w:t>
      </w:r>
      <w:r w:rsidR="005728AE" w:rsidRPr="00647B06">
        <w:t xml:space="preserve"> </w:t>
      </w:r>
      <w:r w:rsidR="00F47A23" w:rsidRPr="00647B06">
        <w:t xml:space="preserve">responsive </w:t>
      </w:r>
      <w:r w:rsidR="00E2382D" w:rsidRPr="00647B06">
        <w:t>Proposal</w:t>
      </w:r>
      <w:r w:rsidR="005728AE" w:rsidRPr="00647B06">
        <w:t>s).</w:t>
      </w:r>
    </w:p>
    <w:p w14:paraId="3DB52AF9" w14:textId="77777777" w:rsidR="00E30B54" w:rsidRPr="00647B06" w:rsidRDefault="005728AE" w:rsidP="00647B06">
      <w:pPr>
        <w:pStyle w:val="RFQBodyText"/>
      </w:pPr>
      <w:r w:rsidRPr="00647B06">
        <w:t xml:space="preserve">Evaluation of the </w:t>
      </w:r>
      <w:r w:rsidR="00F47A23" w:rsidRPr="00647B06">
        <w:t>SOQs</w:t>
      </w:r>
      <w:r w:rsidRPr="00647B06">
        <w:t xml:space="preserve"> and Proposals will be based on information submitted in</w:t>
      </w:r>
      <w:r w:rsidR="00D560C2" w:rsidRPr="00647B06">
        <w:t xml:space="preserve"> </w:t>
      </w:r>
      <w:r w:rsidRPr="00647B06">
        <w:t xml:space="preserve">the </w:t>
      </w:r>
      <w:r w:rsidR="00F47A23" w:rsidRPr="00647B06">
        <w:t>SOQs</w:t>
      </w:r>
      <w:r w:rsidR="0017449D" w:rsidRPr="00647B06">
        <w:t xml:space="preserve"> and</w:t>
      </w:r>
      <w:r w:rsidRPr="00647B06">
        <w:t xml:space="preserve"> Proposals</w:t>
      </w:r>
      <w:r w:rsidR="00FA0563" w:rsidRPr="00647B06">
        <w:t>,</w:t>
      </w:r>
      <w:r w:rsidRPr="00647B06">
        <w:t xml:space="preserve"> or otherwise available to the Department</w:t>
      </w:r>
      <w:r w:rsidR="003B097D" w:rsidRPr="00647B06">
        <w:t xml:space="preserve">. </w:t>
      </w:r>
      <w:r w:rsidRPr="00647B06">
        <w:t xml:space="preserve">Pass/fail </w:t>
      </w:r>
      <w:r w:rsidR="00FE0A07" w:rsidRPr="00647B06">
        <w:t xml:space="preserve">along with </w:t>
      </w:r>
      <w:r w:rsidRPr="00647B06">
        <w:t>quality</w:t>
      </w:r>
      <w:r w:rsidR="00FE0A07" w:rsidRPr="00647B06">
        <w:t xml:space="preserve"> and technical</w:t>
      </w:r>
      <w:r w:rsidRPr="00647B06">
        <w:t xml:space="preserve"> evaluation factors will be present in both the </w:t>
      </w:r>
      <w:r w:rsidR="00773094" w:rsidRPr="00647B06">
        <w:t>RFQ</w:t>
      </w:r>
      <w:r w:rsidRPr="00647B06">
        <w:t xml:space="preserve"> and </w:t>
      </w:r>
      <w:r w:rsidR="00773094" w:rsidRPr="00647B06">
        <w:t>RFP</w:t>
      </w:r>
      <w:r w:rsidRPr="00647B06">
        <w:t xml:space="preserve"> phases</w:t>
      </w:r>
      <w:r w:rsidR="00FE0A07" w:rsidRPr="00647B06">
        <w:t>, respectively</w:t>
      </w:r>
      <w:r w:rsidR="003B097D" w:rsidRPr="00647B06">
        <w:t xml:space="preserve">. </w:t>
      </w:r>
    </w:p>
    <w:p w14:paraId="6A3E63D4" w14:textId="77777777" w:rsidR="005728AE" w:rsidRPr="00227046" w:rsidRDefault="00773094" w:rsidP="00436BEE">
      <w:pPr>
        <w:pStyle w:val="Heading3"/>
      </w:pPr>
      <w:bookmarkStart w:id="50" w:name="_Toc130824750"/>
      <w:r w:rsidRPr="00227046">
        <w:t>RFQ</w:t>
      </w:r>
      <w:r w:rsidR="005728AE" w:rsidRPr="00227046">
        <w:t xml:space="preserve"> Step</w:t>
      </w:r>
      <w:bookmarkEnd w:id="50"/>
    </w:p>
    <w:p w14:paraId="76889FE4" w14:textId="77777777" w:rsidR="00283004" w:rsidRPr="00647B06" w:rsidRDefault="006247A2" w:rsidP="00647B06">
      <w:pPr>
        <w:pStyle w:val="RFQBodyText"/>
      </w:pPr>
      <w:r w:rsidRPr="00647B06">
        <w:t>SOQs</w:t>
      </w:r>
      <w:r w:rsidR="005728AE" w:rsidRPr="00647B06">
        <w:t xml:space="preserve"> submitted in response to th</w:t>
      </w:r>
      <w:r w:rsidR="00FA0563" w:rsidRPr="00647B06">
        <w:t>is</w:t>
      </w:r>
      <w:r w:rsidR="005728AE" w:rsidRPr="00647B06">
        <w:t xml:space="preserve"> </w:t>
      </w:r>
      <w:r w:rsidR="00773094" w:rsidRPr="00647B06">
        <w:t>RFQ</w:t>
      </w:r>
      <w:r w:rsidR="005728AE" w:rsidRPr="00647B06">
        <w:t xml:space="preserve"> must include a response to each pass/fail and</w:t>
      </w:r>
      <w:r w:rsidR="00E07729" w:rsidRPr="00647B06">
        <w:t xml:space="preserve"> </w:t>
      </w:r>
      <w:r w:rsidR="005728AE" w:rsidRPr="00647B06">
        <w:t>quality evaluation factor</w:t>
      </w:r>
      <w:r w:rsidR="003B097D" w:rsidRPr="00647B06">
        <w:t xml:space="preserve">. </w:t>
      </w:r>
      <w:r w:rsidR="00283004" w:rsidRPr="00647B06">
        <w:t xml:space="preserve">Proposers are not required to undertake any design work </w:t>
      </w:r>
      <w:proofErr w:type="gramStart"/>
      <w:r w:rsidR="00283004" w:rsidRPr="00647B06">
        <w:t>in order to</w:t>
      </w:r>
      <w:proofErr w:type="gramEnd"/>
      <w:r w:rsidR="00283004" w:rsidRPr="00647B06">
        <w:t xml:space="preserve"> respond to this RFQ. </w:t>
      </w:r>
    </w:p>
    <w:p w14:paraId="726AF2E6" w14:textId="77777777" w:rsidR="005728AE" w:rsidRPr="00647B06" w:rsidRDefault="005728AE" w:rsidP="00647B06">
      <w:pPr>
        <w:pStyle w:val="RFQBodyText"/>
      </w:pPr>
      <w:r w:rsidRPr="00647B06">
        <w:t>The Short-List of Proposers that will be invited to submit Proposals will</w:t>
      </w:r>
      <w:r w:rsidR="00E07729" w:rsidRPr="00647B06">
        <w:t xml:space="preserve"> </w:t>
      </w:r>
      <w:r w:rsidRPr="00647B06">
        <w:t xml:space="preserve">be determined based on </w:t>
      </w:r>
      <w:r w:rsidR="006247A2" w:rsidRPr="00647B06">
        <w:t xml:space="preserve">an </w:t>
      </w:r>
      <w:r w:rsidRPr="00647B06">
        <w:t xml:space="preserve">evaluation of </w:t>
      </w:r>
      <w:r w:rsidR="00667A39" w:rsidRPr="00647B06">
        <w:t xml:space="preserve">both the </w:t>
      </w:r>
      <w:r w:rsidRPr="00647B06">
        <w:t xml:space="preserve">pass/fail and quality </w:t>
      </w:r>
      <w:r w:rsidR="00FA0563" w:rsidRPr="00647B06">
        <w:t xml:space="preserve">evaluation </w:t>
      </w:r>
      <w:r w:rsidRPr="00647B06">
        <w:t>factors set forth herein</w:t>
      </w:r>
      <w:r w:rsidR="003B097D" w:rsidRPr="00647B06">
        <w:t xml:space="preserve">. </w:t>
      </w:r>
      <w:r w:rsidRPr="00647B06">
        <w:t xml:space="preserve">This </w:t>
      </w:r>
      <w:r w:rsidR="00773094" w:rsidRPr="00647B06">
        <w:t>RFQ</w:t>
      </w:r>
      <w:r w:rsidRPr="00647B06">
        <w:t xml:space="preserve"> sets out</w:t>
      </w:r>
      <w:r w:rsidR="00E07729" w:rsidRPr="00647B06">
        <w:t xml:space="preserve"> </w:t>
      </w:r>
      <w:r w:rsidRPr="00647B06">
        <w:t xml:space="preserve">what is required during the </w:t>
      </w:r>
      <w:r w:rsidR="00773094" w:rsidRPr="00647B06">
        <w:t>RFQ</w:t>
      </w:r>
      <w:r w:rsidRPr="00647B06">
        <w:t xml:space="preserve"> step of the procurement</w:t>
      </w:r>
      <w:r w:rsidR="006247A2" w:rsidRPr="00647B06">
        <w:t>.</w:t>
      </w:r>
      <w:r w:rsidRPr="00647B06">
        <w:t xml:space="preserve"> (</w:t>
      </w:r>
      <w:r w:rsidRPr="00647B06">
        <w:rPr>
          <w:u w:val="single"/>
        </w:rPr>
        <w:t>Section 4.0</w:t>
      </w:r>
      <w:r w:rsidRPr="00647B06">
        <w:t xml:space="preserve"> </w:t>
      </w:r>
      <w:r w:rsidR="00667A39" w:rsidRPr="00647B06">
        <w:t xml:space="preserve">and </w:t>
      </w:r>
      <w:r w:rsidR="00667A39" w:rsidRPr="00647B06">
        <w:rPr>
          <w:u w:val="single"/>
        </w:rPr>
        <w:t>Appendix A</w:t>
      </w:r>
      <w:r w:rsidR="00667A39" w:rsidRPr="00647B06">
        <w:t xml:space="preserve"> list</w:t>
      </w:r>
      <w:r w:rsidR="006247A2" w:rsidRPr="00647B06">
        <w:t xml:space="preserve"> the SOQ s</w:t>
      </w:r>
      <w:r w:rsidRPr="00647B06">
        <w:t xml:space="preserve">ubmittal </w:t>
      </w:r>
      <w:r w:rsidR="006247A2" w:rsidRPr="00647B06">
        <w:t>r</w:t>
      </w:r>
      <w:r w:rsidRPr="00647B06">
        <w:t>equirements</w:t>
      </w:r>
      <w:r w:rsidR="006247A2" w:rsidRPr="00647B06">
        <w:t>.</w:t>
      </w:r>
      <w:r w:rsidRPr="00647B06">
        <w:t>)</w:t>
      </w:r>
    </w:p>
    <w:p w14:paraId="0BF5522D" w14:textId="23604ECA" w:rsidR="00822C3E" w:rsidRPr="00647B06" w:rsidRDefault="00397B38" w:rsidP="00647B06">
      <w:pPr>
        <w:pStyle w:val="RFQBodyText"/>
      </w:pPr>
      <w:r w:rsidRPr="00647B06">
        <w:t>Following</w:t>
      </w:r>
      <w:r w:rsidR="005728AE" w:rsidRPr="00647B06">
        <w:t xml:space="preserve"> the </w:t>
      </w:r>
      <w:r w:rsidR="00F47A23" w:rsidRPr="00647B06">
        <w:t>SOQ</w:t>
      </w:r>
      <w:r w:rsidR="005728AE" w:rsidRPr="00647B06">
        <w:t xml:space="preserve"> evaluations, the Department will determine the Short-List</w:t>
      </w:r>
      <w:r w:rsidR="003B097D" w:rsidRPr="00647B06">
        <w:t xml:space="preserve">. </w:t>
      </w:r>
      <w:r w:rsidR="005728AE" w:rsidRPr="00647B06">
        <w:t>Proposers on the Short-List will then be invited to provide Proposals</w:t>
      </w:r>
      <w:r w:rsidR="003B097D" w:rsidRPr="00647B06">
        <w:t xml:space="preserve">. </w:t>
      </w:r>
      <w:r w:rsidR="00237D38" w:rsidRPr="00647B06">
        <w:t xml:space="preserve">The Department </w:t>
      </w:r>
      <w:r w:rsidR="00F47A23" w:rsidRPr="00647B06">
        <w:t>will</w:t>
      </w:r>
      <w:r w:rsidR="00237D38" w:rsidRPr="00647B06">
        <w:t xml:space="preserve"> also provide the Short-</w:t>
      </w:r>
      <w:r w:rsidR="00FA0563" w:rsidRPr="00647B06">
        <w:t>L</w:t>
      </w:r>
      <w:r w:rsidR="00237D38" w:rsidRPr="00647B06">
        <w:t>isted Proposers</w:t>
      </w:r>
      <w:r w:rsidR="00237D38" w:rsidRPr="003C0F1D">
        <w:t xml:space="preserve"> </w:t>
      </w:r>
      <w:r w:rsidR="00377E12" w:rsidRPr="003C0F1D">
        <w:t xml:space="preserve">access to a secure </w:t>
      </w:r>
      <w:r w:rsidR="00855AB6" w:rsidRPr="003C0F1D">
        <w:t xml:space="preserve">file transfer site </w:t>
      </w:r>
      <w:r w:rsidR="00377E12" w:rsidRPr="003C0F1D">
        <w:t xml:space="preserve">that will include information necessary for submitting Proposals. </w:t>
      </w:r>
      <w:r w:rsidR="00283004" w:rsidRPr="003C0F1D">
        <w:t>T</w:t>
      </w:r>
      <w:r w:rsidR="00283004" w:rsidRPr="00647B06">
        <w:t xml:space="preserve">he address and procedures for the </w:t>
      </w:r>
      <w:r w:rsidR="00855AB6">
        <w:t xml:space="preserve">site </w:t>
      </w:r>
      <w:r w:rsidR="00283004" w:rsidRPr="00647B06">
        <w:t>will be provided to the Short</w:t>
      </w:r>
      <w:r w:rsidR="006247A2" w:rsidRPr="00647B06">
        <w:t>-</w:t>
      </w:r>
      <w:r w:rsidR="00FA0563" w:rsidRPr="00647B06">
        <w:t>L</w:t>
      </w:r>
      <w:r w:rsidR="00283004" w:rsidRPr="00647B06">
        <w:t>isted Proposers coincident with the announcement of the Short</w:t>
      </w:r>
      <w:r w:rsidR="006247A2" w:rsidRPr="00647B06">
        <w:t>-</w:t>
      </w:r>
      <w:r w:rsidR="00FA0563" w:rsidRPr="00647B06">
        <w:t>L</w:t>
      </w:r>
      <w:r w:rsidR="00283004" w:rsidRPr="00647B06">
        <w:t>isted Proposers</w:t>
      </w:r>
      <w:r w:rsidR="003B097D" w:rsidRPr="00647B06">
        <w:t xml:space="preserve">. </w:t>
      </w:r>
    </w:p>
    <w:p w14:paraId="5D5E3C1F" w14:textId="77777777" w:rsidR="005728AE" w:rsidRPr="00227046" w:rsidRDefault="00773094" w:rsidP="00436BEE">
      <w:pPr>
        <w:pStyle w:val="Heading3"/>
      </w:pPr>
      <w:bookmarkStart w:id="51" w:name="_Toc130824751"/>
      <w:r w:rsidRPr="00227046">
        <w:t>RFP</w:t>
      </w:r>
      <w:r w:rsidR="005728AE" w:rsidRPr="00227046">
        <w:t xml:space="preserve"> Step</w:t>
      </w:r>
      <w:bookmarkEnd w:id="51"/>
    </w:p>
    <w:p w14:paraId="03355ED0" w14:textId="6F4542A9" w:rsidR="00354A9D" w:rsidRPr="00647B06" w:rsidRDefault="00397B38" w:rsidP="00647B06">
      <w:pPr>
        <w:pStyle w:val="RFQBodyText"/>
      </w:pPr>
      <w:r w:rsidRPr="00647B06">
        <w:t>The RFP will provide further specific instructions to Short</w:t>
      </w:r>
      <w:r w:rsidR="00642BBD" w:rsidRPr="00647B06">
        <w:t>-</w:t>
      </w:r>
      <w:r w:rsidR="00581ACF" w:rsidRPr="00647B06">
        <w:t>L</w:t>
      </w:r>
      <w:r w:rsidRPr="00647B06">
        <w:t>isted Proposers on</w:t>
      </w:r>
      <w:r w:rsidR="00581ACF" w:rsidRPr="00647B06">
        <w:t xml:space="preserve"> i)</w:t>
      </w:r>
      <w:r w:rsidRPr="00647B06">
        <w:t xml:space="preserve"> information required to be submitted, </w:t>
      </w:r>
      <w:r w:rsidR="00581ACF" w:rsidRPr="00647B06">
        <w:t xml:space="preserve">ii) the </w:t>
      </w:r>
      <w:r w:rsidRPr="00647B06">
        <w:t xml:space="preserve">evaluation factors, </w:t>
      </w:r>
      <w:r w:rsidR="00581ACF" w:rsidRPr="00647B06">
        <w:t xml:space="preserve">iii) </w:t>
      </w:r>
      <w:r w:rsidR="00642BBD" w:rsidRPr="00647B06">
        <w:t xml:space="preserve">information on </w:t>
      </w:r>
      <w:r w:rsidRPr="00647B06">
        <w:t xml:space="preserve">the </w:t>
      </w:r>
      <w:r w:rsidR="00D17FAB" w:rsidRPr="00647B06">
        <w:t xml:space="preserve">scope and </w:t>
      </w:r>
      <w:r w:rsidRPr="00647B06">
        <w:t>price proposal</w:t>
      </w:r>
      <w:r w:rsidR="00642BBD" w:rsidRPr="00647B06">
        <w:t>s</w:t>
      </w:r>
      <w:r w:rsidRPr="00647B06">
        <w:t xml:space="preserve">, </w:t>
      </w:r>
      <w:r w:rsidR="00FE0A07" w:rsidRPr="00647B06">
        <w:t xml:space="preserve">and </w:t>
      </w:r>
      <w:r w:rsidR="00581ACF" w:rsidRPr="00647B06">
        <w:t xml:space="preserve">iv) </w:t>
      </w:r>
      <w:r w:rsidRPr="00647B06">
        <w:t xml:space="preserve">the objectives and requirements for evaluation of </w:t>
      </w:r>
      <w:r w:rsidR="00667A39" w:rsidRPr="00647B06">
        <w:t xml:space="preserve">the </w:t>
      </w:r>
      <w:r w:rsidR="00642BBD" w:rsidRPr="00647B06">
        <w:t>P</w:t>
      </w:r>
      <w:r w:rsidRPr="00647B06">
        <w:t>roposals</w:t>
      </w:r>
      <w:r w:rsidR="003B097D" w:rsidRPr="00647B06">
        <w:t xml:space="preserve">. </w:t>
      </w:r>
      <w:r w:rsidRPr="00647B06">
        <w:t xml:space="preserve">The RFP will solicit </w:t>
      </w:r>
      <w:r w:rsidR="00D17FAB" w:rsidRPr="00647B06">
        <w:t xml:space="preserve">scope, </w:t>
      </w:r>
      <w:r w:rsidRPr="00647B06">
        <w:t>price proposals</w:t>
      </w:r>
      <w:r w:rsidR="00642BBD" w:rsidRPr="00647B06">
        <w:t>,</w:t>
      </w:r>
      <w:r w:rsidRPr="00647B06">
        <w:t xml:space="preserve"> and technical submissions from the Short</w:t>
      </w:r>
      <w:r w:rsidR="00642BBD" w:rsidRPr="00647B06">
        <w:t>-</w:t>
      </w:r>
      <w:r w:rsidR="00581ACF" w:rsidRPr="00647B06">
        <w:t>L</w:t>
      </w:r>
      <w:r w:rsidRPr="00647B06">
        <w:t>isted Proposers</w:t>
      </w:r>
      <w:r w:rsidR="003B097D" w:rsidRPr="00647B06">
        <w:t xml:space="preserve">. </w:t>
      </w:r>
      <w:r w:rsidR="00B96BBF" w:rsidRPr="00647B06">
        <w:t xml:space="preserve">The </w:t>
      </w:r>
      <w:r w:rsidR="006024CF" w:rsidRPr="00647B06">
        <w:t>above-</w:t>
      </w:r>
      <w:r w:rsidR="00581ACF" w:rsidRPr="00647B06">
        <w:t>noted</w:t>
      </w:r>
      <w:r w:rsidR="00B96BBF" w:rsidRPr="00647B06">
        <w:t xml:space="preserve"> </w:t>
      </w:r>
      <w:r w:rsidR="00642BBD" w:rsidRPr="00647B06">
        <w:t>p</w:t>
      </w:r>
      <w:r w:rsidR="00B96BBF" w:rsidRPr="00647B06">
        <w:t>roposals and t</w:t>
      </w:r>
      <w:r w:rsidRPr="00647B06">
        <w:t xml:space="preserve">echnical submissions included in each Proposal will be evaluated based on </w:t>
      </w:r>
      <w:r w:rsidR="00581ACF" w:rsidRPr="00647B06">
        <w:t xml:space="preserve">the </w:t>
      </w:r>
      <w:r w:rsidR="0029016A" w:rsidRPr="00647B06">
        <w:t>evaluation factors set forth in the RFP.</w:t>
      </w:r>
      <w:r w:rsidR="00354A9D" w:rsidRPr="00647B06">
        <w:t xml:space="preserve"> </w:t>
      </w:r>
    </w:p>
    <w:p w14:paraId="3182F41B" w14:textId="10F081AF" w:rsidR="00727CCC" w:rsidRPr="00647B06" w:rsidRDefault="00727CCC" w:rsidP="00647B06">
      <w:pPr>
        <w:pStyle w:val="RFQBodyText"/>
      </w:pPr>
      <w:r w:rsidRPr="00647B06">
        <w:t xml:space="preserve">The </w:t>
      </w:r>
      <w:r w:rsidR="0029016A" w:rsidRPr="00647B06">
        <w:t xml:space="preserve">relative </w:t>
      </w:r>
      <w:r w:rsidRPr="00647B06">
        <w:t xml:space="preserve">weighting of </w:t>
      </w:r>
      <w:r w:rsidR="00B96BBF" w:rsidRPr="00647B06">
        <w:t xml:space="preserve">scope, </w:t>
      </w:r>
      <w:r w:rsidRPr="00647B06">
        <w:t>price</w:t>
      </w:r>
      <w:r w:rsidR="00642BBD" w:rsidRPr="00647B06">
        <w:t>,</w:t>
      </w:r>
      <w:r w:rsidRPr="00647B06">
        <w:t xml:space="preserve"> </w:t>
      </w:r>
      <w:r w:rsidR="00B96BBF" w:rsidRPr="00647B06">
        <w:t>and</w:t>
      </w:r>
      <w:r w:rsidRPr="00647B06">
        <w:t xml:space="preserve"> </w:t>
      </w:r>
      <w:r w:rsidR="0029016A" w:rsidRPr="00647B06">
        <w:t>technical submittals</w:t>
      </w:r>
      <w:r w:rsidRPr="00647B06">
        <w:t xml:space="preserve"> in the selection of the successful Proposer will be set forth in the RFP</w:t>
      </w:r>
      <w:r w:rsidR="003B097D" w:rsidRPr="00647B06">
        <w:t xml:space="preserve">. </w:t>
      </w:r>
      <w:proofErr w:type="gramStart"/>
      <w:r w:rsidR="0041002F" w:rsidRPr="00647B06">
        <w:t>At this time</w:t>
      </w:r>
      <w:proofErr w:type="gramEnd"/>
      <w:r w:rsidR="0041002F" w:rsidRPr="00647B06">
        <w:t>, t</w:t>
      </w:r>
      <w:r w:rsidRPr="00647B06">
        <w:t xml:space="preserve">he Department anticipates a </w:t>
      </w:r>
      <w:r w:rsidR="005F2B52" w:rsidRPr="00647B06">
        <w:t>Contract</w:t>
      </w:r>
      <w:r w:rsidRPr="00647B06">
        <w:t xml:space="preserve"> amount </w:t>
      </w:r>
      <w:r w:rsidR="00855AB6">
        <w:t xml:space="preserve">in the range </w:t>
      </w:r>
      <w:r w:rsidR="0041002F" w:rsidRPr="00647B06">
        <w:t xml:space="preserve">of </w:t>
      </w:r>
      <w:r w:rsidRPr="00313324">
        <w:t>$</w:t>
      </w:r>
      <w:r w:rsidR="007437B7" w:rsidRPr="00313324">
        <w:t>35</w:t>
      </w:r>
      <w:r w:rsidR="005C125D">
        <w:t>0</w:t>
      </w:r>
      <w:r w:rsidRPr="00313324">
        <w:t xml:space="preserve"> million</w:t>
      </w:r>
      <w:r w:rsidR="007058F7" w:rsidRPr="00313324">
        <w:t xml:space="preserve"> to </w:t>
      </w:r>
      <w:r w:rsidR="00D17A65" w:rsidRPr="00313324">
        <w:t>$</w:t>
      </w:r>
      <w:r w:rsidR="005C125D">
        <w:t>400</w:t>
      </w:r>
      <w:r w:rsidR="007058F7" w:rsidRPr="00313324">
        <w:t xml:space="preserve"> million</w:t>
      </w:r>
      <w:r w:rsidR="00E5416D" w:rsidRPr="00313324">
        <w:t xml:space="preserve">, which includes an anticipated design </w:t>
      </w:r>
      <w:r w:rsidR="003A4AA4" w:rsidRPr="00313324">
        <w:t>cost between</w:t>
      </w:r>
      <w:r w:rsidR="00E5416D" w:rsidRPr="00313324">
        <w:t xml:space="preserve"> $</w:t>
      </w:r>
      <w:r w:rsidR="005C125D">
        <w:t>17</w:t>
      </w:r>
      <w:r w:rsidR="00166A06" w:rsidRPr="00313324">
        <w:t xml:space="preserve"> million</w:t>
      </w:r>
      <w:r w:rsidR="00E5416D" w:rsidRPr="00313324">
        <w:t xml:space="preserve"> </w:t>
      </w:r>
      <w:r w:rsidR="003A4AA4" w:rsidRPr="00313324">
        <w:t>and $</w:t>
      </w:r>
      <w:r w:rsidR="007437B7" w:rsidRPr="00313324">
        <w:t>27</w:t>
      </w:r>
      <w:r w:rsidR="00166A06" w:rsidRPr="00313324">
        <w:t xml:space="preserve"> million</w:t>
      </w:r>
      <w:r w:rsidR="003A4AA4" w:rsidRPr="00313324">
        <w:t xml:space="preserve"> </w:t>
      </w:r>
      <w:r w:rsidR="00E5416D" w:rsidRPr="00313324">
        <w:t>a</w:t>
      </w:r>
      <w:r w:rsidR="00E5416D" w:rsidRPr="00647B06">
        <w:t>nd</w:t>
      </w:r>
      <w:r w:rsidR="00E5416D" w:rsidRPr="00647B06">
        <w:rPr>
          <w:color w:val="FF0000"/>
        </w:rPr>
        <w:t xml:space="preserve"> </w:t>
      </w:r>
      <w:r w:rsidR="00E5416D" w:rsidRPr="00647B06">
        <w:t>a</w:t>
      </w:r>
      <w:r w:rsidR="0041002F" w:rsidRPr="00647B06">
        <w:t>n</w:t>
      </w:r>
      <w:r w:rsidR="00E5416D" w:rsidRPr="00647B06">
        <w:t xml:space="preserve"> </w:t>
      </w:r>
      <w:r w:rsidR="0041002F" w:rsidRPr="00647B06">
        <w:t xml:space="preserve">anticipated </w:t>
      </w:r>
      <w:r w:rsidR="00E5416D" w:rsidRPr="00647B06">
        <w:t xml:space="preserve">construction </w:t>
      </w:r>
      <w:r w:rsidR="003A4AA4" w:rsidRPr="00647B06">
        <w:t>cost between</w:t>
      </w:r>
      <w:r w:rsidR="00166A06">
        <w:rPr>
          <w:color w:val="FF0000"/>
        </w:rPr>
        <w:t xml:space="preserve"> </w:t>
      </w:r>
      <w:r w:rsidR="00166A06" w:rsidRPr="00B31A5E">
        <w:t>$</w:t>
      </w:r>
      <w:r w:rsidR="007437B7" w:rsidRPr="00B31A5E">
        <w:t>3</w:t>
      </w:r>
      <w:r w:rsidR="005C125D">
        <w:t>33</w:t>
      </w:r>
      <w:r w:rsidR="00166A06" w:rsidRPr="00B31A5E">
        <w:t xml:space="preserve"> million</w:t>
      </w:r>
      <w:r w:rsidR="003A4AA4" w:rsidRPr="00647B06">
        <w:rPr>
          <w:color w:val="FF0000"/>
        </w:rPr>
        <w:t xml:space="preserve"> </w:t>
      </w:r>
      <w:r w:rsidR="003A4AA4" w:rsidRPr="00647B06">
        <w:t>and</w:t>
      </w:r>
      <w:r w:rsidR="007437B7">
        <w:rPr>
          <w:color w:val="FF0000"/>
        </w:rPr>
        <w:t xml:space="preserve"> </w:t>
      </w:r>
      <w:r w:rsidR="007437B7" w:rsidRPr="00B31A5E">
        <w:t>$3</w:t>
      </w:r>
      <w:r w:rsidR="005C125D">
        <w:t>73</w:t>
      </w:r>
      <w:r w:rsidR="007437B7" w:rsidRPr="00B31A5E">
        <w:t xml:space="preserve"> million</w:t>
      </w:r>
      <w:r w:rsidR="003B097D" w:rsidRPr="00647B06">
        <w:t xml:space="preserve">. </w:t>
      </w:r>
      <w:r w:rsidRPr="00647B06">
        <w:t xml:space="preserve">Best </w:t>
      </w:r>
      <w:r w:rsidR="00642BBD" w:rsidRPr="00647B06">
        <w:t>v</w:t>
      </w:r>
      <w:r w:rsidRPr="00647B06">
        <w:t xml:space="preserve">alue will be determined based upon </w:t>
      </w:r>
      <w:r w:rsidR="00642BBD" w:rsidRPr="00647B06">
        <w:t xml:space="preserve">the proposed </w:t>
      </w:r>
      <w:r w:rsidRPr="00647B06">
        <w:t xml:space="preserve">scope of work, </w:t>
      </w:r>
      <w:r w:rsidR="00B96BBF" w:rsidRPr="00647B06">
        <w:t>price</w:t>
      </w:r>
      <w:r w:rsidRPr="00647B06">
        <w:t>, schedule, quality</w:t>
      </w:r>
      <w:r w:rsidR="00BD3099" w:rsidRPr="00647B06">
        <w:t>,</w:t>
      </w:r>
      <w:r w:rsidRPr="00647B06">
        <w:t xml:space="preserve"> and other factors with guidelines de</w:t>
      </w:r>
      <w:r w:rsidR="00642BBD" w:rsidRPr="00647B06">
        <w:t>f</w:t>
      </w:r>
      <w:r w:rsidRPr="00647B06">
        <w:t>ined in the RFP.</w:t>
      </w:r>
    </w:p>
    <w:p w14:paraId="07DB7F8A" w14:textId="4ABF2D27" w:rsidR="005728AE" w:rsidRPr="00227046" w:rsidRDefault="00166A06" w:rsidP="009A3BCA">
      <w:pPr>
        <w:pStyle w:val="Heading2"/>
      </w:pPr>
      <w:bookmarkStart w:id="52" w:name="_Toc130824752"/>
      <w:r w:rsidRPr="00A46E27">
        <w:lastRenderedPageBreak/>
        <w:t>Procurement a</w:t>
      </w:r>
      <w:r>
        <w:t xml:space="preserve">nd Anticipated Project </w:t>
      </w:r>
      <w:r w:rsidRPr="00227046">
        <w:t>Schedule</w:t>
      </w:r>
      <w:bookmarkEnd w:id="52"/>
    </w:p>
    <w:p w14:paraId="0AB87F71" w14:textId="3E16D59E" w:rsidR="005728AE" w:rsidRPr="00647B06" w:rsidRDefault="005728AE" w:rsidP="00647B06">
      <w:pPr>
        <w:pStyle w:val="RFQBodyText"/>
      </w:pPr>
      <w:r w:rsidRPr="00647B06">
        <w:t>The following represents the current schedule for the Project</w:t>
      </w:r>
      <w:r w:rsidR="003B097D" w:rsidRPr="00647B06">
        <w:t xml:space="preserve">. </w:t>
      </w:r>
      <w:r w:rsidR="00394017" w:rsidRPr="00647B06">
        <w:t>As the Project develops, t</w:t>
      </w:r>
      <w:r w:rsidRPr="00647B06">
        <w:t>he schedule is subject to change</w:t>
      </w:r>
      <w:r w:rsidR="00166A06">
        <w:t>,</w:t>
      </w:r>
      <w:r w:rsidRPr="00647B06">
        <w:t xml:space="preserve"> </w:t>
      </w:r>
      <w:r w:rsidR="00394017" w:rsidRPr="00647B06">
        <w:t xml:space="preserve">and changes to the schedule may be done </w:t>
      </w:r>
      <w:r w:rsidRPr="00647B06">
        <w:t>at the</w:t>
      </w:r>
      <w:r w:rsidR="005374E2" w:rsidRPr="00647B06">
        <w:t xml:space="preserve"> </w:t>
      </w:r>
      <w:r w:rsidR="00FE0A07" w:rsidRPr="00647B06">
        <w:t xml:space="preserve">sole </w:t>
      </w:r>
      <w:r w:rsidRPr="00647B06">
        <w:t>discretion of the Department</w:t>
      </w:r>
      <w:r w:rsidR="003B097D" w:rsidRPr="00647B06">
        <w:t xml:space="preserve">. </w:t>
      </w:r>
      <w:r w:rsidR="00856E96" w:rsidRPr="00647B06">
        <w:t xml:space="preserve">Proposers will be notified of any change by an </w:t>
      </w:r>
      <w:r w:rsidR="00642BBD" w:rsidRPr="00647B06">
        <w:t>A</w:t>
      </w:r>
      <w:r w:rsidR="00856E96" w:rsidRPr="00647B06">
        <w:t>ddendum to the RFQ.</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543"/>
        <w:gridCol w:w="2402"/>
      </w:tblGrid>
      <w:tr w:rsidR="001C74AB" w:rsidRPr="00227046" w14:paraId="3E054CE7" w14:textId="77777777" w:rsidTr="00A14330">
        <w:trPr>
          <w:trHeight w:val="432"/>
          <w:jc w:val="center"/>
        </w:trPr>
        <w:tc>
          <w:tcPr>
            <w:tcW w:w="8945" w:type="dxa"/>
            <w:gridSpan w:val="2"/>
            <w:tcBorders>
              <w:top w:val="nil"/>
              <w:left w:val="nil"/>
              <w:bottom w:val="single" w:sz="8" w:space="0" w:color="auto"/>
              <w:right w:val="nil"/>
            </w:tcBorders>
            <w:shd w:val="clear" w:color="auto" w:fill="FFFFFF" w:themeFill="background1"/>
            <w:vAlign w:val="center"/>
          </w:tcPr>
          <w:p w14:paraId="62FDCF44" w14:textId="131214C2" w:rsidR="001C74AB" w:rsidRPr="00B2166F" w:rsidRDefault="001C74AB" w:rsidP="00B2166F">
            <w:pPr>
              <w:pStyle w:val="RFQTableHeader"/>
              <w:rPr>
                <w:sz w:val="22"/>
                <w:szCs w:val="22"/>
              </w:rPr>
            </w:pPr>
            <w:r w:rsidRPr="00B2166F">
              <w:rPr>
                <w:sz w:val="22"/>
                <w:szCs w:val="22"/>
              </w:rPr>
              <w:t xml:space="preserve">Procurement </w:t>
            </w:r>
            <w:r w:rsidR="00685D19" w:rsidRPr="00B2166F">
              <w:rPr>
                <w:sz w:val="22"/>
                <w:szCs w:val="22"/>
              </w:rPr>
              <w:t xml:space="preserve">and Anticipated </w:t>
            </w:r>
            <w:r w:rsidR="003A4AA4" w:rsidRPr="00B2166F">
              <w:rPr>
                <w:sz w:val="22"/>
                <w:szCs w:val="22"/>
              </w:rPr>
              <w:t xml:space="preserve">Project </w:t>
            </w:r>
            <w:r w:rsidRPr="00B2166F">
              <w:rPr>
                <w:sz w:val="22"/>
                <w:szCs w:val="22"/>
              </w:rPr>
              <w:t>Schedule</w:t>
            </w:r>
          </w:p>
        </w:tc>
      </w:tr>
      <w:tr w:rsidR="007625D2" w:rsidRPr="00227046" w14:paraId="06094109" w14:textId="77777777" w:rsidTr="00A14330">
        <w:trPr>
          <w:trHeight w:val="432"/>
          <w:jc w:val="center"/>
        </w:trPr>
        <w:tc>
          <w:tcPr>
            <w:tcW w:w="6543" w:type="dxa"/>
            <w:tcBorders>
              <w:bottom w:val="single" w:sz="8" w:space="0" w:color="auto"/>
            </w:tcBorders>
            <w:shd w:val="clear" w:color="auto" w:fill="D9D9D9" w:themeFill="background1" w:themeFillShade="D9"/>
            <w:vAlign w:val="center"/>
          </w:tcPr>
          <w:p w14:paraId="6C6414A7" w14:textId="77777777" w:rsidR="007625D2" w:rsidRPr="0040131E" w:rsidRDefault="007625D2" w:rsidP="00D87AEA">
            <w:pPr>
              <w:pStyle w:val="RFQTableHeader"/>
            </w:pPr>
            <w:r w:rsidRPr="0040131E">
              <w:t>Activity</w:t>
            </w:r>
          </w:p>
        </w:tc>
        <w:tc>
          <w:tcPr>
            <w:tcW w:w="2402" w:type="dxa"/>
            <w:tcBorders>
              <w:bottom w:val="single" w:sz="8" w:space="0" w:color="auto"/>
            </w:tcBorders>
            <w:shd w:val="clear" w:color="auto" w:fill="D9D9D9" w:themeFill="background1" w:themeFillShade="D9"/>
            <w:vAlign w:val="center"/>
          </w:tcPr>
          <w:p w14:paraId="56794998" w14:textId="77777777" w:rsidR="007625D2" w:rsidRPr="0040131E" w:rsidRDefault="007625D2" w:rsidP="00D87AEA">
            <w:pPr>
              <w:pStyle w:val="RFQTableHeader"/>
            </w:pPr>
            <w:r w:rsidRPr="0040131E">
              <w:t>Due Date</w:t>
            </w:r>
          </w:p>
        </w:tc>
      </w:tr>
      <w:tr w:rsidR="00377E12" w:rsidRPr="00227046" w14:paraId="4FC47AE3" w14:textId="77777777" w:rsidTr="00A14330">
        <w:trPr>
          <w:trHeight w:val="432"/>
          <w:jc w:val="center"/>
        </w:trPr>
        <w:tc>
          <w:tcPr>
            <w:tcW w:w="6543" w:type="dxa"/>
            <w:tcBorders>
              <w:top w:val="single" w:sz="8" w:space="0" w:color="auto"/>
              <w:left w:val="single" w:sz="8" w:space="0" w:color="auto"/>
            </w:tcBorders>
            <w:vAlign w:val="center"/>
          </w:tcPr>
          <w:p w14:paraId="2C10B091" w14:textId="77777777" w:rsidR="00377E12" w:rsidRPr="0040131E" w:rsidRDefault="00377E12" w:rsidP="00B2166F">
            <w:pPr>
              <w:pStyle w:val="RFQTableText"/>
            </w:pPr>
            <w:r w:rsidRPr="0040131E">
              <w:t>Issue RFQ</w:t>
            </w:r>
          </w:p>
        </w:tc>
        <w:tc>
          <w:tcPr>
            <w:tcW w:w="2402" w:type="dxa"/>
            <w:tcBorders>
              <w:top w:val="single" w:sz="8" w:space="0" w:color="auto"/>
              <w:right w:val="single" w:sz="8" w:space="0" w:color="auto"/>
            </w:tcBorders>
            <w:vAlign w:val="center"/>
          </w:tcPr>
          <w:p w14:paraId="17526A4B" w14:textId="02BD8053" w:rsidR="00377E12" w:rsidRPr="00313324" w:rsidRDefault="009E3864" w:rsidP="00B2166F">
            <w:pPr>
              <w:pStyle w:val="RFQTableText"/>
            </w:pPr>
            <w:r w:rsidRPr="00313324">
              <w:t>April 3, 2023</w:t>
            </w:r>
          </w:p>
        </w:tc>
      </w:tr>
      <w:tr w:rsidR="00214A0F" w:rsidRPr="00227046" w14:paraId="461F907F" w14:textId="77777777" w:rsidTr="00A14330">
        <w:trPr>
          <w:trHeight w:val="432"/>
          <w:jc w:val="center"/>
        </w:trPr>
        <w:tc>
          <w:tcPr>
            <w:tcW w:w="6543" w:type="dxa"/>
            <w:tcBorders>
              <w:top w:val="single" w:sz="8" w:space="0" w:color="auto"/>
              <w:left w:val="single" w:sz="8" w:space="0" w:color="auto"/>
            </w:tcBorders>
            <w:vAlign w:val="center"/>
          </w:tcPr>
          <w:p w14:paraId="47457B82" w14:textId="7F649F90" w:rsidR="00214A0F" w:rsidRPr="003C0F1D" w:rsidRDefault="00214A0F" w:rsidP="00214A0F">
            <w:pPr>
              <w:pStyle w:val="RFQTableText"/>
            </w:pPr>
            <w:r w:rsidRPr="003C0F1D">
              <w:t>Deadline to schedule one-on-one meetings</w:t>
            </w:r>
          </w:p>
        </w:tc>
        <w:tc>
          <w:tcPr>
            <w:tcW w:w="2402" w:type="dxa"/>
            <w:tcBorders>
              <w:top w:val="single" w:sz="8" w:space="0" w:color="auto"/>
              <w:right w:val="single" w:sz="8" w:space="0" w:color="auto"/>
            </w:tcBorders>
            <w:vAlign w:val="center"/>
          </w:tcPr>
          <w:p w14:paraId="4F9FF24F" w14:textId="22AF366E" w:rsidR="00214A0F" w:rsidRPr="003C0F1D" w:rsidRDefault="00A46E27" w:rsidP="00214A0F">
            <w:pPr>
              <w:pStyle w:val="RFQTableText"/>
            </w:pPr>
            <w:r w:rsidRPr="003C0F1D">
              <w:t>April 6, 2023</w:t>
            </w:r>
          </w:p>
        </w:tc>
      </w:tr>
      <w:tr w:rsidR="009E3864" w:rsidRPr="00227046" w14:paraId="0703C378" w14:textId="77777777" w:rsidTr="007437B7">
        <w:trPr>
          <w:trHeight w:val="619"/>
          <w:jc w:val="center"/>
        </w:trPr>
        <w:tc>
          <w:tcPr>
            <w:tcW w:w="6543" w:type="dxa"/>
            <w:tcBorders>
              <w:top w:val="single" w:sz="8" w:space="0" w:color="auto"/>
              <w:left w:val="single" w:sz="8" w:space="0" w:color="auto"/>
            </w:tcBorders>
            <w:vAlign w:val="center"/>
          </w:tcPr>
          <w:p w14:paraId="03B1F6F0" w14:textId="559EAE94" w:rsidR="009E3864" w:rsidRPr="00721056" w:rsidRDefault="009E3864" w:rsidP="009E3864">
            <w:pPr>
              <w:pStyle w:val="RFQTableText"/>
            </w:pPr>
            <w:r>
              <w:t xml:space="preserve">Deadline to submit one-on-one meeting agenda, list of attendees, and acknowledgment form </w:t>
            </w:r>
          </w:p>
        </w:tc>
        <w:tc>
          <w:tcPr>
            <w:tcW w:w="2402" w:type="dxa"/>
            <w:tcBorders>
              <w:top w:val="single" w:sz="8" w:space="0" w:color="auto"/>
              <w:right w:val="single" w:sz="8" w:space="0" w:color="auto"/>
            </w:tcBorders>
            <w:vAlign w:val="center"/>
          </w:tcPr>
          <w:p w14:paraId="0552FF48" w14:textId="77777777" w:rsidR="007437B7" w:rsidRPr="00313324" w:rsidRDefault="009E3864" w:rsidP="009E3864">
            <w:pPr>
              <w:pStyle w:val="RFQTableText"/>
            </w:pPr>
            <w:r w:rsidRPr="00313324">
              <w:rPr>
                <w:b/>
                <w:bCs/>
              </w:rPr>
              <w:t>By 10:00 am</w:t>
            </w:r>
            <w:r w:rsidRPr="00313324">
              <w:t>, local time</w:t>
            </w:r>
          </w:p>
          <w:p w14:paraId="5D5AFF5F" w14:textId="7292D06E" w:rsidR="009E3864" w:rsidRPr="00313324" w:rsidRDefault="00A46E27" w:rsidP="007437B7">
            <w:pPr>
              <w:pStyle w:val="RFQTableText"/>
              <w:spacing w:before="60"/>
            </w:pPr>
            <w:r w:rsidRPr="00313324">
              <w:t>April 11</w:t>
            </w:r>
            <w:r w:rsidR="009E3864" w:rsidRPr="00313324">
              <w:t>, 2023</w:t>
            </w:r>
          </w:p>
        </w:tc>
      </w:tr>
      <w:tr w:rsidR="009E3864" w:rsidRPr="00227046" w14:paraId="2C66190B" w14:textId="77777777" w:rsidTr="00A14330">
        <w:trPr>
          <w:trHeight w:val="432"/>
          <w:jc w:val="center"/>
        </w:trPr>
        <w:tc>
          <w:tcPr>
            <w:tcW w:w="6543" w:type="dxa"/>
            <w:tcBorders>
              <w:top w:val="single" w:sz="8" w:space="0" w:color="auto"/>
              <w:left w:val="single" w:sz="8" w:space="0" w:color="auto"/>
            </w:tcBorders>
            <w:vAlign w:val="center"/>
          </w:tcPr>
          <w:p w14:paraId="03531521" w14:textId="1C016832" w:rsidR="009E3864" w:rsidRPr="003C0F1D" w:rsidRDefault="009E3864" w:rsidP="009E3864">
            <w:pPr>
              <w:pStyle w:val="RFQTableText"/>
            </w:pPr>
            <w:r w:rsidRPr="003C0F1D">
              <w:t>One-on-one meetings</w:t>
            </w:r>
            <w:r w:rsidR="00A46E27" w:rsidRPr="003C0F1D">
              <w:t xml:space="preserve"> (virtual)</w:t>
            </w:r>
          </w:p>
        </w:tc>
        <w:tc>
          <w:tcPr>
            <w:tcW w:w="2402" w:type="dxa"/>
            <w:tcBorders>
              <w:top w:val="single" w:sz="8" w:space="0" w:color="auto"/>
              <w:right w:val="single" w:sz="8" w:space="0" w:color="auto"/>
            </w:tcBorders>
            <w:vAlign w:val="center"/>
          </w:tcPr>
          <w:p w14:paraId="255E4411" w14:textId="40DCB3A7" w:rsidR="009E3864" w:rsidRPr="003C0F1D" w:rsidRDefault="00A46E27" w:rsidP="009E3864">
            <w:pPr>
              <w:pStyle w:val="RFQTableText"/>
            </w:pPr>
            <w:r w:rsidRPr="003C0F1D">
              <w:t xml:space="preserve">April 13, 2023 </w:t>
            </w:r>
            <w:r w:rsidR="00AB1459" w:rsidRPr="00AB1459">
              <w:t>(meetings to be 30-minute meetings after 1 pm)</w:t>
            </w:r>
          </w:p>
        </w:tc>
      </w:tr>
      <w:tr w:rsidR="009E3864" w:rsidRPr="00227046" w14:paraId="009D2752" w14:textId="77777777" w:rsidTr="00A14330">
        <w:trPr>
          <w:trHeight w:val="432"/>
          <w:jc w:val="center"/>
        </w:trPr>
        <w:tc>
          <w:tcPr>
            <w:tcW w:w="6543" w:type="dxa"/>
            <w:tcBorders>
              <w:left w:val="single" w:sz="8" w:space="0" w:color="auto"/>
            </w:tcBorders>
            <w:vAlign w:val="center"/>
          </w:tcPr>
          <w:p w14:paraId="3FAB46C8" w14:textId="77777777" w:rsidR="009E3864" w:rsidRPr="0040131E" w:rsidRDefault="009E3864" w:rsidP="009E3864">
            <w:pPr>
              <w:pStyle w:val="RFQTableText"/>
            </w:pPr>
            <w:r w:rsidRPr="0040131E">
              <w:t>Final date for receipt of Proposer’s questions</w:t>
            </w:r>
          </w:p>
        </w:tc>
        <w:tc>
          <w:tcPr>
            <w:tcW w:w="2402" w:type="dxa"/>
            <w:tcBorders>
              <w:right w:val="single" w:sz="8" w:space="0" w:color="auto"/>
            </w:tcBorders>
            <w:vAlign w:val="center"/>
          </w:tcPr>
          <w:p w14:paraId="28C74B36" w14:textId="4C8A6E8E" w:rsidR="009E3864" w:rsidRPr="00313324" w:rsidRDefault="009E3864" w:rsidP="009E3864">
            <w:pPr>
              <w:pStyle w:val="RFQTableText"/>
            </w:pPr>
            <w:r w:rsidRPr="00313324">
              <w:t>April 27, 2023</w:t>
            </w:r>
          </w:p>
        </w:tc>
      </w:tr>
      <w:tr w:rsidR="009E3864" w:rsidRPr="00227046" w14:paraId="3172F55C" w14:textId="77777777" w:rsidTr="00A14330">
        <w:trPr>
          <w:trHeight w:val="432"/>
          <w:jc w:val="center"/>
        </w:trPr>
        <w:tc>
          <w:tcPr>
            <w:tcW w:w="6543" w:type="dxa"/>
            <w:tcBorders>
              <w:left w:val="single" w:sz="8" w:space="0" w:color="auto"/>
            </w:tcBorders>
            <w:vAlign w:val="center"/>
          </w:tcPr>
          <w:p w14:paraId="3A2C8E26" w14:textId="65FF65AA" w:rsidR="009E3864" w:rsidRPr="0040131E" w:rsidRDefault="009E3864" w:rsidP="009E3864">
            <w:pPr>
              <w:pStyle w:val="RFQTableText"/>
            </w:pPr>
            <w:r>
              <w:t>Request for exceptions of ineligible firms or organizational conflict of interest</w:t>
            </w:r>
          </w:p>
        </w:tc>
        <w:tc>
          <w:tcPr>
            <w:tcW w:w="2402" w:type="dxa"/>
            <w:tcBorders>
              <w:right w:val="single" w:sz="8" w:space="0" w:color="auto"/>
            </w:tcBorders>
            <w:vAlign w:val="center"/>
          </w:tcPr>
          <w:p w14:paraId="5A5607B8" w14:textId="63E65198" w:rsidR="009E3864" w:rsidRPr="00313324" w:rsidRDefault="009E3864" w:rsidP="009E3864">
            <w:pPr>
              <w:pStyle w:val="RFQTableText"/>
            </w:pPr>
            <w:r w:rsidRPr="00313324">
              <w:t>April 27, 2023</w:t>
            </w:r>
          </w:p>
        </w:tc>
      </w:tr>
      <w:tr w:rsidR="009E3864" w:rsidRPr="00227046" w14:paraId="012B68A7" w14:textId="77777777" w:rsidTr="00A14330">
        <w:trPr>
          <w:trHeight w:val="432"/>
          <w:jc w:val="center"/>
        </w:trPr>
        <w:tc>
          <w:tcPr>
            <w:tcW w:w="6543" w:type="dxa"/>
            <w:tcBorders>
              <w:left w:val="single" w:sz="8" w:space="0" w:color="auto"/>
            </w:tcBorders>
            <w:vAlign w:val="center"/>
          </w:tcPr>
          <w:p w14:paraId="27FA19F5" w14:textId="77777777" w:rsidR="009E3864" w:rsidRPr="0040131E" w:rsidRDefault="009E3864" w:rsidP="009E3864">
            <w:pPr>
              <w:pStyle w:val="RFQTableText"/>
            </w:pPr>
            <w:r w:rsidRPr="0040131E">
              <w:t>Issue date for final Addendum and/or answers to Proposer’s questions (RFQ)</w:t>
            </w:r>
          </w:p>
        </w:tc>
        <w:tc>
          <w:tcPr>
            <w:tcW w:w="2402" w:type="dxa"/>
            <w:tcBorders>
              <w:right w:val="single" w:sz="8" w:space="0" w:color="auto"/>
            </w:tcBorders>
            <w:vAlign w:val="center"/>
          </w:tcPr>
          <w:p w14:paraId="40C28314" w14:textId="4F5B9B36" w:rsidR="009E3864" w:rsidRPr="00313324" w:rsidRDefault="009E3864" w:rsidP="009E3864">
            <w:pPr>
              <w:pStyle w:val="RFQTableText"/>
            </w:pPr>
            <w:r w:rsidRPr="00313324">
              <w:t>May 4, 2023</w:t>
            </w:r>
          </w:p>
        </w:tc>
      </w:tr>
      <w:tr w:rsidR="009E3864" w:rsidRPr="00227046" w14:paraId="36902E9F" w14:textId="77777777" w:rsidTr="00A14330">
        <w:trPr>
          <w:trHeight w:val="432"/>
          <w:jc w:val="center"/>
        </w:trPr>
        <w:tc>
          <w:tcPr>
            <w:tcW w:w="6543" w:type="dxa"/>
            <w:tcBorders>
              <w:left w:val="single" w:sz="8" w:space="0" w:color="auto"/>
            </w:tcBorders>
            <w:vAlign w:val="center"/>
          </w:tcPr>
          <w:p w14:paraId="795A8A4F" w14:textId="77777777" w:rsidR="009E3864" w:rsidRPr="0040131E" w:rsidRDefault="009E3864" w:rsidP="009E3864">
            <w:pPr>
              <w:pStyle w:val="RFQTableText"/>
            </w:pPr>
            <w:r w:rsidRPr="0040131E">
              <w:t>SOQ due date</w:t>
            </w:r>
          </w:p>
        </w:tc>
        <w:tc>
          <w:tcPr>
            <w:tcW w:w="2402" w:type="dxa"/>
            <w:tcBorders>
              <w:right w:val="single" w:sz="8" w:space="0" w:color="auto"/>
            </w:tcBorders>
            <w:vAlign w:val="center"/>
          </w:tcPr>
          <w:p w14:paraId="2178E905" w14:textId="39534F6E" w:rsidR="009E3864" w:rsidRPr="00313324" w:rsidRDefault="009E3864" w:rsidP="009E3864">
            <w:pPr>
              <w:pStyle w:val="RFQTableText"/>
            </w:pPr>
            <w:r w:rsidRPr="00313324">
              <w:t>May 2</w:t>
            </w:r>
            <w:r w:rsidR="003517F7" w:rsidRPr="00313324">
              <w:t>5</w:t>
            </w:r>
            <w:r w:rsidRPr="00313324">
              <w:t>, 2023</w:t>
            </w:r>
          </w:p>
        </w:tc>
      </w:tr>
      <w:tr w:rsidR="009E3864" w:rsidRPr="00227046" w14:paraId="5A9EA97D" w14:textId="77777777" w:rsidTr="00A14330">
        <w:trPr>
          <w:trHeight w:val="432"/>
          <w:jc w:val="center"/>
        </w:trPr>
        <w:tc>
          <w:tcPr>
            <w:tcW w:w="6543" w:type="dxa"/>
            <w:tcBorders>
              <w:left w:val="single" w:sz="8" w:space="0" w:color="auto"/>
            </w:tcBorders>
            <w:vAlign w:val="center"/>
          </w:tcPr>
          <w:p w14:paraId="54596061" w14:textId="77777777" w:rsidR="009E3864" w:rsidRPr="0040131E" w:rsidRDefault="009E3864" w:rsidP="009E3864">
            <w:pPr>
              <w:pStyle w:val="RFQTableText"/>
            </w:pPr>
            <w:r w:rsidRPr="0040131E">
              <w:t>Short-list announced</w:t>
            </w:r>
          </w:p>
        </w:tc>
        <w:tc>
          <w:tcPr>
            <w:tcW w:w="2402" w:type="dxa"/>
            <w:tcBorders>
              <w:right w:val="single" w:sz="8" w:space="0" w:color="auto"/>
            </w:tcBorders>
            <w:vAlign w:val="center"/>
          </w:tcPr>
          <w:p w14:paraId="03D3422F" w14:textId="0286C3F6" w:rsidR="009E3864" w:rsidRPr="00313324" w:rsidRDefault="009E3864" w:rsidP="009E3864">
            <w:pPr>
              <w:pStyle w:val="RFQTableText"/>
            </w:pPr>
            <w:r w:rsidRPr="00313324">
              <w:t>July 2023</w:t>
            </w:r>
          </w:p>
        </w:tc>
      </w:tr>
      <w:tr w:rsidR="009E3864" w:rsidRPr="00227046" w14:paraId="3CC10599" w14:textId="77777777" w:rsidTr="00A14330">
        <w:trPr>
          <w:trHeight w:val="432"/>
          <w:jc w:val="center"/>
        </w:trPr>
        <w:tc>
          <w:tcPr>
            <w:tcW w:w="6543" w:type="dxa"/>
            <w:tcBorders>
              <w:left w:val="single" w:sz="8" w:space="0" w:color="auto"/>
            </w:tcBorders>
            <w:vAlign w:val="center"/>
          </w:tcPr>
          <w:p w14:paraId="13D904E4" w14:textId="77777777" w:rsidR="009E3864" w:rsidRPr="0040131E" w:rsidRDefault="009E3864" w:rsidP="009E3864">
            <w:pPr>
              <w:pStyle w:val="RFQTableText"/>
            </w:pPr>
            <w:r w:rsidRPr="0040131E">
              <w:t>Issue draft RFP</w:t>
            </w:r>
          </w:p>
        </w:tc>
        <w:tc>
          <w:tcPr>
            <w:tcW w:w="2402" w:type="dxa"/>
            <w:tcBorders>
              <w:right w:val="single" w:sz="8" w:space="0" w:color="auto"/>
            </w:tcBorders>
            <w:vAlign w:val="center"/>
          </w:tcPr>
          <w:p w14:paraId="079D6890" w14:textId="6C60E24A" w:rsidR="009E3864" w:rsidRPr="00313324" w:rsidRDefault="009E3864" w:rsidP="009E3864">
            <w:pPr>
              <w:pStyle w:val="RFQTableText"/>
            </w:pPr>
            <w:r w:rsidRPr="00313324">
              <w:t>July 2023</w:t>
            </w:r>
          </w:p>
        </w:tc>
      </w:tr>
      <w:tr w:rsidR="009E3864" w:rsidRPr="00227046" w14:paraId="153BBEF9" w14:textId="77777777" w:rsidTr="00A14330">
        <w:trPr>
          <w:trHeight w:val="432"/>
          <w:jc w:val="center"/>
        </w:trPr>
        <w:tc>
          <w:tcPr>
            <w:tcW w:w="6543" w:type="dxa"/>
            <w:tcBorders>
              <w:left w:val="single" w:sz="8" w:space="0" w:color="auto"/>
            </w:tcBorders>
            <w:vAlign w:val="center"/>
          </w:tcPr>
          <w:p w14:paraId="54009BA4" w14:textId="77777777" w:rsidR="009E3864" w:rsidRPr="0040131E" w:rsidRDefault="009E3864" w:rsidP="009E3864">
            <w:pPr>
              <w:pStyle w:val="RFQTableText"/>
            </w:pPr>
            <w:r w:rsidRPr="0040131E">
              <w:t>Issue final RFP</w:t>
            </w:r>
          </w:p>
        </w:tc>
        <w:tc>
          <w:tcPr>
            <w:tcW w:w="2402" w:type="dxa"/>
            <w:tcBorders>
              <w:right w:val="single" w:sz="8" w:space="0" w:color="auto"/>
            </w:tcBorders>
            <w:vAlign w:val="center"/>
          </w:tcPr>
          <w:p w14:paraId="365FD359" w14:textId="29160EC8" w:rsidR="009E3864" w:rsidRPr="00313324" w:rsidRDefault="009E3864" w:rsidP="009E3864">
            <w:pPr>
              <w:pStyle w:val="RFQTableText"/>
            </w:pPr>
            <w:r w:rsidRPr="00313324">
              <w:t>September 2023</w:t>
            </w:r>
          </w:p>
        </w:tc>
      </w:tr>
      <w:tr w:rsidR="009E3864" w:rsidRPr="00227046" w14:paraId="406D9DF7" w14:textId="77777777" w:rsidTr="00A14330">
        <w:trPr>
          <w:trHeight w:val="432"/>
          <w:jc w:val="center"/>
        </w:trPr>
        <w:tc>
          <w:tcPr>
            <w:tcW w:w="6543" w:type="dxa"/>
            <w:tcBorders>
              <w:left w:val="single" w:sz="8" w:space="0" w:color="auto"/>
            </w:tcBorders>
            <w:vAlign w:val="center"/>
          </w:tcPr>
          <w:p w14:paraId="301A0E6E" w14:textId="77777777" w:rsidR="009E3864" w:rsidRPr="0040131E" w:rsidRDefault="009E3864" w:rsidP="009E3864">
            <w:pPr>
              <w:pStyle w:val="RFQTableText"/>
            </w:pPr>
            <w:r w:rsidRPr="0040131E">
              <w:t>Proposal due date</w:t>
            </w:r>
          </w:p>
        </w:tc>
        <w:tc>
          <w:tcPr>
            <w:tcW w:w="2402" w:type="dxa"/>
            <w:tcBorders>
              <w:right w:val="single" w:sz="8" w:space="0" w:color="auto"/>
            </w:tcBorders>
            <w:vAlign w:val="center"/>
          </w:tcPr>
          <w:p w14:paraId="72A85FBC" w14:textId="63C867AD" w:rsidR="009E3864" w:rsidRPr="00313324" w:rsidRDefault="009E3864" w:rsidP="009E3864">
            <w:pPr>
              <w:pStyle w:val="RFQTableText"/>
            </w:pPr>
            <w:r w:rsidRPr="00313324">
              <w:t>Early Winter 2023</w:t>
            </w:r>
          </w:p>
        </w:tc>
      </w:tr>
      <w:tr w:rsidR="009E3864" w:rsidRPr="00227046" w14:paraId="5A72C38B" w14:textId="77777777" w:rsidTr="00A14330">
        <w:trPr>
          <w:trHeight w:val="432"/>
          <w:jc w:val="center"/>
        </w:trPr>
        <w:tc>
          <w:tcPr>
            <w:tcW w:w="6543" w:type="dxa"/>
            <w:tcBorders>
              <w:left w:val="single" w:sz="8" w:space="0" w:color="auto"/>
            </w:tcBorders>
            <w:vAlign w:val="center"/>
          </w:tcPr>
          <w:p w14:paraId="4851F182" w14:textId="77777777" w:rsidR="009E3864" w:rsidRPr="0040131E" w:rsidRDefault="009E3864" w:rsidP="009E3864">
            <w:pPr>
              <w:pStyle w:val="RFQTableText"/>
            </w:pPr>
            <w:r w:rsidRPr="0040131E">
              <w:t>Selection of best value Proposer</w:t>
            </w:r>
          </w:p>
        </w:tc>
        <w:tc>
          <w:tcPr>
            <w:tcW w:w="2402" w:type="dxa"/>
            <w:tcBorders>
              <w:right w:val="single" w:sz="8" w:space="0" w:color="auto"/>
            </w:tcBorders>
            <w:vAlign w:val="center"/>
          </w:tcPr>
          <w:p w14:paraId="0AAAEDD5" w14:textId="608AA5B0" w:rsidR="009E3864" w:rsidRPr="00313324" w:rsidRDefault="009E3864" w:rsidP="009E3864">
            <w:pPr>
              <w:pStyle w:val="RFQTableText"/>
            </w:pPr>
            <w:r w:rsidRPr="00313324">
              <w:t>Late Winter 2024</w:t>
            </w:r>
          </w:p>
        </w:tc>
      </w:tr>
      <w:tr w:rsidR="009E3864" w:rsidRPr="00227046" w14:paraId="0A0FCA96" w14:textId="77777777" w:rsidTr="00A14330">
        <w:trPr>
          <w:trHeight w:val="432"/>
          <w:jc w:val="center"/>
        </w:trPr>
        <w:tc>
          <w:tcPr>
            <w:tcW w:w="6543" w:type="dxa"/>
            <w:tcBorders>
              <w:left w:val="single" w:sz="8" w:space="0" w:color="auto"/>
            </w:tcBorders>
            <w:vAlign w:val="center"/>
          </w:tcPr>
          <w:p w14:paraId="7FC48A0D" w14:textId="77777777" w:rsidR="009E3864" w:rsidRPr="0040131E" w:rsidRDefault="009E3864" w:rsidP="009E3864">
            <w:pPr>
              <w:pStyle w:val="RFQTableText"/>
            </w:pPr>
            <w:r w:rsidRPr="0040131E">
              <w:t xml:space="preserve">Award </w:t>
            </w:r>
          </w:p>
        </w:tc>
        <w:tc>
          <w:tcPr>
            <w:tcW w:w="2402" w:type="dxa"/>
            <w:tcBorders>
              <w:right w:val="single" w:sz="8" w:space="0" w:color="auto"/>
            </w:tcBorders>
            <w:vAlign w:val="center"/>
          </w:tcPr>
          <w:p w14:paraId="31F11DC5" w14:textId="3BA9D89B" w:rsidR="009E3864" w:rsidRPr="00313324" w:rsidRDefault="009E3864" w:rsidP="009E3864">
            <w:pPr>
              <w:pStyle w:val="RFQTableText"/>
            </w:pPr>
            <w:r w:rsidRPr="00313324">
              <w:t>Spring 2024</w:t>
            </w:r>
          </w:p>
        </w:tc>
      </w:tr>
      <w:tr w:rsidR="009E3864" w:rsidRPr="00227046" w14:paraId="73FFFD32" w14:textId="77777777" w:rsidTr="00A14330">
        <w:trPr>
          <w:trHeight w:val="432"/>
          <w:jc w:val="center"/>
        </w:trPr>
        <w:tc>
          <w:tcPr>
            <w:tcW w:w="6543" w:type="dxa"/>
            <w:tcBorders>
              <w:left w:val="single" w:sz="8" w:space="0" w:color="auto"/>
            </w:tcBorders>
            <w:vAlign w:val="center"/>
          </w:tcPr>
          <w:p w14:paraId="0B3B5068" w14:textId="6F1A97F6" w:rsidR="009E3864" w:rsidRPr="0040131E" w:rsidRDefault="009E3864" w:rsidP="009E3864">
            <w:pPr>
              <w:pStyle w:val="RFQTableText"/>
            </w:pPr>
            <w:r w:rsidRPr="0040131E">
              <w:t>Anticipated design duration</w:t>
            </w:r>
          </w:p>
        </w:tc>
        <w:tc>
          <w:tcPr>
            <w:tcW w:w="2402" w:type="dxa"/>
            <w:tcBorders>
              <w:right w:val="single" w:sz="8" w:space="0" w:color="auto"/>
            </w:tcBorders>
            <w:vAlign w:val="center"/>
          </w:tcPr>
          <w:p w14:paraId="7D88610C" w14:textId="22A29854" w:rsidR="009E3864" w:rsidRPr="00313324" w:rsidRDefault="009E3864" w:rsidP="009E3864">
            <w:pPr>
              <w:pStyle w:val="RFQTableText"/>
            </w:pPr>
            <w:r w:rsidRPr="00313324">
              <w:t>Spring/Summer 2024 to Spring 2025</w:t>
            </w:r>
          </w:p>
        </w:tc>
      </w:tr>
      <w:tr w:rsidR="009E3864" w:rsidRPr="00DF710C" w14:paraId="2FA02EB8" w14:textId="77777777" w:rsidTr="00A14330">
        <w:trPr>
          <w:trHeight w:val="432"/>
          <w:jc w:val="center"/>
        </w:trPr>
        <w:tc>
          <w:tcPr>
            <w:tcW w:w="6543" w:type="dxa"/>
            <w:tcBorders>
              <w:left w:val="single" w:sz="8" w:space="0" w:color="auto"/>
              <w:bottom w:val="single" w:sz="8" w:space="0" w:color="auto"/>
              <w:right w:val="single" w:sz="8" w:space="0" w:color="auto"/>
            </w:tcBorders>
            <w:vAlign w:val="center"/>
          </w:tcPr>
          <w:p w14:paraId="3DF15DCE" w14:textId="67A48FB1" w:rsidR="009E3864" w:rsidRPr="0040131E" w:rsidRDefault="009E3864" w:rsidP="009E3864">
            <w:pPr>
              <w:pStyle w:val="RFQTableText"/>
            </w:pPr>
            <w:r w:rsidRPr="0040131E">
              <w:t>Anticipated construction duration</w:t>
            </w:r>
          </w:p>
        </w:tc>
        <w:tc>
          <w:tcPr>
            <w:tcW w:w="2402" w:type="dxa"/>
            <w:tcBorders>
              <w:left w:val="single" w:sz="8" w:space="0" w:color="auto"/>
              <w:bottom w:val="single" w:sz="8" w:space="0" w:color="auto"/>
              <w:right w:val="single" w:sz="8" w:space="0" w:color="auto"/>
            </w:tcBorders>
            <w:vAlign w:val="center"/>
          </w:tcPr>
          <w:p w14:paraId="6FA88917" w14:textId="4BD1ED4A" w:rsidR="009E3864" w:rsidRPr="00313324" w:rsidRDefault="009E3864" w:rsidP="009E3864">
            <w:pPr>
              <w:pStyle w:val="RFQTableText"/>
            </w:pPr>
            <w:r w:rsidRPr="00313324">
              <w:t>Fall 2024 to Fall 2026</w:t>
            </w:r>
          </w:p>
        </w:tc>
      </w:tr>
    </w:tbl>
    <w:p w14:paraId="1ADBA2ED" w14:textId="77777777" w:rsidR="005B0D2D" w:rsidRDefault="005B0D2D" w:rsidP="00351F28">
      <w:pPr>
        <w:pStyle w:val="RFQBodyText"/>
      </w:pPr>
      <w:r>
        <w:br w:type="page"/>
      </w:r>
    </w:p>
    <w:p w14:paraId="77062E0B" w14:textId="24CE1903" w:rsidR="005728AE" w:rsidRPr="00227046" w:rsidRDefault="005728AE" w:rsidP="009A3BCA">
      <w:pPr>
        <w:pStyle w:val="Heading1"/>
      </w:pPr>
      <w:bookmarkStart w:id="53" w:name="_Toc130824753"/>
      <w:r w:rsidRPr="00227046">
        <w:lastRenderedPageBreak/>
        <w:t xml:space="preserve">EVALUATION PROCESS FOR THE </w:t>
      </w:r>
      <w:r w:rsidR="00642BBD">
        <w:t>SOQ</w:t>
      </w:r>
      <w:bookmarkEnd w:id="53"/>
    </w:p>
    <w:p w14:paraId="432154EE" w14:textId="29F439C0" w:rsidR="005728AE" w:rsidRPr="00983C2A" w:rsidRDefault="00166A06" w:rsidP="009A3BCA">
      <w:pPr>
        <w:pStyle w:val="Heading2"/>
      </w:pPr>
      <w:bookmarkStart w:id="54" w:name="_Toc130824754"/>
      <w:r w:rsidRPr="00983C2A">
        <w:t>Evaluation Objectives</w:t>
      </w:r>
      <w:bookmarkEnd w:id="54"/>
    </w:p>
    <w:p w14:paraId="70C40EE4" w14:textId="77777777" w:rsidR="00D205ED" w:rsidRPr="00647B06" w:rsidRDefault="005728AE" w:rsidP="00647B06">
      <w:pPr>
        <w:pStyle w:val="RFQBodyText"/>
      </w:pPr>
      <w:r w:rsidRPr="00647B06">
        <w:t xml:space="preserve">The objective of the </w:t>
      </w:r>
      <w:r w:rsidR="00773094" w:rsidRPr="00647B06">
        <w:t>RFQ</w:t>
      </w:r>
      <w:r w:rsidRPr="00647B06">
        <w:t xml:space="preserve"> step is to create a Short-</w:t>
      </w:r>
      <w:r w:rsidR="00581ACF" w:rsidRPr="00647B06">
        <w:t>L</w:t>
      </w:r>
      <w:r w:rsidRPr="00647B06">
        <w:t xml:space="preserve">ist of </w:t>
      </w:r>
      <w:r w:rsidR="008E17B0" w:rsidRPr="00647B06">
        <w:t xml:space="preserve">three (3) to five (5) of </w:t>
      </w:r>
      <w:r w:rsidRPr="00647B06">
        <w:t>the most highly qualified</w:t>
      </w:r>
      <w:r w:rsidR="00114D45" w:rsidRPr="00647B06">
        <w:t xml:space="preserve"> </w:t>
      </w:r>
      <w:r w:rsidRPr="00647B06">
        <w:t>Proposers with the general capability (technical, financial</w:t>
      </w:r>
      <w:r w:rsidR="00A839C9" w:rsidRPr="00647B06">
        <w:t>,</w:t>
      </w:r>
      <w:r w:rsidRPr="00647B06">
        <w:t xml:space="preserve"> and management)</w:t>
      </w:r>
      <w:r w:rsidR="003E3618" w:rsidRPr="00647B06">
        <w:t xml:space="preserve"> </w:t>
      </w:r>
      <w:r w:rsidRPr="00647B06">
        <w:t>and experience</w:t>
      </w:r>
      <w:r w:rsidR="00114D45" w:rsidRPr="00647B06">
        <w:t xml:space="preserve"> </w:t>
      </w:r>
      <w:r w:rsidRPr="00647B06">
        <w:t>necessary to successfully undertake and complete the Work</w:t>
      </w:r>
      <w:r w:rsidR="003B097D" w:rsidRPr="00647B06">
        <w:t xml:space="preserve">. </w:t>
      </w:r>
      <w:r w:rsidRPr="00647B06">
        <w:t xml:space="preserve">The Department has set high responsibility standards for the Design-Builder </w:t>
      </w:r>
      <w:r w:rsidR="00642BBD" w:rsidRPr="00647B06">
        <w:t>as</w:t>
      </w:r>
      <w:r w:rsidRPr="00647B06">
        <w:t xml:space="preserve"> reflected</w:t>
      </w:r>
      <w:r w:rsidR="00114D45" w:rsidRPr="00647B06">
        <w:t xml:space="preserve"> </w:t>
      </w:r>
      <w:r w:rsidRPr="00647B06">
        <w:t xml:space="preserve">in the quality evaluation factors of this </w:t>
      </w:r>
      <w:r w:rsidR="00773094" w:rsidRPr="00647B06">
        <w:t>RFQ</w:t>
      </w:r>
      <w:r w:rsidRPr="00647B06">
        <w:t xml:space="preserve"> and </w:t>
      </w:r>
      <w:r w:rsidR="00290E15" w:rsidRPr="00647B06">
        <w:t xml:space="preserve">as will be </w:t>
      </w:r>
      <w:r w:rsidRPr="00647B06">
        <w:t>reflecte</w:t>
      </w:r>
      <w:r w:rsidR="00114D45" w:rsidRPr="00647B06">
        <w:t xml:space="preserve">d in the </w:t>
      </w:r>
      <w:r w:rsidR="00773094" w:rsidRPr="00647B06">
        <w:t>RFP</w:t>
      </w:r>
      <w:r w:rsidR="00114D45" w:rsidRPr="00647B06">
        <w:t xml:space="preserve"> and the Contract</w:t>
      </w:r>
      <w:r w:rsidR="003B097D" w:rsidRPr="00647B06">
        <w:t xml:space="preserve">. </w:t>
      </w:r>
      <w:r w:rsidR="00E170FB" w:rsidRPr="00647B06">
        <w:t>Neither the overall ratings nor the ranking of the Proposers on the Short-</w:t>
      </w:r>
      <w:r w:rsidR="00290E15" w:rsidRPr="00647B06">
        <w:t>L</w:t>
      </w:r>
      <w:r w:rsidR="00E170FB" w:rsidRPr="00647B06">
        <w:t xml:space="preserve">ist will be disclosed to </w:t>
      </w:r>
      <w:r w:rsidR="00290E15" w:rsidRPr="00647B06">
        <w:t xml:space="preserve">the </w:t>
      </w:r>
      <w:r w:rsidR="00E170FB" w:rsidRPr="00647B06">
        <w:t>Proposers during the procurement process</w:t>
      </w:r>
      <w:r w:rsidR="003B097D" w:rsidRPr="00647B06">
        <w:t xml:space="preserve">. </w:t>
      </w:r>
      <w:r w:rsidR="00D205ED" w:rsidRPr="00647B06">
        <w:t>Proposals submitted in response to the RFP will be evaluated without any reference to the results or rankings of the SOQs.</w:t>
      </w:r>
    </w:p>
    <w:p w14:paraId="2C7C3844" w14:textId="7F0506BA" w:rsidR="005728AE" w:rsidRPr="00647B06" w:rsidRDefault="005728AE" w:rsidP="00647B06">
      <w:pPr>
        <w:pStyle w:val="RFQBodyText"/>
      </w:pPr>
      <w:r w:rsidRPr="00647B06">
        <w:t>Specific</w:t>
      </w:r>
      <w:r w:rsidR="00114D45" w:rsidRPr="00647B06">
        <w:t xml:space="preserve"> </w:t>
      </w:r>
      <w:r w:rsidRPr="00647B06">
        <w:t xml:space="preserve">objectives relating to each of the </w:t>
      </w:r>
      <w:r w:rsidR="0058413A" w:rsidRPr="00647B06">
        <w:t xml:space="preserve">pass/fail and quality </w:t>
      </w:r>
      <w:r w:rsidRPr="00647B06">
        <w:t xml:space="preserve">evaluation factors listed in </w:t>
      </w:r>
      <w:r w:rsidRPr="00647B06">
        <w:rPr>
          <w:u w:val="single"/>
        </w:rPr>
        <w:t>Section 3.3</w:t>
      </w:r>
      <w:r w:rsidRPr="00647B06">
        <w:t xml:space="preserve"> are included in </w:t>
      </w:r>
      <w:r w:rsidRPr="00647B06">
        <w:rPr>
          <w:u w:val="single"/>
        </w:rPr>
        <w:t>Sections 4.4.1</w:t>
      </w:r>
      <w:r w:rsidR="00114D45" w:rsidRPr="00647B06">
        <w:t xml:space="preserve"> </w:t>
      </w:r>
      <w:r w:rsidR="00F65374" w:rsidRPr="00647B06">
        <w:t xml:space="preserve">and </w:t>
      </w:r>
      <w:r w:rsidR="00642BBD" w:rsidRPr="00647B06">
        <w:rPr>
          <w:u w:val="single"/>
        </w:rPr>
        <w:t>Section</w:t>
      </w:r>
      <w:r w:rsidRPr="00647B06">
        <w:rPr>
          <w:u w:val="single"/>
        </w:rPr>
        <w:t xml:space="preserve"> 4.4.2</w:t>
      </w:r>
      <w:r w:rsidR="009C2DBB">
        <w:t>, respectively,</w:t>
      </w:r>
      <w:r w:rsidRPr="00647B06">
        <w:t xml:space="preserve"> of this </w:t>
      </w:r>
      <w:r w:rsidR="00773094" w:rsidRPr="00647B06">
        <w:t>RFQ</w:t>
      </w:r>
      <w:r w:rsidRPr="00647B06">
        <w:t>.</w:t>
      </w:r>
    </w:p>
    <w:p w14:paraId="348750DC" w14:textId="0DCAAF0E" w:rsidR="005728AE" w:rsidRPr="00983C2A" w:rsidRDefault="00D87AEA" w:rsidP="009A3BCA">
      <w:pPr>
        <w:pStyle w:val="Heading2"/>
      </w:pPr>
      <w:bookmarkStart w:id="55" w:name="_Toc130824755"/>
      <w:r>
        <w:t>Review and Evaluation of t</w:t>
      </w:r>
      <w:r w:rsidRPr="00983C2A">
        <w:t xml:space="preserve">he </w:t>
      </w:r>
      <w:r>
        <w:t>SOQ</w:t>
      </w:r>
      <w:bookmarkEnd w:id="55"/>
    </w:p>
    <w:p w14:paraId="4635DEB0" w14:textId="329AFEF7" w:rsidR="005728AE" w:rsidRPr="00647B06" w:rsidRDefault="005728AE" w:rsidP="00647B06">
      <w:pPr>
        <w:pStyle w:val="RFQBodyText"/>
      </w:pPr>
      <w:r w:rsidRPr="00647B06">
        <w:t xml:space="preserve">The information submitted in accordance with </w:t>
      </w:r>
      <w:r w:rsidRPr="00647B06">
        <w:rPr>
          <w:u w:val="single"/>
        </w:rPr>
        <w:t xml:space="preserve">Section </w:t>
      </w:r>
      <w:r w:rsidR="004A59B0" w:rsidRPr="00647B06">
        <w:rPr>
          <w:u w:val="single"/>
        </w:rPr>
        <w:t>4</w:t>
      </w:r>
      <w:r w:rsidRPr="00647B06">
        <w:t xml:space="preserve"> will be evaluated in accordance with both the</w:t>
      </w:r>
      <w:r w:rsidR="00114D45" w:rsidRPr="00647B06">
        <w:t xml:space="preserve"> </w:t>
      </w:r>
      <w:r w:rsidRPr="00647B06">
        <w:t xml:space="preserve">pass/fail </w:t>
      </w:r>
      <w:r w:rsidR="0058413A" w:rsidRPr="00647B06">
        <w:t xml:space="preserve">evaluation </w:t>
      </w:r>
      <w:r w:rsidRPr="00647B06">
        <w:t xml:space="preserve">factors listed in </w:t>
      </w:r>
      <w:r w:rsidRPr="00647B06">
        <w:rPr>
          <w:u w:val="single"/>
        </w:rPr>
        <w:t>Section 3.3.1</w:t>
      </w:r>
      <w:r w:rsidRPr="00647B06">
        <w:t xml:space="preserve"> and the </w:t>
      </w:r>
      <w:r w:rsidR="00F65374" w:rsidRPr="00647B06">
        <w:t xml:space="preserve">quality </w:t>
      </w:r>
      <w:r w:rsidR="00290E15" w:rsidRPr="00647B06">
        <w:t xml:space="preserve">evaluation </w:t>
      </w:r>
      <w:r w:rsidRPr="00647B06">
        <w:t xml:space="preserve">factors provided in </w:t>
      </w:r>
      <w:r w:rsidRPr="00647B06">
        <w:rPr>
          <w:u w:val="single"/>
        </w:rPr>
        <w:t>Section</w:t>
      </w:r>
      <w:r w:rsidR="00114D45" w:rsidRPr="00647B06">
        <w:rPr>
          <w:u w:val="single"/>
        </w:rPr>
        <w:t xml:space="preserve"> </w:t>
      </w:r>
      <w:r w:rsidRPr="00647B06">
        <w:rPr>
          <w:u w:val="single"/>
        </w:rPr>
        <w:t>3.3.</w:t>
      </w:r>
      <w:r w:rsidR="00642BBD" w:rsidRPr="00647B06">
        <w:rPr>
          <w:u w:val="single"/>
        </w:rPr>
        <w:t>3</w:t>
      </w:r>
      <w:r w:rsidRPr="00647B06">
        <w:t>.</w:t>
      </w:r>
    </w:p>
    <w:p w14:paraId="1BACECD1" w14:textId="31A6BF94" w:rsidR="005728AE" w:rsidRPr="00227046" w:rsidRDefault="00D87AEA" w:rsidP="009A3BCA">
      <w:pPr>
        <w:pStyle w:val="Heading2"/>
      </w:pPr>
      <w:bookmarkStart w:id="56" w:name="_Toc130824756"/>
      <w:r>
        <w:t>Evaluation Factors for t</w:t>
      </w:r>
      <w:r w:rsidRPr="00227046">
        <w:t xml:space="preserve">he </w:t>
      </w:r>
      <w:r>
        <w:t>SOQ</w:t>
      </w:r>
      <w:bookmarkEnd w:id="56"/>
    </w:p>
    <w:p w14:paraId="5405D076" w14:textId="77777777" w:rsidR="0029016A" w:rsidRPr="00647B06" w:rsidRDefault="0029016A" w:rsidP="00647B06">
      <w:pPr>
        <w:pStyle w:val="RFQBodyText"/>
      </w:pPr>
      <w:r w:rsidRPr="00647B06">
        <w:t xml:space="preserve">Following or in conjunction with evaluation of each SOQ for responsiveness as set forth in </w:t>
      </w:r>
      <w:r w:rsidR="000D13BE" w:rsidRPr="00647B06">
        <w:rPr>
          <w:u w:val="single"/>
        </w:rPr>
        <w:t>Section 3.3.</w:t>
      </w:r>
      <w:r w:rsidR="00642BBD" w:rsidRPr="00647B06">
        <w:rPr>
          <w:u w:val="single"/>
        </w:rPr>
        <w:t>2</w:t>
      </w:r>
      <w:r w:rsidRPr="00647B06">
        <w:t>, the Department will evaluate each SOQ based upon the following pass/fail criteria</w:t>
      </w:r>
      <w:r w:rsidR="003B097D" w:rsidRPr="00647B06">
        <w:t xml:space="preserve">. </w:t>
      </w:r>
      <w:r w:rsidRPr="00647B06">
        <w:t xml:space="preserve">A Proposer must obtain a “pass” on all pass/fail items in </w:t>
      </w:r>
      <w:r w:rsidR="000D13BE" w:rsidRPr="00647B06">
        <w:rPr>
          <w:u w:val="single"/>
        </w:rPr>
        <w:t>Section 3.3.1</w:t>
      </w:r>
      <w:r w:rsidRPr="00647B06">
        <w:t xml:space="preserve"> </w:t>
      </w:r>
      <w:proofErr w:type="gramStart"/>
      <w:r w:rsidRPr="00647B06">
        <w:t>in order for</w:t>
      </w:r>
      <w:proofErr w:type="gramEnd"/>
      <w:r w:rsidRPr="00647B06">
        <w:t xml:space="preserve"> its SOQ to be evaluated qualitatively under </w:t>
      </w:r>
      <w:r w:rsidRPr="00647B06">
        <w:rPr>
          <w:u w:val="single"/>
        </w:rPr>
        <w:t>Section </w:t>
      </w:r>
      <w:r w:rsidR="00E32C65" w:rsidRPr="00647B06">
        <w:rPr>
          <w:u w:val="single"/>
        </w:rPr>
        <w:t>3.3.3</w:t>
      </w:r>
      <w:r w:rsidRPr="00647B06">
        <w:t>.</w:t>
      </w:r>
    </w:p>
    <w:p w14:paraId="7E1B2418" w14:textId="77777777" w:rsidR="0029016A" w:rsidRDefault="0029016A" w:rsidP="00436BEE">
      <w:pPr>
        <w:pStyle w:val="Heading3"/>
      </w:pPr>
      <w:bookmarkStart w:id="57" w:name="_Toc130824757"/>
      <w:r w:rsidRPr="002D3735">
        <w:t>Pass/Fail Evaluation Factors</w:t>
      </w:r>
      <w:bookmarkEnd w:id="57"/>
      <w:r w:rsidR="009A67A0">
        <w:t xml:space="preserve"> </w:t>
      </w:r>
    </w:p>
    <w:p w14:paraId="724495C4" w14:textId="77777777" w:rsidR="00642BBD" w:rsidRPr="00647B06" w:rsidRDefault="00642BBD" w:rsidP="00647B06">
      <w:pPr>
        <w:pStyle w:val="RFQBodyText"/>
      </w:pPr>
      <w:r w:rsidRPr="00647B06">
        <w:rPr>
          <w:lang w:eastAsia="zh-TW"/>
        </w:rPr>
        <w:t>The pass/fail evaluation factors are as follows:</w:t>
      </w:r>
    </w:p>
    <w:p w14:paraId="4C327384" w14:textId="77777777" w:rsidR="0029016A" w:rsidRPr="00647B06" w:rsidRDefault="0029016A" w:rsidP="009A064E">
      <w:pPr>
        <w:pStyle w:val="RFQLetteredText"/>
        <w:numPr>
          <w:ilvl w:val="0"/>
          <w:numId w:val="35"/>
        </w:numPr>
      </w:pPr>
      <w:r w:rsidRPr="00647B06">
        <w:t xml:space="preserve">The SOQ contains an original executed cover letter as required in </w:t>
      </w:r>
      <w:r w:rsidRPr="00D87AEA">
        <w:rPr>
          <w:u w:val="single"/>
        </w:rPr>
        <w:t>Section 4.4.1</w:t>
      </w:r>
      <w:r w:rsidRPr="00647B06">
        <w:t>.</w:t>
      </w:r>
    </w:p>
    <w:p w14:paraId="46867DC6" w14:textId="77777777" w:rsidR="0029016A" w:rsidRPr="00647B06" w:rsidRDefault="0029016A" w:rsidP="009A064E">
      <w:pPr>
        <w:pStyle w:val="RFQLetteredText"/>
        <w:numPr>
          <w:ilvl w:val="0"/>
          <w:numId w:val="35"/>
        </w:numPr>
      </w:pPr>
      <w:r w:rsidRPr="00647B06">
        <w:t xml:space="preserve">Neither the Proposer nor any other entity that has submitted </w:t>
      </w:r>
      <w:r w:rsidRPr="00647B06">
        <w:rPr>
          <w:u w:val="single"/>
        </w:rPr>
        <w:t>Form L-2</w:t>
      </w:r>
      <w:r w:rsidRPr="00647B06">
        <w:t xml:space="preserve"> </w:t>
      </w:r>
      <w:r w:rsidR="00290E15" w:rsidRPr="00647B06">
        <w:t>(</w:t>
      </w:r>
      <w:r w:rsidR="000D13BE" w:rsidRPr="00647B06">
        <w:rPr>
          <w:u w:val="single"/>
        </w:rPr>
        <w:t xml:space="preserve">Appendix </w:t>
      </w:r>
      <w:r w:rsidR="00290E15" w:rsidRPr="00647B06">
        <w:rPr>
          <w:u w:val="single"/>
        </w:rPr>
        <w:t>B</w:t>
      </w:r>
      <w:r w:rsidR="00290E15" w:rsidRPr="00647B06">
        <w:t>)</w:t>
      </w:r>
      <w:r w:rsidR="00FE0A07" w:rsidRPr="00647B06">
        <w:t xml:space="preserve"> </w:t>
      </w:r>
      <w:r w:rsidRPr="00647B06">
        <w:t>as required by this RFQ is currently disqualified, removed, debarred</w:t>
      </w:r>
      <w:r w:rsidR="00642BBD" w:rsidRPr="00647B06">
        <w:t>,</w:t>
      </w:r>
      <w:r w:rsidRPr="00647B06">
        <w:t xml:space="preserve"> or suspended from performing or bidding on work for the federal government or any state government. </w:t>
      </w:r>
    </w:p>
    <w:p w14:paraId="3093E135" w14:textId="77777777" w:rsidR="0029016A" w:rsidRPr="00647B06" w:rsidRDefault="007577FB" w:rsidP="009A064E">
      <w:pPr>
        <w:pStyle w:val="RFQLetteredText"/>
        <w:numPr>
          <w:ilvl w:val="0"/>
          <w:numId w:val="35"/>
        </w:numPr>
        <w:rPr>
          <w:b/>
        </w:rPr>
      </w:pPr>
      <w:bookmarkStart w:id="58" w:name="_Toc358039016"/>
      <w:bookmarkStart w:id="59" w:name="_Toc358054045"/>
      <w:bookmarkStart w:id="60" w:name="_Toc358039017"/>
      <w:bookmarkStart w:id="61" w:name="_Toc358054046"/>
      <w:bookmarkEnd w:id="58"/>
      <w:bookmarkEnd w:id="59"/>
      <w:bookmarkEnd w:id="60"/>
      <w:bookmarkEnd w:id="61"/>
      <w:r w:rsidRPr="00647B06">
        <w:t>No Principal Participant</w:t>
      </w:r>
      <w:r w:rsidR="0029016A" w:rsidRPr="00647B06">
        <w:t xml:space="preserve"> has been found liable for breach of contract with respect to a previous project, other than a breach for </w:t>
      </w:r>
      <w:r w:rsidR="0058413A" w:rsidRPr="00647B06">
        <w:t xml:space="preserve">a </w:t>
      </w:r>
      <w:r w:rsidR="0029016A" w:rsidRPr="00647B06">
        <w:t>legitimate cause</w:t>
      </w:r>
      <w:r w:rsidR="003B097D" w:rsidRPr="00647B06">
        <w:t>.</w:t>
      </w:r>
      <w:r w:rsidR="003B097D" w:rsidRPr="00647B06">
        <w:rPr>
          <w:b/>
        </w:rPr>
        <w:t xml:space="preserve"> </w:t>
      </w:r>
    </w:p>
    <w:p w14:paraId="343384A6" w14:textId="77777777" w:rsidR="0029016A" w:rsidRPr="00647B06" w:rsidRDefault="0029016A" w:rsidP="009A064E">
      <w:pPr>
        <w:pStyle w:val="RFQLetteredText"/>
        <w:numPr>
          <w:ilvl w:val="0"/>
          <w:numId w:val="35"/>
        </w:numPr>
      </w:pPr>
      <w:r w:rsidRPr="00647B06">
        <w:t>The SOQ contains a comple</w:t>
      </w:r>
      <w:r w:rsidR="009A67A0" w:rsidRPr="00647B06">
        <w:t xml:space="preserve">ted </w:t>
      </w:r>
      <w:r w:rsidR="009A67A0" w:rsidRPr="00647B06">
        <w:rPr>
          <w:u w:val="single"/>
        </w:rPr>
        <w:t>Acknowledgement of Receipt F</w:t>
      </w:r>
      <w:r w:rsidRPr="00647B06">
        <w:rPr>
          <w:u w:val="single"/>
        </w:rPr>
        <w:t>orm</w:t>
      </w:r>
      <w:r w:rsidR="00642BBD" w:rsidRPr="00647B06">
        <w:t xml:space="preserve"> </w:t>
      </w:r>
      <w:r w:rsidR="00290E15" w:rsidRPr="00647B06">
        <w:t>(</w:t>
      </w:r>
      <w:r w:rsidRPr="00647B06">
        <w:rPr>
          <w:u w:val="single"/>
        </w:rPr>
        <w:t xml:space="preserve">Appendix </w:t>
      </w:r>
      <w:r w:rsidR="00BA14E3" w:rsidRPr="00647B06">
        <w:rPr>
          <w:u w:val="single"/>
        </w:rPr>
        <w:t>B</w:t>
      </w:r>
      <w:r w:rsidR="00290E15" w:rsidRPr="00647B06">
        <w:t>)</w:t>
      </w:r>
      <w:r w:rsidRPr="00647B06">
        <w:t>.</w:t>
      </w:r>
    </w:p>
    <w:p w14:paraId="37749857" w14:textId="153C9390" w:rsidR="001E19C1" w:rsidRPr="00647B06" w:rsidRDefault="0062656A" w:rsidP="009A064E">
      <w:pPr>
        <w:pStyle w:val="RFQLetteredText"/>
        <w:numPr>
          <w:ilvl w:val="0"/>
          <w:numId w:val="35"/>
        </w:numPr>
      </w:pPr>
      <w:r w:rsidRPr="00647B06">
        <w:t>The information disclosed o</w:t>
      </w:r>
      <w:r w:rsidR="001E19C1" w:rsidRPr="00647B06">
        <w:t xml:space="preserve">n </w:t>
      </w:r>
      <w:r w:rsidR="001E19C1" w:rsidRPr="00647B06">
        <w:rPr>
          <w:u w:val="single"/>
        </w:rPr>
        <w:t>Form L-2</w:t>
      </w:r>
      <w:r w:rsidR="001E19C1" w:rsidRPr="00647B06">
        <w:t xml:space="preserve"> </w:t>
      </w:r>
      <w:r w:rsidR="00544070" w:rsidRPr="00647B06">
        <w:t>(</w:t>
      </w:r>
      <w:r w:rsidR="00544070" w:rsidRPr="00647B06">
        <w:rPr>
          <w:u w:val="single"/>
        </w:rPr>
        <w:t>Appendix B</w:t>
      </w:r>
      <w:r w:rsidR="00544070" w:rsidRPr="00647B06">
        <w:t xml:space="preserve">) </w:t>
      </w:r>
      <w:r w:rsidR="00C700CB" w:rsidRPr="00647B06">
        <w:t xml:space="preserve">submitted by </w:t>
      </w:r>
      <w:proofErr w:type="gramStart"/>
      <w:r w:rsidR="00C700CB" w:rsidRPr="00647B06">
        <w:t>Proposer</w:t>
      </w:r>
      <w:proofErr w:type="gramEnd"/>
      <w:r w:rsidR="00C700CB" w:rsidRPr="00647B06">
        <w:t xml:space="preserve"> or any other entity as required by this RFQ </w:t>
      </w:r>
      <w:r w:rsidR="001E19C1" w:rsidRPr="00647B06">
        <w:t xml:space="preserve">does not, in the Department’s sole </w:t>
      </w:r>
      <w:r w:rsidR="009C2DBB">
        <w:t>discretion</w:t>
      </w:r>
      <w:r w:rsidR="001E19C1" w:rsidRPr="00647B06">
        <w:t>, materiall</w:t>
      </w:r>
      <w:r w:rsidR="00544070" w:rsidRPr="00647B06">
        <w:t>y adversely affect the Proposer’s</w:t>
      </w:r>
      <w:r w:rsidR="001E19C1" w:rsidRPr="00647B06">
        <w:t xml:space="preserve"> ability to carry out the Project responsibilities potentially allocated to the Proposer in </w:t>
      </w:r>
      <w:r w:rsidR="003A6BE2" w:rsidRPr="00647B06">
        <w:t>the Contract</w:t>
      </w:r>
      <w:r w:rsidR="001E19C1" w:rsidRPr="00647B06">
        <w:t>.</w:t>
      </w:r>
    </w:p>
    <w:p w14:paraId="0FBE2612" w14:textId="5CFE9848" w:rsidR="00E71CDA" w:rsidRPr="00647B06" w:rsidRDefault="00E71CDA" w:rsidP="009A064E">
      <w:pPr>
        <w:pStyle w:val="RFQLetteredText"/>
        <w:numPr>
          <w:ilvl w:val="0"/>
          <w:numId w:val="35"/>
        </w:numPr>
      </w:pPr>
      <w:r w:rsidRPr="00647B06">
        <w:t xml:space="preserve">The information disclosed on </w:t>
      </w:r>
      <w:r w:rsidRPr="00647B06">
        <w:rPr>
          <w:u w:val="single"/>
        </w:rPr>
        <w:t>F</w:t>
      </w:r>
      <w:r w:rsidR="001218E2" w:rsidRPr="00647B06">
        <w:rPr>
          <w:u w:val="single"/>
        </w:rPr>
        <w:t>orm</w:t>
      </w:r>
      <w:r w:rsidR="009912D4" w:rsidRPr="00647B06">
        <w:rPr>
          <w:u w:val="single"/>
        </w:rPr>
        <w:t xml:space="preserve"> </w:t>
      </w:r>
      <w:r w:rsidRPr="00647B06">
        <w:rPr>
          <w:u w:val="single"/>
        </w:rPr>
        <w:t>PP</w:t>
      </w:r>
      <w:r w:rsidRPr="00647B06">
        <w:t xml:space="preserve"> (</w:t>
      </w:r>
      <w:r w:rsidRPr="00647B06">
        <w:rPr>
          <w:u w:val="single"/>
        </w:rPr>
        <w:t>Appendix B</w:t>
      </w:r>
      <w:r w:rsidRPr="00647B06">
        <w:t xml:space="preserve">) submitted by </w:t>
      </w:r>
      <w:proofErr w:type="gramStart"/>
      <w:r w:rsidRPr="00647B06">
        <w:t>Proposer</w:t>
      </w:r>
      <w:proofErr w:type="gramEnd"/>
      <w:r w:rsidRPr="00647B06">
        <w:t xml:space="preserve"> or any other entity as required by this RFQ does not, in the Department’s sole </w:t>
      </w:r>
      <w:r w:rsidR="009C2DBB">
        <w:t>discretion</w:t>
      </w:r>
      <w:r w:rsidRPr="00647B06">
        <w:t>, materially adversely affect the Proposer’s ability to carry out the Project responsibilities potentially allocated to the Proposer in the Contract</w:t>
      </w:r>
      <w:r w:rsidR="00CA792D" w:rsidRPr="00647B06">
        <w:t>.</w:t>
      </w:r>
    </w:p>
    <w:p w14:paraId="0F0518C0" w14:textId="35AE24AC" w:rsidR="002222B4" w:rsidRPr="00647B06" w:rsidRDefault="00645F4B" w:rsidP="009A064E">
      <w:pPr>
        <w:pStyle w:val="RFQLetteredText"/>
        <w:numPr>
          <w:ilvl w:val="0"/>
          <w:numId w:val="35"/>
        </w:numPr>
      </w:pPr>
      <w:r w:rsidRPr="00647B06">
        <w:lastRenderedPageBreak/>
        <w:t xml:space="preserve">The Proposer has provided a letter from an </w:t>
      </w:r>
      <w:bookmarkStart w:id="62" w:name="_Hlk125468041"/>
      <w:r w:rsidR="009E3864">
        <w:t>E</w:t>
      </w:r>
      <w:r w:rsidRPr="00647B06">
        <w:t xml:space="preserve">ligible </w:t>
      </w:r>
      <w:r w:rsidR="009E3864">
        <w:t>S</w:t>
      </w:r>
      <w:r w:rsidRPr="00647B06">
        <w:t>urety</w:t>
      </w:r>
      <w:bookmarkEnd w:id="62"/>
      <w:r w:rsidRPr="00647B06">
        <w:t xml:space="preserve"> or insurance company indicating that the Proposer </w:t>
      </w:r>
      <w:proofErr w:type="gramStart"/>
      <w:r w:rsidRPr="00647B06">
        <w:t>is capable of obtaining</w:t>
      </w:r>
      <w:proofErr w:type="gramEnd"/>
      <w:r w:rsidRPr="00647B06">
        <w:t xml:space="preserve"> a proposal bond, performance bond, and payment bond covering the Contract as set forth in </w:t>
      </w:r>
      <w:r w:rsidRPr="00647B06">
        <w:rPr>
          <w:u w:val="single"/>
        </w:rPr>
        <w:t>Section 4.4.</w:t>
      </w:r>
      <w:r w:rsidR="0005592C" w:rsidRPr="00647B06">
        <w:rPr>
          <w:u w:val="single"/>
        </w:rPr>
        <w:t>1.3</w:t>
      </w:r>
      <w:r w:rsidRPr="00647B06">
        <w:t>.</w:t>
      </w:r>
    </w:p>
    <w:p w14:paraId="51933ABE" w14:textId="77777777" w:rsidR="0029016A" w:rsidRDefault="0029016A" w:rsidP="00436BEE">
      <w:pPr>
        <w:pStyle w:val="Heading3"/>
      </w:pPr>
      <w:bookmarkStart w:id="63" w:name="_Toc407175212"/>
      <w:bookmarkStart w:id="64" w:name="_Toc407175286"/>
      <w:bookmarkStart w:id="65" w:name="_Toc407175356"/>
      <w:bookmarkStart w:id="66" w:name="_Toc359508918"/>
      <w:bookmarkStart w:id="67" w:name="_Toc130824758"/>
      <w:bookmarkEnd w:id="63"/>
      <w:bookmarkEnd w:id="64"/>
      <w:bookmarkEnd w:id="65"/>
      <w:r>
        <w:t>Responsiveness</w:t>
      </w:r>
      <w:bookmarkEnd w:id="66"/>
      <w:bookmarkEnd w:id="67"/>
    </w:p>
    <w:p w14:paraId="18415F52" w14:textId="3FE0957E" w:rsidR="0029016A" w:rsidRPr="00647B06" w:rsidRDefault="0029016A" w:rsidP="00647B06">
      <w:pPr>
        <w:pStyle w:val="RFQBodyText"/>
      </w:pPr>
      <w:r w:rsidRPr="00647B06">
        <w:t xml:space="preserve">Each SOQ will be reviewed for </w:t>
      </w:r>
      <w:r w:rsidR="00642BBD" w:rsidRPr="00647B06">
        <w:t>i</w:t>
      </w:r>
      <w:r w:rsidRPr="00647B06">
        <w:t xml:space="preserve">) the responsiveness of the Proposer to the </w:t>
      </w:r>
      <w:r w:rsidR="0058413A" w:rsidRPr="00647B06">
        <w:t xml:space="preserve">submittal </w:t>
      </w:r>
      <w:r w:rsidRPr="00647B06">
        <w:t xml:space="preserve">requirements set forth in this RFQ, </w:t>
      </w:r>
      <w:r w:rsidR="00642BBD" w:rsidRPr="00647B06">
        <w:t>ii</w:t>
      </w:r>
      <w:r w:rsidRPr="00647B06">
        <w:t xml:space="preserve">) conformance to the RFQ instructions regarding organization and format, and </w:t>
      </w:r>
      <w:r w:rsidR="00642BBD" w:rsidRPr="00647B06">
        <w:t>iii)</w:t>
      </w:r>
      <w:r w:rsidRPr="00647B06">
        <w:t xml:space="preserve"> </w:t>
      </w:r>
      <w:r w:rsidR="00AF7360" w:rsidRPr="00647B06">
        <w:t xml:space="preserve">the absence of </w:t>
      </w:r>
      <w:r w:rsidRPr="00647B06">
        <w:t>nonconformities, irregularities</w:t>
      </w:r>
      <w:r w:rsidR="00C30533" w:rsidRPr="00647B06">
        <w:t>,</w:t>
      </w:r>
      <w:r w:rsidRPr="00647B06">
        <w:t xml:space="preserve"> and apparent clerical mistakes </w:t>
      </w:r>
      <w:r w:rsidR="00642BBD" w:rsidRPr="00647B06">
        <w:t xml:space="preserve">that </w:t>
      </w:r>
      <w:r w:rsidRPr="00647B06">
        <w:t>are not rea</w:t>
      </w:r>
      <w:r w:rsidR="00C30533" w:rsidRPr="00647B06">
        <w:t>son</w:t>
      </w:r>
      <w:r w:rsidRPr="00647B06">
        <w:t xml:space="preserve">ably correctable through minor </w:t>
      </w:r>
      <w:r w:rsidR="00290E15" w:rsidRPr="00647B06">
        <w:t>C</w:t>
      </w:r>
      <w:r w:rsidRPr="00647B06">
        <w:t>larifications</w:t>
      </w:r>
      <w:r w:rsidR="003B097D" w:rsidRPr="00647B06">
        <w:t xml:space="preserve">. </w:t>
      </w:r>
      <w:r w:rsidRPr="00647B06">
        <w:t>Those SOQs not responsive to this RFQ may be excluded from further consideration</w:t>
      </w:r>
      <w:r w:rsidR="008037F2" w:rsidRPr="00647B06">
        <w:t>,</w:t>
      </w:r>
      <w:r w:rsidRPr="00647B06">
        <w:t xml:space="preserve"> and the Proposer will be so notified</w:t>
      </w:r>
      <w:r w:rsidR="003B097D" w:rsidRPr="00647B06">
        <w:t xml:space="preserve">. </w:t>
      </w:r>
      <w:r w:rsidRPr="00647B06">
        <w:t xml:space="preserve">The Department may also exclude from consideration any Proposer </w:t>
      </w:r>
      <w:r w:rsidR="008037F2" w:rsidRPr="00647B06">
        <w:t xml:space="preserve">where a </w:t>
      </w:r>
      <w:r w:rsidRPr="00647B06">
        <w:t>SOQ contains a material misrepresentation.</w:t>
      </w:r>
    </w:p>
    <w:p w14:paraId="1EF28D88" w14:textId="77777777" w:rsidR="005728AE" w:rsidRPr="00227046" w:rsidRDefault="005728AE" w:rsidP="00436BEE">
      <w:pPr>
        <w:pStyle w:val="Heading3"/>
      </w:pPr>
      <w:bookmarkStart w:id="68" w:name="_Toc130824759"/>
      <w:r w:rsidRPr="00227046">
        <w:t>Quality Evaluation Factors</w:t>
      </w:r>
      <w:bookmarkEnd w:id="68"/>
    </w:p>
    <w:p w14:paraId="5A2C4B7C" w14:textId="77777777" w:rsidR="00C1023C" w:rsidRPr="00647B06" w:rsidRDefault="00E2783E" w:rsidP="00D87AEA">
      <w:pPr>
        <w:pStyle w:val="RFQBodyText"/>
        <w:spacing w:after="120"/>
        <w:rPr>
          <w:b/>
        </w:rPr>
      </w:pPr>
      <w:r w:rsidRPr="00647B06">
        <w:t xml:space="preserve">The quality evaluation </w:t>
      </w:r>
      <w:proofErr w:type="gramStart"/>
      <w:r w:rsidRPr="00647B06">
        <w:t>factors</w:t>
      </w:r>
      <w:proofErr w:type="gramEnd"/>
      <w:r w:rsidRPr="00647B06">
        <w:t xml:space="preserve"> and associated weightings are listed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347"/>
      </w:tblGrid>
      <w:tr w:rsidR="001C74AB" w:rsidRPr="00227046" w14:paraId="14EE50D2" w14:textId="77777777" w:rsidTr="009E3864">
        <w:trPr>
          <w:cantSplit/>
          <w:trHeight w:val="432"/>
          <w:tblHeader/>
        </w:trPr>
        <w:tc>
          <w:tcPr>
            <w:tcW w:w="9252" w:type="dxa"/>
            <w:gridSpan w:val="2"/>
            <w:tcBorders>
              <w:top w:val="nil"/>
              <w:left w:val="nil"/>
              <w:bottom w:val="single" w:sz="8" w:space="0" w:color="auto"/>
              <w:right w:val="nil"/>
            </w:tcBorders>
            <w:shd w:val="clear" w:color="auto" w:fill="FFFFFF" w:themeFill="background1"/>
            <w:vAlign w:val="center"/>
          </w:tcPr>
          <w:p w14:paraId="7058ACE9" w14:textId="77777777" w:rsidR="001C74AB" w:rsidRPr="00770017" w:rsidRDefault="001C74AB" w:rsidP="00770017">
            <w:pPr>
              <w:pStyle w:val="RFQTableHeader"/>
              <w:rPr>
                <w:color w:val="000000"/>
                <w:sz w:val="22"/>
                <w:szCs w:val="22"/>
              </w:rPr>
            </w:pPr>
            <w:r w:rsidRPr="00770017">
              <w:rPr>
                <w:sz w:val="22"/>
                <w:szCs w:val="22"/>
              </w:rPr>
              <w:t>Quality Evaluation Criteria and Weighting</w:t>
            </w:r>
          </w:p>
        </w:tc>
      </w:tr>
      <w:tr w:rsidR="00500B2E" w:rsidRPr="00227046" w14:paraId="14AC141E" w14:textId="77777777" w:rsidTr="009E3864">
        <w:trPr>
          <w:trHeight w:val="432"/>
          <w:tblHeader/>
        </w:trPr>
        <w:tc>
          <w:tcPr>
            <w:tcW w:w="79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9F4A9B" w14:textId="77777777" w:rsidR="00500B2E" w:rsidRPr="00E555D4" w:rsidRDefault="00500B2E" w:rsidP="00D87AEA">
            <w:pPr>
              <w:pStyle w:val="RFQTableHeader"/>
            </w:pPr>
            <w:r w:rsidRPr="00E555D4">
              <w:t>Criteria</w:t>
            </w:r>
          </w:p>
        </w:tc>
        <w:tc>
          <w:tcPr>
            <w:tcW w:w="134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FDC645" w14:textId="77777777" w:rsidR="00500B2E" w:rsidRPr="00E555D4" w:rsidRDefault="00500B2E" w:rsidP="00D87AEA">
            <w:pPr>
              <w:pStyle w:val="RFQTableHeader"/>
            </w:pPr>
            <w:r w:rsidRPr="009A357E">
              <w:t>Weighting</w:t>
            </w:r>
          </w:p>
        </w:tc>
      </w:tr>
      <w:tr w:rsidR="00500B2E" w:rsidRPr="00227046" w14:paraId="3C9A76A9" w14:textId="77777777" w:rsidTr="009E3864">
        <w:trPr>
          <w:trHeight w:val="432"/>
        </w:trPr>
        <w:tc>
          <w:tcPr>
            <w:tcW w:w="7905" w:type="dxa"/>
            <w:tcBorders>
              <w:top w:val="single" w:sz="8" w:space="0" w:color="auto"/>
              <w:left w:val="single" w:sz="8" w:space="0" w:color="auto"/>
              <w:bottom w:val="single" w:sz="8" w:space="0" w:color="auto"/>
              <w:right w:val="single" w:sz="8" w:space="0" w:color="auto"/>
            </w:tcBorders>
            <w:vAlign w:val="center"/>
          </w:tcPr>
          <w:p w14:paraId="17CFBCF9" w14:textId="67C042BE" w:rsidR="00500B2E" w:rsidRPr="00C023D0" w:rsidRDefault="00610C90" w:rsidP="00D87AEA">
            <w:pPr>
              <w:pStyle w:val="RFQTableText"/>
            </w:pPr>
            <w:r w:rsidRPr="00C023D0">
              <w:rPr>
                <w:b/>
              </w:rPr>
              <w:t>Design-Build</w:t>
            </w:r>
            <w:r w:rsidR="002000C2" w:rsidRPr="00C023D0">
              <w:rPr>
                <w:b/>
              </w:rPr>
              <w:t xml:space="preserve"> </w:t>
            </w:r>
            <w:r w:rsidR="009A7301">
              <w:rPr>
                <w:b/>
              </w:rPr>
              <w:t>Plan</w:t>
            </w:r>
            <w:r w:rsidR="005D6BE3">
              <w:rPr>
                <w:b/>
              </w:rPr>
              <w:t xml:space="preserve"> and Organization</w:t>
            </w:r>
            <w:r w:rsidR="009A7301">
              <w:rPr>
                <w:b/>
              </w:rPr>
              <w:t xml:space="preserve"> </w:t>
            </w:r>
            <w:r w:rsidR="00325305">
              <w:rPr>
                <w:b/>
              </w:rPr>
              <w:t>(Volume II</w:t>
            </w:r>
            <w:r w:rsidR="009A7301">
              <w:rPr>
                <w:b/>
              </w:rPr>
              <w:t xml:space="preserve"> Section 1</w:t>
            </w:r>
            <w:r w:rsidR="00290E15" w:rsidRPr="00C023D0">
              <w:rPr>
                <w:b/>
              </w:rPr>
              <w:t xml:space="preserve"> of the SOQ</w:t>
            </w:r>
            <w:r w:rsidR="00C30F37" w:rsidRPr="00C023D0">
              <w:rPr>
                <w:b/>
              </w:rPr>
              <w:t>)</w:t>
            </w:r>
            <w:r w:rsidR="00332024" w:rsidRPr="00C023D0">
              <w:rPr>
                <w:b/>
              </w:rPr>
              <w:t>:</w:t>
            </w:r>
            <w:r w:rsidR="00095CB8" w:rsidRPr="00C023D0">
              <w:t xml:space="preserve"> </w:t>
            </w:r>
            <w:r w:rsidR="00E34B45" w:rsidRPr="00C023D0">
              <w:t>The objective of this evaluation factor is to identify Proposers that demonstrate a</w:t>
            </w:r>
            <w:r w:rsidRPr="00C023D0">
              <w:t xml:space="preserve"> general</w:t>
            </w:r>
            <w:r w:rsidR="00E34B45" w:rsidRPr="00C023D0">
              <w:t xml:space="preserve"> understanding </w:t>
            </w:r>
            <w:r w:rsidR="009E3864">
              <w:t xml:space="preserve">and plan to manage </w:t>
            </w:r>
            <w:r w:rsidR="00394017">
              <w:t xml:space="preserve">the </w:t>
            </w:r>
            <w:r w:rsidR="000A0F64" w:rsidRPr="00C023D0">
              <w:t xml:space="preserve">design, </w:t>
            </w:r>
            <w:r w:rsidR="00E34B45" w:rsidRPr="00C023D0">
              <w:t xml:space="preserve">construction, </w:t>
            </w:r>
            <w:r w:rsidR="00F65374">
              <w:t xml:space="preserve">and </w:t>
            </w:r>
            <w:r w:rsidR="00E34B45" w:rsidRPr="00C023D0">
              <w:t xml:space="preserve">technical issues and risks associated </w:t>
            </w:r>
            <w:r w:rsidRPr="00C023D0">
              <w:t>with design-build projects</w:t>
            </w:r>
            <w:r w:rsidR="009A7301">
              <w:t xml:space="preserve">, in addition to </w:t>
            </w:r>
            <w:r w:rsidR="00394017">
              <w:t>Proposers that clearly define</w:t>
            </w:r>
            <w:r w:rsidR="007E5732" w:rsidRPr="00C023D0">
              <w:t xml:space="preserve"> the functional relationships </w:t>
            </w:r>
            <w:r w:rsidR="007E5732">
              <w:t>of</w:t>
            </w:r>
            <w:r w:rsidR="007E5732" w:rsidRPr="00C023D0">
              <w:t xml:space="preserve"> the Proposer’s team and its Key Personnel</w:t>
            </w:r>
            <w:r w:rsidR="00394017">
              <w:t>.</w:t>
            </w:r>
          </w:p>
        </w:tc>
        <w:tc>
          <w:tcPr>
            <w:tcW w:w="1347" w:type="dxa"/>
            <w:tcBorders>
              <w:top w:val="single" w:sz="8" w:space="0" w:color="auto"/>
              <w:left w:val="single" w:sz="8" w:space="0" w:color="auto"/>
              <w:bottom w:val="single" w:sz="8" w:space="0" w:color="auto"/>
              <w:right w:val="single" w:sz="8" w:space="0" w:color="auto"/>
            </w:tcBorders>
            <w:vAlign w:val="center"/>
          </w:tcPr>
          <w:p w14:paraId="17914F43" w14:textId="56A80B6B" w:rsidR="00500B2E" w:rsidRPr="00313324" w:rsidRDefault="00A46E27" w:rsidP="00B2166F">
            <w:pPr>
              <w:pStyle w:val="RFQTableText"/>
              <w:jc w:val="center"/>
            </w:pPr>
            <w:r w:rsidRPr="00313324">
              <w:t>25%</w:t>
            </w:r>
          </w:p>
        </w:tc>
      </w:tr>
      <w:tr w:rsidR="00610C90" w:rsidRPr="00227046" w14:paraId="494A4474" w14:textId="77777777" w:rsidTr="009E3864">
        <w:trPr>
          <w:trHeight w:val="432"/>
        </w:trPr>
        <w:tc>
          <w:tcPr>
            <w:tcW w:w="7905" w:type="dxa"/>
            <w:tcBorders>
              <w:top w:val="single" w:sz="8" w:space="0" w:color="auto"/>
              <w:left w:val="single" w:sz="8" w:space="0" w:color="auto"/>
              <w:bottom w:val="single" w:sz="8" w:space="0" w:color="auto"/>
              <w:right w:val="single" w:sz="8" w:space="0" w:color="auto"/>
            </w:tcBorders>
            <w:vAlign w:val="center"/>
          </w:tcPr>
          <w:p w14:paraId="5E3C664E" w14:textId="16A81AC8" w:rsidR="00610C90" w:rsidRPr="00C023D0" w:rsidRDefault="000A0F64" w:rsidP="00D87AEA">
            <w:pPr>
              <w:pStyle w:val="RFQTableText"/>
              <w:rPr>
                <w:b/>
              </w:rPr>
            </w:pPr>
            <w:r w:rsidRPr="00C023D0">
              <w:rPr>
                <w:b/>
              </w:rPr>
              <w:t xml:space="preserve">Qualifications of Key Personnel </w:t>
            </w:r>
            <w:r w:rsidR="00325305">
              <w:rPr>
                <w:b/>
              </w:rPr>
              <w:t>(Volume II</w:t>
            </w:r>
            <w:r w:rsidR="009A7301">
              <w:rPr>
                <w:b/>
              </w:rPr>
              <w:t xml:space="preserve"> Section 2</w:t>
            </w:r>
            <w:r w:rsidR="00610C90" w:rsidRPr="00C023D0">
              <w:rPr>
                <w:b/>
              </w:rPr>
              <w:t xml:space="preserve"> of the SOQ):</w:t>
            </w:r>
            <w:r w:rsidR="00610C90" w:rsidRPr="00C023D0">
              <w:t xml:space="preserve"> The objective of this evaluation factor is to identify Key Personnel that </w:t>
            </w:r>
            <w:r w:rsidR="00F65374">
              <w:t xml:space="preserve">have </w:t>
            </w:r>
            <w:r w:rsidR="00610C90" w:rsidRPr="00C023D0">
              <w:t xml:space="preserve">availability, </w:t>
            </w:r>
            <w:r w:rsidR="00F65374">
              <w:t xml:space="preserve">demonstrate </w:t>
            </w:r>
            <w:r w:rsidR="0061022D">
              <w:t xml:space="preserve">past </w:t>
            </w:r>
            <w:r w:rsidR="00610C90" w:rsidRPr="00C023D0">
              <w:t xml:space="preserve">teamwork, and </w:t>
            </w:r>
            <w:r w:rsidR="00F65374">
              <w:t xml:space="preserve">exhibit </w:t>
            </w:r>
            <w:r w:rsidR="00610C90" w:rsidRPr="00C023D0">
              <w:t xml:space="preserve">relevant experience in </w:t>
            </w:r>
            <w:r w:rsidR="00F65374">
              <w:t>managing</w:t>
            </w:r>
            <w:r w:rsidR="00610C90" w:rsidRPr="00C023D0">
              <w:t>, design</w:t>
            </w:r>
            <w:r w:rsidR="00F65374">
              <w:t>ing</w:t>
            </w:r>
            <w:r w:rsidR="00610C90" w:rsidRPr="00C023D0">
              <w:t>, and/or constructi</w:t>
            </w:r>
            <w:r w:rsidR="00F65374">
              <w:t>ng</w:t>
            </w:r>
            <w:r w:rsidR="00610C90" w:rsidRPr="00C023D0">
              <w:t xml:space="preserve"> projects </w:t>
            </w:r>
            <w:r w:rsidR="00F65374">
              <w:t xml:space="preserve">of </w:t>
            </w:r>
            <w:r w:rsidR="00610C90" w:rsidRPr="00C023D0">
              <w:t xml:space="preserve">similar </w:t>
            </w:r>
            <w:r w:rsidR="00A05B6C">
              <w:t xml:space="preserve">nature and scope </w:t>
            </w:r>
            <w:r w:rsidR="00610C90" w:rsidRPr="00C023D0">
              <w:t xml:space="preserve">to </w:t>
            </w:r>
            <w:r w:rsidR="00952F5F">
              <w:t xml:space="preserve">that of </w:t>
            </w:r>
            <w:r w:rsidR="00610C90" w:rsidRPr="00C023D0">
              <w:t xml:space="preserve">the Project. </w:t>
            </w:r>
          </w:p>
        </w:tc>
        <w:tc>
          <w:tcPr>
            <w:tcW w:w="1347" w:type="dxa"/>
            <w:tcBorders>
              <w:top w:val="single" w:sz="8" w:space="0" w:color="auto"/>
              <w:left w:val="single" w:sz="8" w:space="0" w:color="auto"/>
              <w:bottom w:val="single" w:sz="8" w:space="0" w:color="auto"/>
              <w:right w:val="single" w:sz="8" w:space="0" w:color="auto"/>
            </w:tcBorders>
            <w:vAlign w:val="center"/>
          </w:tcPr>
          <w:p w14:paraId="4E2DACC8" w14:textId="0A866415" w:rsidR="00610C90" w:rsidRPr="00313324" w:rsidRDefault="005D6BE3" w:rsidP="00B2166F">
            <w:pPr>
              <w:pStyle w:val="RFQTableText"/>
              <w:jc w:val="center"/>
            </w:pPr>
            <w:r w:rsidRPr="00313324">
              <w:t>4</w:t>
            </w:r>
            <w:r w:rsidR="00A46E27" w:rsidRPr="00313324">
              <w:t>0%</w:t>
            </w:r>
          </w:p>
        </w:tc>
      </w:tr>
      <w:tr w:rsidR="00500B2E" w:rsidRPr="00227046" w14:paraId="76D8277F" w14:textId="77777777" w:rsidTr="009E3864">
        <w:trPr>
          <w:trHeight w:val="432"/>
        </w:trPr>
        <w:tc>
          <w:tcPr>
            <w:tcW w:w="7905" w:type="dxa"/>
            <w:tcBorders>
              <w:top w:val="single" w:sz="8" w:space="0" w:color="auto"/>
              <w:left w:val="single" w:sz="8" w:space="0" w:color="auto"/>
              <w:bottom w:val="single" w:sz="8" w:space="0" w:color="auto"/>
              <w:right w:val="single" w:sz="8" w:space="0" w:color="auto"/>
            </w:tcBorders>
            <w:vAlign w:val="center"/>
          </w:tcPr>
          <w:p w14:paraId="0CC70983" w14:textId="5EEDA786" w:rsidR="00500B2E" w:rsidRPr="00C023D0" w:rsidRDefault="00500B2E" w:rsidP="00442B23">
            <w:pPr>
              <w:pStyle w:val="RFQTableText"/>
            </w:pPr>
            <w:r w:rsidRPr="00C023D0">
              <w:rPr>
                <w:b/>
              </w:rPr>
              <w:t xml:space="preserve">Experience </w:t>
            </w:r>
            <w:r w:rsidR="009A5593" w:rsidRPr="00C023D0">
              <w:rPr>
                <w:b/>
              </w:rPr>
              <w:t>and Past Performance</w:t>
            </w:r>
            <w:r w:rsidR="00290E15" w:rsidRPr="00C023D0">
              <w:rPr>
                <w:b/>
              </w:rPr>
              <w:t xml:space="preserve"> </w:t>
            </w:r>
            <w:r w:rsidR="003B1AC9">
              <w:rPr>
                <w:b/>
              </w:rPr>
              <w:t xml:space="preserve">of the Proposer Firms </w:t>
            </w:r>
            <w:r w:rsidR="00290E15" w:rsidRPr="00C023D0">
              <w:rPr>
                <w:b/>
              </w:rPr>
              <w:t>(</w:t>
            </w:r>
            <w:r w:rsidR="00325305">
              <w:rPr>
                <w:b/>
              </w:rPr>
              <w:t>Volume II</w:t>
            </w:r>
            <w:r w:rsidR="009A5593" w:rsidRPr="00C023D0">
              <w:rPr>
                <w:b/>
              </w:rPr>
              <w:t xml:space="preserve"> Section </w:t>
            </w:r>
            <w:r w:rsidR="009A7301">
              <w:rPr>
                <w:b/>
              </w:rPr>
              <w:t>3</w:t>
            </w:r>
            <w:r w:rsidR="00290E15" w:rsidRPr="00C023D0">
              <w:rPr>
                <w:b/>
              </w:rPr>
              <w:t xml:space="preserve"> of the SOQ)</w:t>
            </w:r>
            <w:r w:rsidR="00332024" w:rsidRPr="00C023D0">
              <w:rPr>
                <w:b/>
              </w:rPr>
              <w:t>:</w:t>
            </w:r>
            <w:r w:rsidR="00E34B45" w:rsidRPr="00C023D0">
              <w:t xml:space="preserve"> The objective of this evaluation factor is to identify </w:t>
            </w:r>
            <w:r w:rsidR="00DB2DE5" w:rsidRPr="00C023D0">
              <w:t xml:space="preserve">i) </w:t>
            </w:r>
            <w:r w:rsidR="00E34B45" w:rsidRPr="00C023D0">
              <w:t>the best design and construction firms available with demonstrat</w:t>
            </w:r>
            <w:r w:rsidR="00C62877" w:rsidRPr="00C023D0">
              <w:t xml:space="preserve">ed experience </w:t>
            </w:r>
            <w:r w:rsidR="00E34B45" w:rsidRPr="00C023D0">
              <w:t xml:space="preserve">and </w:t>
            </w:r>
            <w:r w:rsidR="00F65374">
              <w:t xml:space="preserve">a </w:t>
            </w:r>
            <w:r w:rsidR="00E34B45" w:rsidRPr="00C023D0">
              <w:t>rec</w:t>
            </w:r>
            <w:r w:rsidR="001E19C1" w:rsidRPr="00C023D0">
              <w:t>ord of producing quality w</w:t>
            </w:r>
            <w:r w:rsidR="00E34B45" w:rsidRPr="00C023D0">
              <w:t xml:space="preserve">ork on </w:t>
            </w:r>
            <w:r w:rsidR="003B2A80" w:rsidRPr="00C023D0">
              <w:t xml:space="preserve">Department </w:t>
            </w:r>
            <w:r w:rsidR="00E34B45" w:rsidRPr="00C023D0">
              <w:t xml:space="preserve">projects </w:t>
            </w:r>
            <w:r w:rsidR="003B2A80" w:rsidRPr="00C023D0">
              <w:t xml:space="preserve">and other projects </w:t>
            </w:r>
            <w:r w:rsidR="00E34B45" w:rsidRPr="00C023D0">
              <w:t xml:space="preserve">similar in </w:t>
            </w:r>
            <w:r w:rsidR="009E3864">
              <w:t>nature</w:t>
            </w:r>
            <w:r w:rsidR="00E34B45" w:rsidRPr="00C023D0">
              <w:t xml:space="preserve"> and </w:t>
            </w:r>
            <w:r w:rsidR="009E3864">
              <w:t xml:space="preserve">scope </w:t>
            </w:r>
            <w:r w:rsidR="00E34B45" w:rsidRPr="00C023D0">
              <w:t>to the Project</w:t>
            </w:r>
            <w:r w:rsidR="00480F7B" w:rsidRPr="00C023D0">
              <w:t xml:space="preserve"> (</w:t>
            </w:r>
            <w:r w:rsidR="00952F5F">
              <w:t>notably in how a</w:t>
            </w:r>
            <w:r w:rsidR="004C5C4E">
              <w:t xml:space="preserve"> Proposer’s experience relates to </w:t>
            </w:r>
            <w:r w:rsidR="00480F7B" w:rsidRPr="00C023D0">
              <w:t>Design-Build or other alternative</w:t>
            </w:r>
            <w:r w:rsidR="004C5C4E">
              <w:t>ly</w:t>
            </w:r>
            <w:r w:rsidR="00480F7B" w:rsidRPr="00C023D0">
              <w:t xml:space="preserve"> deliver</w:t>
            </w:r>
            <w:r w:rsidR="004C5C4E">
              <w:t>ed</w:t>
            </w:r>
            <w:r w:rsidR="00480F7B" w:rsidRPr="00C023D0">
              <w:t xml:space="preserve"> projects)</w:t>
            </w:r>
            <w:r w:rsidR="00E34B45" w:rsidRPr="00C023D0">
              <w:t>;</w:t>
            </w:r>
            <w:r w:rsidR="00DB2DE5" w:rsidRPr="00C023D0">
              <w:t xml:space="preserve"> ii) </w:t>
            </w:r>
            <w:r w:rsidR="00E34B45" w:rsidRPr="00C023D0">
              <w:t>Proposers that will effectively manage all aspects of the Contract in a quality, timely, and effective manner</w:t>
            </w:r>
            <w:r w:rsidR="000A0F64" w:rsidRPr="00C023D0">
              <w:t xml:space="preserve">; and </w:t>
            </w:r>
            <w:r w:rsidR="00DB2DE5" w:rsidRPr="00C023D0">
              <w:t>i</w:t>
            </w:r>
            <w:r w:rsidR="003B2A80" w:rsidRPr="00C023D0">
              <w:t>ii</w:t>
            </w:r>
            <w:r w:rsidR="00DB2DE5" w:rsidRPr="00C023D0">
              <w:t xml:space="preserve">) </w:t>
            </w:r>
            <w:r w:rsidR="00E34B45" w:rsidRPr="00C023D0">
              <w:t xml:space="preserve">Proposers with firms </w:t>
            </w:r>
            <w:r w:rsidR="00442B23">
              <w:t>without</w:t>
            </w:r>
            <w:r w:rsidR="00442B23" w:rsidRPr="00C023D0">
              <w:t xml:space="preserve"> </w:t>
            </w:r>
            <w:r w:rsidR="00E34B45" w:rsidRPr="00C023D0">
              <w:t>a history of legal, financial, safety, quality, and timeliness problems that could adversely impact the Project</w:t>
            </w:r>
            <w:r w:rsidR="00610C90" w:rsidRPr="00C023D0">
              <w:t>.</w:t>
            </w:r>
          </w:p>
        </w:tc>
        <w:tc>
          <w:tcPr>
            <w:tcW w:w="1347" w:type="dxa"/>
            <w:tcBorders>
              <w:top w:val="single" w:sz="8" w:space="0" w:color="auto"/>
              <w:left w:val="single" w:sz="8" w:space="0" w:color="auto"/>
              <w:bottom w:val="single" w:sz="8" w:space="0" w:color="auto"/>
              <w:right w:val="single" w:sz="8" w:space="0" w:color="auto"/>
            </w:tcBorders>
            <w:vAlign w:val="center"/>
          </w:tcPr>
          <w:p w14:paraId="4AC4B171" w14:textId="7F726883" w:rsidR="00500B2E" w:rsidRPr="00313324" w:rsidRDefault="005D6BE3" w:rsidP="00B2166F">
            <w:pPr>
              <w:pStyle w:val="RFQTableText"/>
              <w:jc w:val="center"/>
            </w:pPr>
            <w:r w:rsidRPr="00313324">
              <w:t>3</w:t>
            </w:r>
            <w:r w:rsidR="00A46E27" w:rsidRPr="00313324">
              <w:t>0%</w:t>
            </w:r>
          </w:p>
        </w:tc>
      </w:tr>
      <w:tr w:rsidR="00500B2E" w:rsidRPr="00227046" w14:paraId="3B7C4893" w14:textId="77777777" w:rsidTr="009E3864">
        <w:trPr>
          <w:trHeight w:val="432"/>
        </w:trPr>
        <w:tc>
          <w:tcPr>
            <w:tcW w:w="7905" w:type="dxa"/>
            <w:tcBorders>
              <w:top w:val="single" w:sz="8" w:space="0" w:color="auto"/>
              <w:left w:val="single" w:sz="8" w:space="0" w:color="auto"/>
              <w:bottom w:val="single" w:sz="8" w:space="0" w:color="auto"/>
              <w:right w:val="single" w:sz="8" w:space="0" w:color="auto"/>
            </w:tcBorders>
            <w:vAlign w:val="center"/>
          </w:tcPr>
          <w:p w14:paraId="5D701F1B" w14:textId="5D56914C" w:rsidR="00500B2E" w:rsidRPr="00C023D0" w:rsidRDefault="00C16C2F" w:rsidP="00D87AEA">
            <w:pPr>
              <w:pStyle w:val="RFQTableText"/>
            </w:pPr>
            <w:r w:rsidRPr="00C023D0">
              <w:rPr>
                <w:b/>
              </w:rPr>
              <w:t>Safety</w:t>
            </w:r>
            <w:r w:rsidR="002F33A6" w:rsidRPr="00C023D0">
              <w:rPr>
                <w:b/>
              </w:rPr>
              <w:t xml:space="preserve"> (</w:t>
            </w:r>
            <w:r w:rsidR="00325305">
              <w:rPr>
                <w:b/>
              </w:rPr>
              <w:t>Volume II</w:t>
            </w:r>
            <w:r w:rsidR="009A5593" w:rsidRPr="00C023D0">
              <w:rPr>
                <w:b/>
              </w:rPr>
              <w:t xml:space="preserve"> Section </w:t>
            </w:r>
            <w:r w:rsidR="009A7301">
              <w:rPr>
                <w:b/>
              </w:rPr>
              <w:t>4</w:t>
            </w:r>
            <w:r w:rsidR="002F33A6" w:rsidRPr="00C023D0">
              <w:rPr>
                <w:b/>
              </w:rPr>
              <w:t xml:space="preserve"> of the SOQ)</w:t>
            </w:r>
            <w:r w:rsidRPr="00C023D0">
              <w:rPr>
                <w:b/>
              </w:rPr>
              <w:t>:</w:t>
            </w:r>
            <w:r w:rsidR="00C62877" w:rsidRPr="00C023D0">
              <w:t xml:space="preserve"> </w:t>
            </w:r>
            <w:r w:rsidR="00E34B45" w:rsidRPr="00C023D0">
              <w:t>The objective of this evaluation factor is to identify Proposers with proven safety records</w:t>
            </w:r>
            <w:r w:rsidR="00610C90" w:rsidRPr="00C023D0">
              <w:t>/</w:t>
            </w:r>
            <w:r w:rsidR="00E34B45" w:rsidRPr="00C023D0">
              <w:t>practices and to avoid Proposers with a history of safety problems.</w:t>
            </w:r>
          </w:p>
        </w:tc>
        <w:tc>
          <w:tcPr>
            <w:tcW w:w="1347" w:type="dxa"/>
            <w:tcBorders>
              <w:top w:val="single" w:sz="8" w:space="0" w:color="auto"/>
              <w:left w:val="single" w:sz="8" w:space="0" w:color="auto"/>
              <w:bottom w:val="single" w:sz="8" w:space="0" w:color="auto"/>
              <w:right w:val="single" w:sz="8" w:space="0" w:color="auto"/>
            </w:tcBorders>
            <w:vAlign w:val="center"/>
          </w:tcPr>
          <w:p w14:paraId="31664545" w14:textId="7453603D" w:rsidR="00500B2E" w:rsidRPr="00313324" w:rsidRDefault="00A46E27" w:rsidP="00B2166F">
            <w:pPr>
              <w:pStyle w:val="RFQTableText"/>
              <w:jc w:val="center"/>
            </w:pPr>
            <w:r w:rsidRPr="00313324">
              <w:t>5%</w:t>
            </w:r>
          </w:p>
        </w:tc>
      </w:tr>
    </w:tbl>
    <w:p w14:paraId="6E3554F1" w14:textId="301C409F" w:rsidR="005728AE" w:rsidRPr="00647B06" w:rsidRDefault="005728AE" w:rsidP="00D87AEA">
      <w:pPr>
        <w:pStyle w:val="RFQBodyText"/>
        <w:spacing w:before="120"/>
      </w:pPr>
      <w:r w:rsidRPr="00647B06">
        <w:t>During th</w:t>
      </w:r>
      <w:r w:rsidR="002F33A6" w:rsidRPr="00647B06">
        <w:t>e SOQ</w:t>
      </w:r>
      <w:r w:rsidRPr="00647B06">
        <w:t xml:space="preserve"> evaluation, ratings will be assigned for </w:t>
      </w:r>
      <w:r w:rsidR="002F33A6" w:rsidRPr="00647B06">
        <w:t xml:space="preserve">the </w:t>
      </w:r>
      <w:r w:rsidRPr="00647B06">
        <w:t xml:space="preserve">various requirements (see </w:t>
      </w:r>
      <w:r w:rsidRPr="00647B06">
        <w:rPr>
          <w:u w:val="single"/>
        </w:rPr>
        <w:t>Section 4.4.2</w:t>
      </w:r>
      <w:r w:rsidRPr="00647B06">
        <w:t xml:space="preserve">) </w:t>
      </w:r>
      <w:r w:rsidR="00952F5F" w:rsidRPr="00647B06">
        <w:t xml:space="preserve">of </w:t>
      </w:r>
      <w:r w:rsidRPr="00647B06">
        <w:t>each</w:t>
      </w:r>
      <w:r w:rsidR="009029A8" w:rsidRPr="00647B06">
        <w:t xml:space="preserve"> </w:t>
      </w:r>
      <w:r w:rsidRPr="00647B06">
        <w:t>quality evaluation factor</w:t>
      </w:r>
      <w:r w:rsidR="003B097D" w:rsidRPr="00647B06">
        <w:t xml:space="preserve">. </w:t>
      </w:r>
      <w:r w:rsidRPr="00647B06">
        <w:t>The ratings assigned to each requirement will be compiled to determine an</w:t>
      </w:r>
      <w:r w:rsidR="009029A8" w:rsidRPr="00647B06">
        <w:t xml:space="preserve"> </w:t>
      </w:r>
      <w:r w:rsidRPr="00647B06">
        <w:t>overall quality evaluation factor rating</w:t>
      </w:r>
      <w:r w:rsidR="003B097D" w:rsidRPr="00647B06">
        <w:t xml:space="preserve">. </w:t>
      </w:r>
      <w:r w:rsidRPr="00647B06">
        <w:t>The ratings assigned to the quality evaluation factors will be</w:t>
      </w:r>
      <w:r w:rsidR="009029A8" w:rsidRPr="00647B06">
        <w:t xml:space="preserve"> </w:t>
      </w:r>
      <w:r w:rsidRPr="00647B06">
        <w:t xml:space="preserve">compiled to determine an overall quality rating for the </w:t>
      </w:r>
      <w:r w:rsidR="008E17B0" w:rsidRPr="00647B06">
        <w:t>SOQ</w:t>
      </w:r>
      <w:r w:rsidRPr="00647B06">
        <w:t>. Numerical scores will be assigned</w:t>
      </w:r>
      <w:r w:rsidR="005F0D6C" w:rsidRPr="00647B06">
        <w:t>.</w:t>
      </w:r>
    </w:p>
    <w:p w14:paraId="0F089B76" w14:textId="77777777" w:rsidR="005728AE" w:rsidRPr="00647B06" w:rsidRDefault="005728AE" w:rsidP="00D87AEA">
      <w:pPr>
        <w:pStyle w:val="RFQBodyText"/>
        <w:spacing w:after="120"/>
      </w:pPr>
      <w:r w:rsidRPr="00647B06">
        <w:t xml:space="preserve">Quality ratings for each quality evaluation factor and the overall quality rating for the </w:t>
      </w:r>
      <w:r w:rsidR="008E17B0" w:rsidRPr="00647B06">
        <w:t>SOQ</w:t>
      </w:r>
      <w:r w:rsidR="005D1940" w:rsidRPr="00647B06">
        <w:t xml:space="preserve"> </w:t>
      </w:r>
      <w:r w:rsidRPr="00647B06">
        <w:t xml:space="preserve">will be based on the following </w:t>
      </w:r>
      <w:r w:rsidR="008E17B0" w:rsidRPr="00647B06">
        <w:t xml:space="preserve">adjectival </w:t>
      </w:r>
      <w:r w:rsidRPr="00647B06">
        <w:t>quality rating criteria:</w:t>
      </w:r>
    </w:p>
    <w:p w14:paraId="5840C5B9" w14:textId="77777777" w:rsidR="005728AE" w:rsidRPr="00647B06" w:rsidRDefault="005728AE" w:rsidP="00D87AEA">
      <w:pPr>
        <w:pStyle w:val="RFQBodyText"/>
        <w:spacing w:after="120"/>
        <w:ind w:left="720"/>
      </w:pPr>
      <w:r w:rsidRPr="00647B06">
        <w:rPr>
          <w:i/>
          <w:u w:val="single"/>
        </w:rPr>
        <w:t>EXCEPTIONAL</w:t>
      </w:r>
      <w:r w:rsidRPr="00647B06">
        <w:t>:</w:t>
      </w:r>
      <w:r w:rsidR="00A25F28" w:rsidRPr="00647B06">
        <w:t xml:space="preserve"> </w:t>
      </w:r>
      <w:r w:rsidRPr="00647B06">
        <w:t>The Proposer has provided information relative to its qualifications</w:t>
      </w:r>
      <w:r w:rsidR="00A25F28" w:rsidRPr="00647B06">
        <w:t xml:space="preserve"> that</w:t>
      </w:r>
      <w:r w:rsidRPr="00647B06">
        <w:t xml:space="preserve"> is</w:t>
      </w:r>
      <w:r w:rsidR="009029A8" w:rsidRPr="00647B06">
        <w:t xml:space="preserve"> </w:t>
      </w:r>
      <w:r w:rsidRPr="00647B06">
        <w:t xml:space="preserve">considered to </w:t>
      </w:r>
      <w:r w:rsidRPr="00647B06">
        <w:rPr>
          <w:b/>
          <w:i/>
        </w:rPr>
        <w:t>significantly exceed</w:t>
      </w:r>
      <w:r w:rsidRPr="00647B06">
        <w:t xml:space="preserve"> stated objectives/requirements in a beneficial way </w:t>
      </w:r>
      <w:r w:rsidRPr="00647B06">
        <w:lastRenderedPageBreak/>
        <w:t>and</w:t>
      </w:r>
      <w:r w:rsidR="009029A8" w:rsidRPr="00647B06">
        <w:t xml:space="preserve"> </w:t>
      </w:r>
      <w:r w:rsidRPr="00647B06">
        <w:t>indicates a consistently outstanding level of quality</w:t>
      </w:r>
      <w:r w:rsidR="003B097D" w:rsidRPr="00647B06">
        <w:t xml:space="preserve">. </w:t>
      </w:r>
      <w:r w:rsidRPr="00647B06">
        <w:t>There are essentially no Weaknesses.</w:t>
      </w:r>
    </w:p>
    <w:p w14:paraId="47EE2B77" w14:textId="77777777" w:rsidR="005728AE" w:rsidRPr="00647B06" w:rsidRDefault="005728AE" w:rsidP="00D87AEA">
      <w:pPr>
        <w:pStyle w:val="RFQBodyText"/>
        <w:spacing w:after="120"/>
        <w:ind w:left="720"/>
      </w:pPr>
      <w:r w:rsidRPr="00647B06">
        <w:rPr>
          <w:i/>
          <w:u w:val="single"/>
        </w:rPr>
        <w:t>GOOD</w:t>
      </w:r>
      <w:r w:rsidRPr="00647B06">
        <w:t>:</w:t>
      </w:r>
      <w:r w:rsidR="00A25F28" w:rsidRPr="00647B06">
        <w:t xml:space="preserve"> </w:t>
      </w:r>
      <w:r w:rsidRPr="00647B06">
        <w:t xml:space="preserve">The Proposer has presented information relative to its qualifications </w:t>
      </w:r>
      <w:r w:rsidR="00A25F28" w:rsidRPr="00647B06">
        <w:t xml:space="preserve">that </w:t>
      </w:r>
      <w:r w:rsidRPr="00647B06">
        <w:t>is considered</w:t>
      </w:r>
      <w:r w:rsidR="009029A8" w:rsidRPr="00647B06">
        <w:t xml:space="preserve"> </w:t>
      </w:r>
      <w:r w:rsidRPr="00647B06">
        <w:t xml:space="preserve">to </w:t>
      </w:r>
      <w:r w:rsidRPr="00647B06">
        <w:rPr>
          <w:b/>
          <w:i/>
        </w:rPr>
        <w:t>exceed</w:t>
      </w:r>
      <w:r w:rsidRPr="00647B06">
        <w:t xml:space="preserve"> stated objectives/requirements and offers a generally better than acceptable quality</w:t>
      </w:r>
      <w:r w:rsidR="003B097D" w:rsidRPr="00647B06">
        <w:t xml:space="preserve">. </w:t>
      </w:r>
      <w:r w:rsidRPr="00647B06">
        <w:t>Weaknesses, if any, are very minor.</w:t>
      </w:r>
    </w:p>
    <w:p w14:paraId="1706453B" w14:textId="23D57FC3" w:rsidR="005728AE" w:rsidRPr="00647B06" w:rsidRDefault="005728AE" w:rsidP="00D87AEA">
      <w:pPr>
        <w:pStyle w:val="RFQBodyText"/>
        <w:spacing w:after="120"/>
        <w:ind w:left="720"/>
      </w:pPr>
      <w:r w:rsidRPr="00647B06">
        <w:rPr>
          <w:i/>
          <w:u w:val="single"/>
        </w:rPr>
        <w:t>ACCEPTABLE</w:t>
      </w:r>
      <w:r w:rsidRPr="00647B06">
        <w:t>:</w:t>
      </w:r>
      <w:r w:rsidR="00A25F28" w:rsidRPr="00647B06">
        <w:t xml:space="preserve"> </w:t>
      </w:r>
      <w:r w:rsidRPr="00647B06">
        <w:t>The Proposer has presented information relative to its qualifications</w:t>
      </w:r>
      <w:r w:rsidR="00A25F28" w:rsidRPr="00647B06">
        <w:t xml:space="preserve"> that</w:t>
      </w:r>
      <w:r w:rsidRPr="00647B06">
        <w:t xml:space="preserve"> is</w:t>
      </w:r>
      <w:r w:rsidR="009029A8" w:rsidRPr="00647B06">
        <w:t xml:space="preserve"> </w:t>
      </w:r>
      <w:r w:rsidRPr="00647B06">
        <w:t xml:space="preserve">considered to </w:t>
      </w:r>
      <w:r w:rsidRPr="00647B06">
        <w:rPr>
          <w:b/>
          <w:i/>
        </w:rPr>
        <w:t>meet</w:t>
      </w:r>
      <w:r w:rsidRPr="00647B06">
        <w:t xml:space="preserve"> the stated objectives/requirements, and has an acceptable level of quality</w:t>
      </w:r>
      <w:r w:rsidR="003B097D" w:rsidRPr="00647B06">
        <w:t xml:space="preserve">. </w:t>
      </w:r>
      <w:r w:rsidRPr="00647B06">
        <w:t xml:space="preserve">Weaknesses are minor and can be </w:t>
      </w:r>
      <w:r w:rsidR="001470FA" w:rsidRPr="00647B06">
        <w:t xml:space="preserve">readily </w:t>
      </w:r>
      <w:r w:rsidRPr="00647B06">
        <w:t>corrected.</w:t>
      </w:r>
    </w:p>
    <w:p w14:paraId="669AA978" w14:textId="5CBF7B47" w:rsidR="005728AE" w:rsidRPr="00647B06" w:rsidRDefault="00216544" w:rsidP="0040131E">
      <w:pPr>
        <w:pStyle w:val="RFQBodyText"/>
        <w:ind w:left="720"/>
      </w:pPr>
      <w:r w:rsidRPr="00647B06">
        <w:rPr>
          <w:i/>
          <w:u w:val="single"/>
        </w:rPr>
        <w:t>POOR</w:t>
      </w:r>
      <w:r w:rsidR="005728AE" w:rsidRPr="00647B06">
        <w:t>: The Proposer has presented information relative to its qualifications that</w:t>
      </w:r>
      <w:r w:rsidR="009029A8" w:rsidRPr="00647B06">
        <w:t xml:space="preserve"> </w:t>
      </w:r>
      <w:r w:rsidR="005728AE" w:rsidRPr="00647B06">
        <w:rPr>
          <w:b/>
          <w:i/>
        </w:rPr>
        <w:t xml:space="preserve">contains significant Weaknesses and/or Deficiencies and/or </w:t>
      </w:r>
      <w:r w:rsidR="00E41C82" w:rsidRPr="00647B06">
        <w:rPr>
          <w:b/>
          <w:i/>
        </w:rPr>
        <w:t>poor</w:t>
      </w:r>
      <w:r w:rsidR="005728AE" w:rsidRPr="00647B06">
        <w:rPr>
          <w:b/>
          <w:i/>
        </w:rPr>
        <w:t xml:space="preserve"> quality</w:t>
      </w:r>
      <w:r w:rsidR="003B097D" w:rsidRPr="00647B06">
        <w:t xml:space="preserve">. </w:t>
      </w:r>
      <w:r w:rsidR="005728AE" w:rsidRPr="00647B06">
        <w:t>The</w:t>
      </w:r>
      <w:r w:rsidR="009029A8" w:rsidRPr="00647B06">
        <w:t xml:space="preserve"> </w:t>
      </w:r>
      <w:r w:rsidR="00C07A11" w:rsidRPr="00647B06">
        <w:t>SOQ</w:t>
      </w:r>
      <w:r w:rsidR="005D1940" w:rsidRPr="00647B06">
        <w:t xml:space="preserve"> </w:t>
      </w:r>
      <w:r w:rsidR="005728AE" w:rsidRPr="00647B06">
        <w:t>fails to meet the stated objectives and/or requirements and/or lacks essential</w:t>
      </w:r>
      <w:r w:rsidR="009029A8" w:rsidRPr="00647B06">
        <w:t xml:space="preserve"> </w:t>
      </w:r>
      <w:r w:rsidR="004576D9">
        <w:t>information</w:t>
      </w:r>
      <w:r w:rsidR="005728AE" w:rsidRPr="00647B06">
        <w:t>. Weaknesses/Deficiencies are so major and/or</w:t>
      </w:r>
      <w:r w:rsidR="009029A8" w:rsidRPr="00647B06">
        <w:t xml:space="preserve"> </w:t>
      </w:r>
      <w:r w:rsidR="005728AE" w:rsidRPr="00647B06">
        <w:t xml:space="preserve">extensive that a major revision to the </w:t>
      </w:r>
      <w:r w:rsidR="00C07A11" w:rsidRPr="00647B06">
        <w:t>SOQ</w:t>
      </w:r>
      <w:r w:rsidR="005D1940" w:rsidRPr="00647B06">
        <w:t xml:space="preserve"> </w:t>
      </w:r>
      <w:r w:rsidR="005728AE" w:rsidRPr="00647B06">
        <w:t>would be necessary and/or are not</w:t>
      </w:r>
      <w:r w:rsidR="009029A8" w:rsidRPr="00647B06">
        <w:t xml:space="preserve"> </w:t>
      </w:r>
      <w:r w:rsidR="005728AE" w:rsidRPr="00647B06">
        <w:t>correctable.</w:t>
      </w:r>
    </w:p>
    <w:p w14:paraId="61F3DA06" w14:textId="03EAADCD" w:rsidR="005728AE" w:rsidRPr="00227046" w:rsidRDefault="00D87AEA" w:rsidP="009A3BCA">
      <w:pPr>
        <w:pStyle w:val="Heading2"/>
      </w:pPr>
      <w:bookmarkStart w:id="69" w:name="_Toc130824760"/>
      <w:r>
        <w:t>Requests f</w:t>
      </w:r>
      <w:r w:rsidRPr="00227046">
        <w:t>or Clarification</w:t>
      </w:r>
      <w:bookmarkEnd w:id="69"/>
    </w:p>
    <w:p w14:paraId="630003DA" w14:textId="0F259B6B" w:rsidR="005728AE" w:rsidRPr="00647B06" w:rsidRDefault="005728AE" w:rsidP="00647B06">
      <w:pPr>
        <w:pStyle w:val="RFQBodyText"/>
      </w:pPr>
      <w:r w:rsidRPr="00647B06">
        <w:t>Proposer</w:t>
      </w:r>
      <w:r w:rsidR="002E6960" w:rsidRPr="00647B06">
        <w:t>s</w:t>
      </w:r>
      <w:r w:rsidRPr="00647B06">
        <w:t xml:space="preserve"> shall provide accurate and complete information to the Department</w:t>
      </w:r>
      <w:r w:rsidR="003B097D" w:rsidRPr="00647B06">
        <w:t xml:space="preserve">. </w:t>
      </w:r>
      <w:r w:rsidRPr="00647B06">
        <w:t xml:space="preserve">If </w:t>
      </w:r>
      <w:r w:rsidR="002E6960" w:rsidRPr="00647B06">
        <w:t xml:space="preserve">the </w:t>
      </w:r>
      <w:r w:rsidRPr="00647B06">
        <w:t xml:space="preserve">information </w:t>
      </w:r>
      <w:r w:rsidR="002E6960" w:rsidRPr="00647B06">
        <w:t xml:space="preserve">provided </w:t>
      </w:r>
      <w:r w:rsidRPr="00647B06">
        <w:t>is not</w:t>
      </w:r>
      <w:r w:rsidR="009029A8" w:rsidRPr="00647B06">
        <w:t xml:space="preserve"> </w:t>
      </w:r>
      <w:r w:rsidRPr="00647B06">
        <w:t xml:space="preserve">complete, the Department </w:t>
      </w:r>
      <w:r w:rsidR="009E3864">
        <w:t xml:space="preserve">will </w:t>
      </w:r>
      <w:r w:rsidRPr="00647B06">
        <w:t xml:space="preserve">either declare the </w:t>
      </w:r>
      <w:r w:rsidR="003D19B1" w:rsidRPr="00647B06">
        <w:t>SOQ</w:t>
      </w:r>
      <w:r w:rsidR="005D1940" w:rsidRPr="00647B06">
        <w:t xml:space="preserve"> </w:t>
      </w:r>
      <w:r w:rsidRPr="00647B06">
        <w:t>non-responsive or notify the</w:t>
      </w:r>
      <w:r w:rsidR="009029A8" w:rsidRPr="00647B06">
        <w:t xml:space="preserve"> </w:t>
      </w:r>
      <w:r w:rsidRPr="00647B06">
        <w:t>Proposer of the insufficiency through a request for Clarification</w:t>
      </w:r>
      <w:r w:rsidR="003B097D" w:rsidRPr="00647B06">
        <w:t xml:space="preserve">. </w:t>
      </w:r>
      <w:r w:rsidR="0029016A" w:rsidRPr="00647B06">
        <w:t xml:space="preserve">The Department may, in its sole discretion, prohibit </w:t>
      </w:r>
      <w:r w:rsidR="002E6960" w:rsidRPr="00647B06">
        <w:t>Proposers</w:t>
      </w:r>
      <w:r w:rsidR="0029016A" w:rsidRPr="00647B06">
        <w:t xml:space="preserve"> from</w:t>
      </w:r>
      <w:r w:rsidRPr="00647B06">
        <w:t xml:space="preserve"> participat</w:t>
      </w:r>
      <w:r w:rsidR="0029016A" w:rsidRPr="00647B06">
        <w:t>ing</w:t>
      </w:r>
      <w:r w:rsidR="009029A8" w:rsidRPr="00647B06">
        <w:t xml:space="preserve"> </w:t>
      </w:r>
      <w:r w:rsidRPr="00647B06">
        <w:t>further in the procurement of th</w:t>
      </w:r>
      <w:r w:rsidR="00437269" w:rsidRPr="00647B06">
        <w:t>e</w:t>
      </w:r>
      <w:r w:rsidRPr="00647B06">
        <w:t xml:space="preserve"> Project until all information required </w:t>
      </w:r>
      <w:r w:rsidR="002E6960" w:rsidRPr="00647B06">
        <w:t xml:space="preserve">in this RFQ </w:t>
      </w:r>
      <w:r w:rsidRPr="00647B06">
        <w:t>is provided through submittal of</w:t>
      </w:r>
      <w:r w:rsidR="009029A8" w:rsidRPr="00647B06">
        <w:t xml:space="preserve"> </w:t>
      </w:r>
      <w:r w:rsidRPr="00647B06">
        <w:t xml:space="preserve">corrected, </w:t>
      </w:r>
      <w:r w:rsidR="00B8679D" w:rsidRPr="00647B06">
        <w:t>supplemental,</w:t>
      </w:r>
      <w:r w:rsidRPr="00647B06">
        <w:t xml:space="preserve"> or missing documents</w:t>
      </w:r>
      <w:r w:rsidR="003B097D" w:rsidRPr="00647B06">
        <w:t xml:space="preserve">. </w:t>
      </w:r>
      <w:r w:rsidRPr="00647B06">
        <w:t xml:space="preserve">If a </w:t>
      </w:r>
      <w:r w:rsidR="002E6960" w:rsidRPr="00647B06">
        <w:t xml:space="preserve">Proposer’s </w:t>
      </w:r>
      <w:r w:rsidRPr="00647B06">
        <w:t>response is not provided</w:t>
      </w:r>
      <w:r w:rsidR="00166E04" w:rsidRPr="00647B06">
        <w:t xml:space="preserve"> by the deadline established by the Department in its request for Clarification</w:t>
      </w:r>
      <w:r w:rsidRPr="00647B06">
        <w:t xml:space="preserve">, the </w:t>
      </w:r>
      <w:r w:rsidR="003D19B1" w:rsidRPr="00647B06">
        <w:t>SOQ</w:t>
      </w:r>
      <w:r w:rsidR="005D1940" w:rsidRPr="00647B06">
        <w:t xml:space="preserve"> </w:t>
      </w:r>
      <w:r w:rsidRPr="00647B06">
        <w:t>may be declared non-responsive</w:t>
      </w:r>
      <w:r w:rsidR="002E6960" w:rsidRPr="00647B06">
        <w:t xml:space="preserve"> by the Department, in its sole discretion</w:t>
      </w:r>
      <w:r w:rsidRPr="00647B06">
        <w:t>.</w:t>
      </w:r>
    </w:p>
    <w:p w14:paraId="12A09CB6" w14:textId="77777777" w:rsidR="005728AE" w:rsidRPr="00647B06" w:rsidRDefault="005728AE" w:rsidP="00647B06">
      <w:pPr>
        <w:pStyle w:val="RFQBodyText"/>
      </w:pPr>
      <w:r w:rsidRPr="00647B06">
        <w:t xml:space="preserve">The Department may, at its sole discretion, request </w:t>
      </w:r>
      <w:r w:rsidR="00B8679D" w:rsidRPr="00647B06">
        <w:t>Clarifications</w:t>
      </w:r>
      <w:r w:rsidRPr="00647B06">
        <w:t xml:space="preserve"> and/or supplemental information from</w:t>
      </w:r>
      <w:r w:rsidR="009029A8" w:rsidRPr="00647B06">
        <w:t xml:space="preserve"> </w:t>
      </w:r>
      <w:r w:rsidR="00983C63" w:rsidRPr="00647B06">
        <w:t xml:space="preserve">the </w:t>
      </w:r>
      <w:r w:rsidRPr="00647B06">
        <w:t xml:space="preserve">Proposers during the </w:t>
      </w:r>
      <w:r w:rsidR="003D19B1" w:rsidRPr="00647B06">
        <w:t>SOQ</w:t>
      </w:r>
      <w:r w:rsidR="005D1940" w:rsidRPr="00647B06">
        <w:t xml:space="preserve"> </w:t>
      </w:r>
      <w:r w:rsidRPr="00647B06">
        <w:t>evaluation and Short-List process.</w:t>
      </w:r>
    </w:p>
    <w:p w14:paraId="36A8B5C7" w14:textId="5BEFD561" w:rsidR="005728AE" w:rsidRPr="00647B06" w:rsidRDefault="005728AE" w:rsidP="00647B06">
      <w:pPr>
        <w:pStyle w:val="RFQBodyText"/>
      </w:pPr>
      <w:r w:rsidRPr="00647B06">
        <w:t>All requests and responses shall be in writing b</w:t>
      </w:r>
      <w:r w:rsidR="00166E04" w:rsidRPr="00647B06">
        <w:t>y certified mail, courier</w:t>
      </w:r>
      <w:r w:rsidR="00983C63" w:rsidRPr="00647B06">
        <w:t>,</w:t>
      </w:r>
      <w:r w:rsidR="00166E04" w:rsidRPr="00647B06">
        <w:t xml:space="preserve"> or e-mail</w:t>
      </w:r>
      <w:r w:rsidRPr="00647B06">
        <w:t xml:space="preserve"> and, if by </w:t>
      </w:r>
      <w:r w:rsidR="00166E04" w:rsidRPr="00647B06">
        <w:t>e-mail</w:t>
      </w:r>
      <w:r w:rsidRPr="00647B06">
        <w:t xml:space="preserve">, confirmed </w:t>
      </w:r>
      <w:r w:rsidR="006B2A77" w:rsidRPr="00647B06">
        <w:t xml:space="preserve">in </w:t>
      </w:r>
      <w:r w:rsidR="00437269" w:rsidRPr="00647B06">
        <w:t xml:space="preserve">a </w:t>
      </w:r>
      <w:r w:rsidR="006B2A77" w:rsidRPr="00647B06">
        <w:t xml:space="preserve">hard copy </w:t>
      </w:r>
      <w:r w:rsidRPr="00647B06">
        <w:t>by</w:t>
      </w:r>
      <w:r w:rsidR="009029A8" w:rsidRPr="00647B06">
        <w:t xml:space="preserve"> </w:t>
      </w:r>
      <w:r w:rsidRPr="00647B06">
        <w:t>priority mail/express delivery service</w:t>
      </w:r>
      <w:r w:rsidR="003B097D" w:rsidRPr="00647B06">
        <w:t xml:space="preserve">. </w:t>
      </w:r>
      <w:r w:rsidRPr="00647B06">
        <w:t xml:space="preserve">Responses shall be limited to </w:t>
      </w:r>
      <w:r w:rsidR="00E41C82" w:rsidRPr="00647B06">
        <w:t>providing</w:t>
      </w:r>
      <w:r w:rsidRPr="00647B06">
        <w:t xml:space="preserve"> the specific information</w:t>
      </w:r>
      <w:r w:rsidR="009029A8" w:rsidRPr="00647B06">
        <w:t xml:space="preserve"> </w:t>
      </w:r>
      <w:r w:rsidRPr="00647B06">
        <w:t>requested by the Department.</w:t>
      </w:r>
      <w:r w:rsidR="0065664E">
        <w:t xml:space="preserve"> Responses to requests for clarification that are incomplete or do not address the information sought shall result in the Department declaring the associated SOQ as non-responsive.</w:t>
      </w:r>
    </w:p>
    <w:p w14:paraId="01526DF6" w14:textId="77777777" w:rsidR="005728AE" w:rsidRPr="00647B06" w:rsidRDefault="005728AE" w:rsidP="00647B06">
      <w:pPr>
        <w:pStyle w:val="RFQBodyText"/>
      </w:pPr>
      <w:r w:rsidRPr="00647B06">
        <w:t xml:space="preserve">The Department does not anticipate conducting interviews during the </w:t>
      </w:r>
      <w:r w:rsidR="00773094" w:rsidRPr="00647B06">
        <w:t>RFQ</w:t>
      </w:r>
      <w:r w:rsidRPr="00647B06">
        <w:t xml:space="preserve"> </w:t>
      </w:r>
      <w:r w:rsidR="004F0715" w:rsidRPr="00647B06">
        <w:t>step</w:t>
      </w:r>
      <w:r w:rsidRPr="00647B06">
        <w:t>, but reserves the right</w:t>
      </w:r>
      <w:r w:rsidR="009029A8" w:rsidRPr="00647B06">
        <w:t xml:space="preserve"> </w:t>
      </w:r>
      <w:r w:rsidRPr="00647B06">
        <w:t>to do so</w:t>
      </w:r>
      <w:r w:rsidR="003B097D" w:rsidRPr="00647B06">
        <w:t xml:space="preserve">. </w:t>
      </w:r>
      <w:r w:rsidRPr="00647B06">
        <w:t>If the Department elects to conduct interviews, the Proposers shall be notified in writing.</w:t>
      </w:r>
    </w:p>
    <w:p w14:paraId="5251219A" w14:textId="77777777" w:rsidR="005728AE" w:rsidRPr="00647B06" w:rsidRDefault="005728AE" w:rsidP="00647B06">
      <w:pPr>
        <w:pStyle w:val="RFQBodyText"/>
      </w:pPr>
      <w:r w:rsidRPr="00647B06">
        <w:t>Proposers must submit follow-up responses to inquiries by the Department to the address indicated below</w:t>
      </w:r>
      <w:r w:rsidR="009029A8" w:rsidRPr="00647B06">
        <w:t xml:space="preserve"> </w:t>
      </w:r>
      <w:r w:rsidRPr="00647B06">
        <w:t>except as otherwise specified in</w:t>
      </w:r>
      <w:r w:rsidR="009029A8" w:rsidRPr="00647B06">
        <w:t xml:space="preserve"> </w:t>
      </w:r>
      <w:r w:rsidRPr="00647B06">
        <w:t xml:space="preserve">writing </w:t>
      </w:r>
      <w:r w:rsidR="00DD4CF1" w:rsidRPr="00647B06">
        <w:t xml:space="preserve">or e-mail </w:t>
      </w:r>
      <w:r w:rsidRPr="00647B06">
        <w:t>by the Department</w:t>
      </w:r>
      <w:r w:rsidR="003B097D" w:rsidRPr="00647B06">
        <w:t xml:space="preserve">. </w:t>
      </w:r>
      <w:r w:rsidRPr="00647B06">
        <w:t>Responses shall be submitted to the following address:</w:t>
      </w:r>
    </w:p>
    <w:p w14:paraId="06742EDA" w14:textId="6FBFE6D0" w:rsidR="00625C44" w:rsidRPr="009E3864" w:rsidRDefault="005728AE" w:rsidP="0040131E">
      <w:pPr>
        <w:pStyle w:val="RFQBodyText"/>
        <w:ind w:left="720"/>
        <w:jc w:val="left"/>
      </w:pPr>
      <w:r w:rsidRPr="00647B06">
        <w:t>Agreement Services</w:t>
      </w:r>
      <w:r w:rsidR="0040131E">
        <w:br/>
      </w:r>
      <w:r w:rsidRPr="00647B06">
        <w:t>Nevada Department of Transportation</w:t>
      </w:r>
      <w:r w:rsidR="0040131E">
        <w:br/>
      </w:r>
      <w:r w:rsidRPr="009E3864">
        <w:t>1263 South Stewart Street, Room 10</w:t>
      </w:r>
      <w:r w:rsidR="00900390" w:rsidRPr="009E3864">
        <w:t>2</w:t>
      </w:r>
      <w:r w:rsidR="0040131E" w:rsidRPr="009E3864">
        <w:br/>
      </w:r>
      <w:r w:rsidRPr="009E3864">
        <w:t>Carson City, NV 89712</w:t>
      </w:r>
      <w:r w:rsidR="0040131E" w:rsidRPr="009E3864">
        <w:br/>
      </w:r>
      <w:r w:rsidR="001201ED" w:rsidRPr="009E3864">
        <w:t>Phone (775) 888-7070</w:t>
      </w:r>
      <w:r w:rsidR="0040131E" w:rsidRPr="009E3864">
        <w:br/>
      </w:r>
      <w:hyperlink r:id="rId20" w:history="1">
        <w:r w:rsidR="009E3864" w:rsidRPr="009E3864">
          <w:rPr>
            <w:rStyle w:val="Hyperlink"/>
            <w:color w:val="auto"/>
          </w:rPr>
          <w:t>agreeservices@dot.nv.us</w:t>
        </w:r>
      </w:hyperlink>
      <w:r w:rsidR="00437269" w:rsidRPr="009E3864">
        <w:t xml:space="preserve"> </w:t>
      </w:r>
    </w:p>
    <w:p w14:paraId="32360337" w14:textId="77777777" w:rsidR="005728AE" w:rsidRPr="00647B06" w:rsidRDefault="005728AE" w:rsidP="00647B06">
      <w:pPr>
        <w:pStyle w:val="RFQBodyText"/>
      </w:pPr>
      <w:r w:rsidRPr="00647B06">
        <w:lastRenderedPageBreak/>
        <w:t xml:space="preserve">In the event a material error is discovered in the </w:t>
      </w:r>
      <w:r w:rsidR="00773094" w:rsidRPr="00647B06">
        <w:t>RFQ</w:t>
      </w:r>
      <w:r w:rsidRPr="00647B06">
        <w:t xml:space="preserve"> during the </w:t>
      </w:r>
      <w:r w:rsidR="003D19B1" w:rsidRPr="00647B06">
        <w:t>SOQ</w:t>
      </w:r>
      <w:r w:rsidR="005D1940" w:rsidRPr="00647B06">
        <w:t xml:space="preserve"> </w:t>
      </w:r>
      <w:r w:rsidRPr="00647B06">
        <w:t>evaluation</w:t>
      </w:r>
      <w:r w:rsidR="009029A8" w:rsidRPr="00647B06">
        <w:t xml:space="preserve"> </w:t>
      </w:r>
      <w:r w:rsidRPr="00647B06">
        <w:t xml:space="preserve">process, the Department will issue an Addendum to all Proposers that have submitted </w:t>
      </w:r>
      <w:r w:rsidR="003D19B1" w:rsidRPr="00647B06">
        <w:t>SOQs</w:t>
      </w:r>
      <w:r w:rsidR="005D1940" w:rsidRPr="00647B06">
        <w:t xml:space="preserve"> </w:t>
      </w:r>
      <w:r w:rsidRPr="00647B06">
        <w:t xml:space="preserve">requesting revised </w:t>
      </w:r>
      <w:r w:rsidR="003D19B1" w:rsidRPr="00647B06">
        <w:t>SOQs</w:t>
      </w:r>
      <w:r w:rsidR="005D1940" w:rsidRPr="00647B06">
        <w:t xml:space="preserve"> </w:t>
      </w:r>
      <w:r w:rsidRPr="00647B06">
        <w:t xml:space="preserve">based upon the corrected </w:t>
      </w:r>
      <w:r w:rsidR="00773094" w:rsidRPr="00647B06">
        <w:t>RFQ</w:t>
      </w:r>
      <w:r w:rsidRPr="00647B06">
        <w:t>.</w:t>
      </w:r>
    </w:p>
    <w:p w14:paraId="5D261A4A" w14:textId="131EDB89" w:rsidR="005728AE" w:rsidRPr="00227046" w:rsidRDefault="0047275F" w:rsidP="009A3BCA">
      <w:pPr>
        <w:pStyle w:val="Heading2"/>
      </w:pPr>
      <w:bookmarkStart w:id="70" w:name="_Toc130824761"/>
      <w:r>
        <w:t>Determination of t</w:t>
      </w:r>
      <w:r w:rsidRPr="00227046">
        <w:t>he Short-List</w:t>
      </w:r>
      <w:bookmarkEnd w:id="70"/>
    </w:p>
    <w:p w14:paraId="19CB6366" w14:textId="18F3ED35" w:rsidR="005728AE" w:rsidRPr="00647B06" w:rsidRDefault="005728AE" w:rsidP="00647B06">
      <w:pPr>
        <w:pStyle w:val="RFQBodyText"/>
      </w:pPr>
      <w:r w:rsidRPr="00647B06">
        <w:t xml:space="preserve">The Department will establish a </w:t>
      </w:r>
      <w:proofErr w:type="gramStart"/>
      <w:r w:rsidRPr="00647B06">
        <w:t>Short-List</w:t>
      </w:r>
      <w:proofErr w:type="gramEnd"/>
      <w:r w:rsidRPr="00647B06">
        <w:t xml:space="preserve"> </w:t>
      </w:r>
      <w:r w:rsidR="003D19B1" w:rsidRPr="00647B06">
        <w:t xml:space="preserve">of </w:t>
      </w:r>
      <w:r w:rsidR="0034591F" w:rsidRPr="00647B06">
        <w:t xml:space="preserve">a minimum of </w:t>
      </w:r>
      <w:r w:rsidR="00B34715" w:rsidRPr="00647B06">
        <w:t>three</w:t>
      </w:r>
      <w:r w:rsidR="00983C63" w:rsidRPr="00647B06">
        <w:t xml:space="preserve"> (3)</w:t>
      </w:r>
      <w:r w:rsidR="00B34715" w:rsidRPr="00647B06">
        <w:t xml:space="preserve"> </w:t>
      </w:r>
      <w:r w:rsidR="00D205ED" w:rsidRPr="00647B06">
        <w:t>and a maximum of five</w:t>
      </w:r>
      <w:r w:rsidR="00983C63" w:rsidRPr="00647B06">
        <w:t xml:space="preserve"> (5)</w:t>
      </w:r>
      <w:r w:rsidR="00D205ED" w:rsidRPr="00647B06">
        <w:t xml:space="preserve"> </w:t>
      </w:r>
      <w:r w:rsidRPr="00647B06">
        <w:t>(as determined by the Department)</w:t>
      </w:r>
      <w:r w:rsidR="00E11093" w:rsidRPr="00647B06">
        <w:t xml:space="preserve"> </w:t>
      </w:r>
      <w:r w:rsidRPr="00647B06">
        <w:t xml:space="preserve">of the most highly qualified Proposers </w:t>
      </w:r>
      <w:proofErr w:type="gramStart"/>
      <w:r w:rsidRPr="00647B06">
        <w:t>in order to</w:t>
      </w:r>
      <w:proofErr w:type="gramEnd"/>
      <w:r w:rsidRPr="00647B06">
        <w:t xml:space="preserve"> ensure adequate competition</w:t>
      </w:r>
      <w:r w:rsidR="003B097D" w:rsidRPr="00647B06">
        <w:t xml:space="preserve">. </w:t>
      </w:r>
      <w:r w:rsidRPr="00647B06">
        <w:t>Neither the overall ratings nor the ranking of the</w:t>
      </w:r>
      <w:r w:rsidR="00E11093" w:rsidRPr="00647B06">
        <w:t xml:space="preserve"> </w:t>
      </w:r>
      <w:r w:rsidRPr="00647B06">
        <w:t xml:space="preserve">Proposers on the Short-List will be disclosed to </w:t>
      </w:r>
      <w:r w:rsidR="00437269" w:rsidRPr="00647B06">
        <w:t xml:space="preserve">the </w:t>
      </w:r>
      <w:r w:rsidRPr="00647B06">
        <w:t>Proposers during the procurement process</w:t>
      </w:r>
      <w:r w:rsidR="00E9561D">
        <w:t xml:space="preserve"> and will not be considered during the evaluations of Proposals submitted in response to a</w:t>
      </w:r>
      <w:r w:rsidR="009E3864">
        <w:t>n</w:t>
      </w:r>
      <w:r w:rsidR="00E9561D">
        <w:t xml:space="preserve"> RFP</w:t>
      </w:r>
      <w:r w:rsidRPr="00647B06">
        <w:t>.</w:t>
      </w:r>
    </w:p>
    <w:p w14:paraId="2AB103B7" w14:textId="715DBF5B" w:rsidR="005728AE" w:rsidRPr="00227046" w:rsidRDefault="0047275F" w:rsidP="009A3BCA">
      <w:pPr>
        <w:pStyle w:val="Heading2"/>
      </w:pPr>
      <w:bookmarkStart w:id="71" w:name="_Toc130824762"/>
      <w:r w:rsidRPr="00227046">
        <w:t>Challenge</w:t>
      </w:r>
      <w:bookmarkEnd w:id="71"/>
    </w:p>
    <w:p w14:paraId="63E85E24" w14:textId="038A14AB" w:rsidR="005728AE" w:rsidRPr="00647B06" w:rsidRDefault="005728AE" w:rsidP="00647B06">
      <w:pPr>
        <w:pStyle w:val="RFQBodyText"/>
      </w:pPr>
      <w:r w:rsidRPr="00647B06">
        <w:t xml:space="preserve">The decision of the Department on the </w:t>
      </w:r>
      <w:r w:rsidR="003D19B1" w:rsidRPr="00647B06">
        <w:t xml:space="preserve">composition of </w:t>
      </w:r>
      <w:r w:rsidRPr="00647B06">
        <w:t>Short-List and the subsequent award of the Contract shall be final</w:t>
      </w:r>
      <w:r w:rsidR="009029A8" w:rsidRPr="00647B06">
        <w:t xml:space="preserve"> </w:t>
      </w:r>
      <w:r w:rsidRPr="00647B06">
        <w:t>and shall not be appealable, reviewable</w:t>
      </w:r>
      <w:r w:rsidR="00983C63" w:rsidRPr="00647B06">
        <w:t>,</w:t>
      </w:r>
      <w:r w:rsidRPr="00647B06">
        <w:t xml:space="preserve"> or reopened in any way, except as provided in </w:t>
      </w:r>
      <w:r w:rsidRPr="00647B06">
        <w:rPr>
          <w:u w:val="single"/>
        </w:rPr>
        <w:t>Section 5.0</w:t>
      </w:r>
      <w:r w:rsidR="003B097D" w:rsidRPr="00647B06">
        <w:t xml:space="preserve">. </w:t>
      </w:r>
    </w:p>
    <w:p w14:paraId="64708309" w14:textId="06EB93B7" w:rsidR="005B0D2D" w:rsidRDefault="005B0D2D" w:rsidP="00351F28">
      <w:pPr>
        <w:pStyle w:val="RFQBodyText"/>
      </w:pPr>
      <w:r>
        <w:br w:type="page"/>
      </w:r>
    </w:p>
    <w:p w14:paraId="4B5FE90E" w14:textId="2DC7929B" w:rsidR="005728AE" w:rsidRPr="00227046" w:rsidRDefault="00CF1174" w:rsidP="009A3BCA">
      <w:pPr>
        <w:pStyle w:val="Heading1"/>
      </w:pPr>
      <w:bookmarkStart w:id="72" w:name="_Toc130824763"/>
      <w:r w:rsidRPr="00A46E27">
        <w:lastRenderedPageBreak/>
        <w:t>SOQ</w:t>
      </w:r>
      <w:r w:rsidR="005728AE" w:rsidRPr="00A46E27">
        <w:t xml:space="preserve"> SUBMITTAL</w:t>
      </w:r>
      <w:r w:rsidR="005728AE" w:rsidRPr="00227046">
        <w:t xml:space="preserve"> REQUIREMENTS</w:t>
      </w:r>
      <w:bookmarkEnd w:id="72"/>
    </w:p>
    <w:p w14:paraId="397C906F" w14:textId="7A632797" w:rsidR="005728AE" w:rsidRPr="00227046" w:rsidRDefault="0047275F" w:rsidP="009A3BCA">
      <w:pPr>
        <w:pStyle w:val="Heading2"/>
      </w:pPr>
      <w:bookmarkStart w:id="73" w:name="_Toc130824764"/>
      <w:r>
        <w:t>Date and Time o</w:t>
      </w:r>
      <w:r w:rsidRPr="00227046">
        <w:t>f Receipt</w:t>
      </w:r>
      <w:bookmarkEnd w:id="73"/>
    </w:p>
    <w:p w14:paraId="7ABDBDB3" w14:textId="61CB3557" w:rsidR="005728AE" w:rsidRPr="00647B06" w:rsidRDefault="005728AE" w:rsidP="00647B06">
      <w:pPr>
        <w:pStyle w:val="RFQBodyText"/>
      </w:pPr>
      <w:r w:rsidRPr="00647B06">
        <w:t xml:space="preserve">All </w:t>
      </w:r>
      <w:r w:rsidR="003D19B1" w:rsidRPr="00647B06">
        <w:t>SOQs</w:t>
      </w:r>
      <w:r w:rsidR="005D1940" w:rsidRPr="00647B06">
        <w:t xml:space="preserve"> </w:t>
      </w:r>
      <w:r w:rsidRPr="00647B06">
        <w:t xml:space="preserve">must be </w:t>
      </w:r>
      <w:r w:rsidR="009E3864">
        <w:t xml:space="preserve">submitted </w:t>
      </w:r>
      <w:r w:rsidRPr="00647B06">
        <w:t>no later than</w:t>
      </w:r>
      <w:r w:rsidRPr="00313324">
        <w:t xml:space="preserve"> </w:t>
      </w:r>
      <w:r w:rsidR="009E3864" w:rsidRPr="00313324">
        <w:t>12</w:t>
      </w:r>
      <w:r w:rsidR="00A22B72" w:rsidRPr="00313324">
        <w:t>:0</w:t>
      </w:r>
      <w:r w:rsidR="00A22B72" w:rsidRPr="00647B06">
        <w:t>0</w:t>
      </w:r>
      <w:r w:rsidRPr="00647B06">
        <w:t xml:space="preserve"> p.m., local time, on the </w:t>
      </w:r>
      <w:r w:rsidR="003D19B1" w:rsidRPr="00647B06">
        <w:t>SOQ</w:t>
      </w:r>
      <w:r w:rsidR="005D1940" w:rsidRPr="00647B06">
        <w:t xml:space="preserve"> </w:t>
      </w:r>
      <w:r w:rsidRPr="00647B06">
        <w:t xml:space="preserve">due date specified in </w:t>
      </w:r>
      <w:r w:rsidRPr="00647B06">
        <w:rPr>
          <w:u w:val="single"/>
        </w:rPr>
        <w:t>Section 2.2</w:t>
      </w:r>
      <w:r w:rsidR="003B097D" w:rsidRPr="00647B06">
        <w:t xml:space="preserve">. </w:t>
      </w:r>
      <w:r w:rsidRPr="00647B06">
        <w:t xml:space="preserve">The </w:t>
      </w:r>
      <w:r w:rsidR="003D19B1" w:rsidRPr="00647B06">
        <w:t>SOQs</w:t>
      </w:r>
      <w:r w:rsidR="005D1940" w:rsidRPr="00647B06">
        <w:t xml:space="preserve"> </w:t>
      </w:r>
      <w:r w:rsidRPr="00647B06">
        <w:t>must be clearly identified and</w:t>
      </w:r>
      <w:r w:rsidR="005D1940" w:rsidRPr="00647B06">
        <w:t xml:space="preserve"> </w:t>
      </w:r>
      <w:r w:rsidRPr="00647B06">
        <w:t>marked “Confidential”</w:t>
      </w:r>
      <w:r w:rsidR="003B097D" w:rsidRPr="00647B06">
        <w:t xml:space="preserve">. </w:t>
      </w:r>
      <w:r w:rsidRPr="00647B06">
        <w:t>Late submittals will not be considered.</w:t>
      </w:r>
    </w:p>
    <w:p w14:paraId="5C2371E3" w14:textId="48E3AF9C" w:rsidR="005728AE" w:rsidRPr="00227046" w:rsidRDefault="00035C68" w:rsidP="009A3BCA">
      <w:pPr>
        <w:pStyle w:val="Heading2"/>
      </w:pPr>
      <w:bookmarkStart w:id="74" w:name="_Toc130824765"/>
      <w:r w:rsidRPr="00227046">
        <w:t xml:space="preserve">Submittal </w:t>
      </w:r>
      <w:r w:rsidR="00CE7D8E">
        <w:t>Process</w:t>
      </w:r>
      <w:bookmarkEnd w:id="74"/>
    </w:p>
    <w:p w14:paraId="7973A7D9" w14:textId="0B457AA5" w:rsidR="00A46E27" w:rsidRPr="00B31A5E" w:rsidRDefault="00A46E27" w:rsidP="00A46E27">
      <w:pPr>
        <w:pStyle w:val="RFQBodyText"/>
        <w:spacing w:after="120"/>
      </w:pPr>
      <w:r>
        <w:t xml:space="preserve">Each Proposer shall electronically send to the Department’s Authorized Representative at </w:t>
      </w:r>
      <w:hyperlink r:id="rId21" w:history="1">
        <w:r w:rsidRPr="00772BE0">
          <w:rPr>
            <w:rStyle w:val="Hyperlink"/>
          </w:rPr>
          <w:t>agreeservices</w:t>
        </w:r>
        <w:r w:rsidRPr="0028296D">
          <w:rPr>
            <w:rStyle w:val="Hyperlink"/>
          </w:rPr>
          <w:t>@dot.nv.gov</w:t>
        </w:r>
      </w:hyperlink>
      <w:r>
        <w:t xml:space="preserve"> a secure file transfer link so that the Authorized Representative may access and download the SOQ. </w:t>
      </w:r>
    </w:p>
    <w:p w14:paraId="71511C02" w14:textId="7E023062" w:rsidR="005728AE" w:rsidRPr="00647B06" w:rsidRDefault="00A46E27" w:rsidP="00A46E27">
      <w:pPr>
        <w:pStyle w:val="RFQBodyText"/>
      </w:pPr>
      <w:r>
        <w:t>While the Department’s Authorized Representative will attempt to verify receipt and successful download of each SOQ, e</w:t>
      </w:r>
      <w:r w:rsidRPr="00B54F14">
        <w:t xml:space="preserve">ach Proposer shall be responsible for obtaining a written receipt appropriate to the means of delivery from the Department office specified in this </w:t>
      </w:r>
      <w:r w:rsidRPr="00B54F14">
        <w:rPr>
          <w:u w:val="single"/>
        </w:rPr>
        <w:t>Section 4.2</w:t>
      </w:r>
      <w:r w:rsidRPr="00B54F14">
        <w:t xml:space="preserve"> at the time of delivery of its SOQ. It is the Proposer’s sole responsibility to ensure delivery of its SOQ to the Department at the time specified herein, and the Department will have no liability or </w:t>
      </w:r>
      <w:proofErr w:type="gramStart"/>
      <w:r w:rsidRPr="00B54F14">
        <w:t>responsibility</w:t>
      </w:r>
      <w:proofErr w:type="gramEnd"/>
      <w:r w:rsidRPr="00B54F14">
        <w:t xml:space="preserve"> therefore.</w:t>
      </w:r>
    </w:p>
    <w:p w14:paraId="4FAC7A6D" w14:textId="2C2B9AC0" w:rsidR="005728AE" w:rsidRPr="00227046" w:rsidRDefault="00035C68" w:rsidP="009A3BCA">
      <w:pPr>
        <w:pStyle w:val="Heading2"/>
      </w:pPr>
      <w:bookmarkStart w:id="75" w:name="_Toc130824766"/>
      <w:r w:rsidRPr="00227046">
        <w:t>Page Limit, Format</w:t>
      </w:r>
      <w:r>
        <w:t>, a</w:t>
      </w:r>
      <w:r w:rsidRPr="00227046">
        <w:t>nd Quantities</w:t>
      </w:r>
      <w:bookmarkEnd w:id="75"/>
    </w:p>
    <w:p w14:paraId="26E1919F" w14:textId="4A030623" w:rsidR="00372A96" w:rsidRPr="00647B06" w:rsidRDefault="00A46E27" w:rsidP="00647B06">
      <w:pPr>
        <w:pStyle w:val="RFQBodyText"/>
      </w:pPr>
      <w:r w:rsidRPr="00B54F14">
        <w:t xml:space="preserve">The Proposer’s SOQ shall be packaged </w:t>
      </w:r>
      <w:r>
        <w:t xml:space="preserve">and electronically submitted in </w:t>
      </w:r>
      <w:r w:rsidRPr="00B54F14">
        <w:t xml:space="preserve">two (2) separate </w:t>
      </w:r>
      <w:r>
        <w:t xml:space="preserve">searchable </w:t>
      </w:r>
      <w:r w:rsidRPr="00B54F14">
        <w:t>Portable Document Format (PDF)</w:t>
      </w:r>
      <w:r>
        <w:t xml:space="preserve"> </w:t>
      </w:r>
      <w:r w:rsidRPr="00B54F14">
        <w:t>volumes</w:t>
      </w:r>
      <w:r>
        <w:t>/files</w:t>
      </w:r>
      <w:r w:rsidRPr="00B54F14">
        <w:t xml:space="preserve">. Volume I is to include the cover letter and Volume I’s sections and all applicable appendices. Volume II is to include Volume II’s sections and all applicable appendices. Both volumes of the SOQ shall include </w:t>
      </w:r>
      <w:r>
        <w:t>electronic bookmarks</w:t>
      </w:r>
      <w:r w:rsidRPr="00B54F14">
        <w:t xml:space="preserve"> for each section. The page limits of the various sections of the SOQ exclude required forms, resumes, dividers, appendices, and the one-page (1-page) organizational chart, which may be provided on a single 11-inch by 17-inch sheet. (</w:t>
      </w:r>
      <w:r w:rsidRPr="00B54F14">
        <w:rPr>
          <w:u w:val="single"/>
        </w:rPr>
        <w:t>Appendix A</w:t>
      </w:r>
      <w:r w:rsidRPr="00B54F14">
        <w:t xml:space="preserve"> provides further details on the contents of a SOQ.)</w:t>
      </w:r>
      <w:r w:rsidR="003B097D" w:rsidRPr="00647B06">
        <w:t xml:space="preserve"> </w:t>
      </w:r>
    </w:p>
    <w:p w14:paraId="7D67EE95" w14:textId="5AE5A3F2" w:rsidR="005728AE" w:rsidRPr="00227046" w:rsidRDefault="00035C68" w:rsidP="009A3BCA">
      <w:pPr>
        <w:pStyle w:val="Heading2"/>
      </w:pPr>
      <w:bookmarkStart w:id="76" w:name="_Toc130824767"/>
      <w:r>
        <w:t>Content o</w:t>
      </w:r>
      <w:r w:rsidRPr="00227046">
        <w:t xml:space="preserve">f </w:t>
      </w:r>
      <w:r>
        <w:t>the SOQ</w:t>
      </w:r>
      <w:bookmarkEnd w:id="76"/>
    </w:p>
    <w:p w14:paraId="1738C2D7" w14:textId="348C7FD5" w:rsidR="005728AE" w:rsidRPr="00647B06" w:rsidRDefault="005728AE" w:rsidP="00647B06">
      <w:pPr>
        <w:pStyle w:val="RFQBodyText"/>
      </w:pPr>
      <w:r w:rsidRPr="00647B06">
        <w:t xml:space="preserve">This section describes the specific information that must be included in the </w:t>
      </w:r>
      <w:r w:rsidR="007B7A25" w:rsidRPr="00647B06">
        <w:t>SOQ</w:t>
      </w:r>
      <w:r w:rsidR="0029016A" w:rsidRPr="00647B06">
        <w:t xml:space="preserve"> that will form the basis of the Department’s evaluation of </w:t>
      </w:r>
      <w:r w:rsidR="00437269" w:rsidRPr="00647B06">
        <w:t xml:space="preserve">each </w:t>
      </w:r>
      <w:r w:rsidR="0029016A" w:rsidRPr="00647B06">
        <w:t>Proposer</w:t>
      </w:r>
      <w:r w:rsidRPr="00647B06">
        <w:t>. An</w:t>
      </w:r>
      <w:r w:rsidR="009029A8" w:rsidRPr="00647B06">
        <w:t xml:space="preserve"> </w:t>
      </w:r>
      <w:r w:rsidRPr="00647B06">
        <w:t xml:space="preserve">outline of the required format for the </w:t>
      </w:r>
      <w:r w:rsidR="007B7A25" w:rsidRPr="00647B06">
        <w:t>SOQ</w:t>
      </w:r>
      <w:r w:rsidR="005D1940" w:rsidRPr="00647B06">
        <w:t xml:space="preserve"> </w:t>
      </w:r>
      <w:r w:rsidRPr="00647B06">
        <w:t xml:space="preserve">is provided in </w:t>
      </w:r>
      <w:r w:rsidRPr="00647B06">
        <w:rPr>
          <w:u w:val="single"/>
        </w:rPr>
        <w:t xml:space="preserve">Appendix </w:t>
      </w:r>
      <w:r w:rsidR="00437269" w:rsidRPr="00647B06">
        <w:rPr>
          <w:u w:val="single"/>
        </w:rPr>
        <w:t>A</w:t>
      </w:r>
      <w:r w:rsidR="00437269" w:rsidRPr="00647B06">
        <w:t>, and the r</w:t>
      </w:r>
      <w:r w:rsidRPr="00647B06">
        <w:t>equired forms</w:t>
      </w:r>
      <w:r w:rsidR="009029A8" w:rsidRPr="00647B06">
        <w:t xml:space="preserve"> </w:t>
      </w:r>
      <w:r w:rsidRPr="00647B06">
        <w:t xml:space="preserve">for the </w:t>
      </w:r>
      <w:r w:rsidR="007B7A25" w:rsidRPr="00647B06">
        <w:t>SOQs</w:t>
      </w:r>
      <w:r w:rsidR="005D1940" w:rsidRPr="00647B06">
        <w:t xml:space="preserve"> </w:t>
      </w:r>
      <w:r w:rsidRPr="00647B06">
        <w:t xml:space="preserve">are contained in </w:t>
      </w:r>
      <w:r w:rsidRPr="00647B06">
        <w:rPr>
          <w:u w:val="single"/>
        </w:rPr>
        <w:t xml:space="preserve">Appendix </w:t>
      </w:r>
      <w:r w:rsidR="00437269" w:rsidRPr="00647B06">
        <w:rPr>
          <w:u w:val="single"/>
        </w:rPr>
        <w:t>B</w:t>
      </w:r>
      <w:r w:rsidR="003B097D" w:rsidRPr="00647B06">
        <w:t xml:space="preserve">. </w:t>
      </w:r>
      <w:r w:rsidRPr="00647B06">
        <w:t>Any material modification to the forms may</w:t>
      </w:r>
      <w:r w:rsidR="009029A8" w:rsidRPr="00647B06">
        <w:t xml:space="preserve"> </w:t>
      </w:r>
      <w:r w:rsidRPr="00647B06">
        <w:t xml:space="preserve">result in </w:t>
      </w:r>
      <w:r w:rsidR="003810DC">
        <w:t>a</w:t>
      </w:r>
      <w:r w:rsidR="004E4173" w:rsidRPr="00647B06">
        <w:t xml:space="preserve"> </w:t>
      </w:r>
      <w:r w:rsidR="007B7A25" w:rsidRPr="00647B06">
        <w:t>SOQ</w:t>
      </w:r>
      <w:r w:rsidR="005D1940" w:rsidRPr="00647B06">
        <w:t xml:space="preserve"> </w:t>
      </w:r>
      <w:r w:rsidRPr="00647B06">
        <w:t>being declared non-responsive.</w:t>
      </w:r>
    </w:p>
    <w:p w14:paraId="77977D8E" w14:textId="73C8624A" w:rsidR="005728AE" w:rsidRPr="00647B06" w:rsidRDefault="005728AE" w:rsidP="00647B06">
      <w:pPr>
        <w:pStyle w:val="RFQBodyText"/>
      </w:pPr>
      <w:r w:rsidRPr="00647B06">
        <w:t xml:space="preserve">Proposers </w:t>
      </w:r>
      <w:r w:rsidR="007B7A25" w:rsidRPr="00647B06">
        <w:t>must</w:t>
      </w:r>
      <w:r w:rsidR="009A67A0" w:rsidRPr="00647B06">
        <w:t xml:space="preserve"> provide brief and</w:t>
      </w:r>
      <w:r w:rsidRPr="00647B06">
        <w:t xml:space="preserve"> concise information that addresses the objectives and the requirements of</w:t>
      </w:r>
      <w:r w:rsidR="009029A8" w:rsidRPr="00647B06">
        <w:t xml:space="preserve"> </w:t>
      </w:r>
      <w:r w:rsidRPr="00647B06">
        <w:t xml:space="preserve">the Project consistent with the </w:t>
      </w:r>
      <w:r w:rsidR="000C23B4" w:rsidRPr="00647B06">
        <w:t>pass/fail</w:t>
      </w:r>
      <w:r w:rsidR="009A67A0" w:rsidRPr="00647B06">
        <w:t xml:space="preserve"> </w:t>
      </w:r>
      <w:r w:rsidR="00952F5F" w:rsidRPr="00647B06">
        <w:t xml:space="preserve">evaluation factors described in </w:t>
      </w:r>
      <w:r w:rsidR="00952F5F" w:rsidRPr="00647B06">
        <w:rPr>
          <w:u w:val="single"/>
        </w:rPr>
        <w:t>Section 4.4.1</w:t>
      </w:r>
      <w:r w:rsidR="00952F5F" w:rsidRPr="00647B06">
        <w:t xml:space="preserve"> </w:t>
      </w:r>
      <w:r w:rsidR="009A67A0" w:rsidRPr="00647B06">
        <w:t xml:space="preserve">and </w:t>
      </w:r>
      <w:r w:rsidR="00437269" w:rsidRPr="00647B06">
        <w:t xml:space="preserve">quality </w:t>
      </w:r>
      <w:r w:rsidRPr="00647B06">
        <w:t xml:space="preserve">evaluation factors described in </w:t>
      </w:r>
      <w:r w:rsidRPr="00647B06">
        <w:rPr>
          <w:u w:val="single"/>
        </w:rPr>
        <w:t>Section 4.4.2</w:t>
      </w:r>
      <w:r w:rsidR="003B097D" w:rsidRPr="00647B06">
        <w:t xml:space="preserve">. </w:t>
      </w:r>
      <w:r w:rsidRPr="00647B06">
        <w:t>Lengthy narratives</w:t>
      </w:r>
      <w:r w:rsidR="009029A8" w:rsidRPr="00647B06">
        <w:t xml:space="preserve"> </w:t>
      </w:r>
      <w:r w:rsidRPr="00647B06">
        <w:t>containing extraneous information are discouraged.</w:t>
      </w:r>
    </w:p>
    <w:p w14:paraId="09B8AD6C" w14:textId="55D0E990" w:rsidR="005728AE" w:rsidRPr="00647B06" w:rsidRDefault="005728AE" w:rsidP="00647B06">
      <w:pPr>
        <w:pStyle w:val="RFQBodyText"/>
      </w:pPr>
      <w:r w:rsidRPr="00647B06">
        <w:t>The Department will maintain a confidential process for the duration of this procurement. All records</w:t>
      </w:r>
      <w:r w:rsidR="009029A8" w:rsidRPr="00647B06">
        <w:t xml:space="preserve"> </w:t>
      </w:r>
      <w:r w:rsidRPr="00647B06">
        <w:t>related to this procurement, including</w:t>
      </w:r>
      <w:r w:rsidR="001960EA">
        <w:t xml:space="preserve"> </w:t>
      </w:r>
      <w:r w:rsidR="007B7A25" w:rsidRPr="00647B06">
        <w:t>SOQs</w:t>
      </w:r>
      <w:r w:rsidRPr="00647B06">
        <w:t xml:space="preserve">, Proposals, and </w:t>
      </w:r>
      <w:r w:rsidR="00606419" w:rsidRPr="00647B06">
        <w:t>the final Proposer ranking</w:t>
      </w:r>
      <w:r w:rsidRPr="00647B06">
        <w:t xml:space="preserve">, will remain confidential until </w:t>
      </w:r>
      <w:r w:rsidR="00FC2629">
        <w:t xml:space="preserve">a notice of intent to award the </w:t>
      </w:r>
      <w:r w:rsidR="00584783">
        <w:t>C</w:t>
      </w:r>
      <w:r w:rsidR="00FC2629">
        <w:t>ontract is issued pursuant to NRS 408.3888(1)</w:t>
      </w:r>
      <w:r w:rsidRPr="00647B06">
        <w:t>.</w:t>
      </w:r>
    </w:p>
    <w:p w14:paraId="0CE1AD07" w14:textId="035FA0AA" w:rsidR="005728AE" w:rsidRPr="00647B06" w:rsidRDefault="005728AE" w:rsidP="00647B06">
      <w:pPr>
        <w:pStyle w:val="RFQBodyText"/>
      </w:pPr>
      <w:r w:rsidRPr="00647B06">
        <w:t xml:space="preserve">If the Proposer submits information in its </w:t>
      </w:r>
      <w:r w:rsidR="007B7A25" w:rsidRPr="00647B06">
        <w:t>SOQ</w:t>
      </w:r>
      <w:r w:rsidR="005D1940" w:rsidRPr="00647B06">
        <w:t xml:space="preserve"> </w:t>
      </w:r>
      <w:r w:rsidRPr="00647B06">
        <w:t>that it believes to be confidential under</w:t>
      </w:r>
      <w:r w:rsidR="009029A8" w:rsidRPr="00647B06">
        <w:t xml:space="preserve"> </w:t>
      </w:r>
      <w:r w:rsidR="00E4420B" w:rsidRPr="00647B06">
        <w:t>NRS</w:t>
      </w:r>
      <w:r w:rsidRPr="00647B06">
        <w:t xml:space="preserve"> 333.333, </w:t>
      </w:r>
      <w:r w:rsidR="00E4420B" w:rsidRPr="00647B06">
        <w:t xml:space="preserve">NRS 408.215, </w:t>
      </w:r>
      <w:r w:rsidRPr="00647B06">
        <w:t xml:space="preserve">or elsewhere in </w:t>
      </w:r>
      <w:r w:rsidR="00437269" w:rsidRPr="00647B06">
        <w:t>S</w:t>
      </w:r>
      <w:r w:rsidR="00983C63" w:rsidRPr="00647B06">
        <w:t xml:space="preserve">tate </w:t>
      </w:r>
      <w:r w:rsidRPr="00647B06">
        <w:t>law, and wishes to</w:t>
      </w:r>
      <w:r w:rsidR="009029A8" w:rsidRPr="00647B06">
        <w:t xml:space="preserve"> </w:t>
      </w:r>
      <w:r w:rsidRPr="00647B06">
        <w:t xml:space="preserve">protect </w:t>
      </w:r>
      <w:r w:rsidR="000B2B8A" w:rsidRPr="00647B06">
        <w:t xml:space="preserve">it </w:t>
      </w:r>
      <w:r w:rsidRPr="00647B06">
        <w:t>from disclosure, the Proposer must do the following:</w:t>
      </w:r>
    </w:p>
    <w:p w14:paraId="48B7A023" w14:textId="535D4426" w:rsidR="005728AE" w:rsidRPr="00647B06" w:rsidRDefault="005728AE" w:rsidP="009A064E">
      <w:pPr>
        <w:pStyle w:val="RFQLetteredText"/>
        <w:numPr>
          <w:ilvl w:val="0"/>
          <w:numId w:val="20"/>
        </w:numPr>
      </w:pPr>
      <w:r w:rsidRPr="00647B06">
        <w:lastRenderedPageBreak/>
        <w:t>Clearly mark all trade secrets or other proprietary information customarily regarded as</w:t>
      </w:r>
      <w:r w:rsidR="009029A8" w:rsidRPr="00647B06">
        <w:t xml:space="preserve"> </w:t>
      </w:r>
      <w:r w:rsidRPr="00647B06">
        <w:t xml:space="preserve">confidential as such in its </w:t>
      </w:r>
      <w:r w:rsidR="007B7A25" w:rsidRPr="00647B06">
        <w:t>SOQ</w:t>
      </w:r>
      <w:r w:rsidR="00F91356" w:rsidRPr="00647B06">
        <w:t xml:space="preserve"> </w:t>
      </w:r>
      <w:r w:rsidRPr="00647B06">
        <w:t xml:space="preserve">at the time the </w:t>
      </w:r>
      <w:r w:rsidR="007B7A25" w:rsidRPr="00647B06">
        <w:t>SOQ</w:t>
      </w:r>
      <w:r w:rsidR="00F91356" w:rsidRPr="00647B06">
        <w:t xml:space="preserve"> </w:t>
      </w:r>
      <w:r w:rsidRPr="00647B06">
        <w:t>is</w:t>
      </w:r>
      <w:r w:rsidR="009029A8" w:rsidRPr="00647B06">
        <w:t xml:space="preserve"> </w:t>
      </w:r>
      <w:r w:rsidRPr="00647B06">
        <w:t>submitted</w:t>
      </w:r>
      <w:r w:rsidR="00D16E2B" w:rsidRPr="00647B06">
        <w:t>,</w:t>
      </w:r>
      <w:r w:rsidRPr="00647B06">
        <w:t xml:space="preserve"> and include a cover sheet </w:t>
      </w:r>
      <w:r w:rsidR="00325305" w:rsidRPr="00647B06">
        <w:t>immediately after the cover le</w:t>
      </w:r>
      <w:r w:rsidR="00562546" w:rsidRPr="00647B06">
        <w:t>tter</w:t>
      </w:r>
      <w:r w:rsidR="00325305" w:rsidRPr="00647B06">
        <w:t xml:space="preserve"> and</w:t>
      </w:r>
      <w:r w:rsidR="00562546" w:rsidRPr="00647B06">
        <w:t xml:space="preserve"> </w:t>
      </w:r>
      <w:r w:rsidR="00325305" w:rsidRPr="00E6119A">
        <w:rPr>
          <w:u w:val="single"/>
        </w:rPr>
        <w:t>Acknowledgment of Receipt</w:t>
      </w:r>
      <w:r w:rsidR="00325305" w:rsidRPr="00647B06">
        <w:t xml:space="preserve"> (</w:t>
      </w:r>
      <w:r w:rsidR="00325305" w:rsidRPr="00E6119A">
        <w:rPr>
          <w:u w:val="single"/>
        </w:rPr>
        <w:t>Appendix B</w:t>
      </w:r>
      <w:r w:rsidR="00325305" w:rsidRPr="00647B06">
        <w:t xml:space="preserve">) form in Volume I </w:t>
      </w:r>
      <w:proofErr w:type="gramStart"/>
      <w:r w:rsidRPr="00647B06">
        <w:t>identifying</w:t>
      </w:r>
      <w:proofErr w:type="gramEnd"/>
      <w:r w:rsidRPr="00647B06">
        <w:t xml:space="preserve"> each section and page </w:t>
      </w:r>
      <w:r w:rsidR="00D07C3E" w:rsidRPr="00647B06">
        <w:t xml:space="preserve">that </w:t>
      </w:r>
      <w:r w:rsidR="00FC2629" w:rsidRPr="00647B06">
        <w:t>ha</w:t>
      </w:r>
      <w:r w:rsidR="00FC2629">
        <w:t>ve</w:t>
      </w:r>
      <w:r w:rsidR="00FC2629" w:rsidRPr="00647B06">
        <w:t xml:space="preserve"> </w:t>
      </w:r>
      <w:r w:rsidRPr="00647B06">
        <w:t>been so</w:t>
      </w:r>
      <w:r w:rsidR="009029A8" w:rsidRPr="00647B06">
        <w:t xml:space="preserve"> </w:t>
      </w:r>
      <w:r w:rsidRPr="00647B06">
        <w:t>marked</w:t>
      </w:r>
      <w:r w:rsidR="00D07C3E" w:rsidRPr="00647B06">
        <w:t>;</w:t>
      </w:r>
    </w:p>
    <w:p w14:paraId="47873A34" w14:textId="086B7A26" w:rsidR="005728AE" w:rsidRPr="00647B06" w:rsidRDefault="005728AE" w:rsidP="0040131E">
      <w:pPr>
        <w:pStyle w:val="RFQLetteredText"/>
      </w:pPr>
      <w:r w:rsidRPr="00647B06">
        <w:t xml:space="preserve">Include a statement </w:t>
      </w:r>
      <w:r w:rsidR="00325305" w:rsidRPr="00647B06">
        <w:t>in</w:t>
      </w:r>
      <w:r w:rsidR="00472280" w:rsidRPr="00647B06">
        <w:t xml:space="preserve"> the cover sheet </w:t>
      </w:r>
      <w:r w:rsidRPr="00647B06">
        <w:t xml:space="preserve">justifying the </w:t>
      </w:r>
      <w:r w:rsidR="00FC2629">
        <w:t xml:space="preserve">legal basis for </w:t>
      </w:r>
      <w:r w:rsidRPr="00647B06">
        <w:t>Proposer’s determination</w:t>
      </w:r>
      <w:r w:rsidR="009029A8" w:rsidRPr="00647B06">
        <w:t xml:space="preserve"> </w:t>
      </w:r>
      <w:r w:rsidRPr="00647B06">
        <w:t>that certain records are confidential for each record so defined; and</w:t>
      </w:r>
    </w:p>
    <w:p w14:paraId="29D0AE6A" w14:textId="5BEB8E45" w:rsidR="005728AE" w:rsidRPr="00647B06" w:rsidRDefault="005728AE" w:rsidP="0040131E">
      <w:pPr>
        <w:pStyle w:val="RFQLetteredText"/>
      </w:pPr>
      <w:r w:rsidRPr="00647B06">
        <w:t>Defend any action seeking release of the records it believes to be confidential and</w:t>
      </w:r>
      <w:r w:rsidR="009029A8" w:rsidRPr="00647B06">
        <w:t xml:space="preserve"> </w:t>
      </w:r>
      <w:r w:rsidRPr="00647B06">
        <w:t xml:space="preserve">indemnify, defend, and hold harmless the </w:t>
      </w:r>
      <w:r w:rsidR="00D07C3E" w:rsidRPr="00647B06">
        <w:t>S</w:t>
      </w:r>
      <w:r w:rsidRPr="00647B06">
        <w:t>tate and the Department, its agents, and its</w:t>
      </w:r>
      <w:r w:rsidR="009029A8" w:rsidRPr="00647B06">
        <w:t xml:space="preserve"> </w:t>
      </w:r>
      <w:r w:rsidRPr="00647B06">
        <w:t xml:space="preserve">employees from any judgments awarded against the </w:t>
      </w:r>
      <w:r w:rsidR="00D07C3E" w:rsidRPr="00647B06">
        <w:t>S</w:t>
      </w:r>
      <w:r w:rsidRPr="00647B06">
        <w:t>tate in favor of the party requesting</w:t>
      </w:r>
      <w:r w:rsidR="009029A8" w:rsidRPr="00647B06">
        <w:t xml:space="preserve"> </w:t>
      </w:r>
      <w:r w:rsidRPr="00647B06">
        <w:t xml:space="preserve">the records, including </w:t>
      </w:r>
      <w:proofErr w:type="gramStart"/>
      <w:r w:rsidRPr="00647B06">
        <w:t>any and all</w:t>
      </w:r>
      <w:proofErr w:type="gramEnd"/>
      <w:r w:rsidRPr="00647B06">
        <w:t xml:space="preserve"> costs connected with that defense</w:t>
      </w:r>
      <w:r w:rsidR="003B097D" w:rsidRPr="00647B06">
        <w:t xml:space="preserve">. </w:t>
      </w:r>
      <w:r w:rsidRPr="00647B06">
        <w:t>This</w:t>
      </w:r>
      <w:r w:rsidR="009029A8" w:rsidRPr="00647B06">
        <w:t xml:space="preserve"> </w:t>
      </w:r>
      <w:r w:rsidRPr="00647B06">
        <w:t>indemnification survives the Department’s cancellation or termination of this</w:t>
      </w:r>
      <w:r w:rsidR="009029A8" w:rsidRPr="00647B06">
        <w:t xml:space="preserve"> </w:t>
      </w:r>
      <w:r w:rsidRPr="00647B06">
        <w:t>procurement or award and subsequent execution of a Contract. In submitting a</w:t>
      </w:r>
      <w:r w:rsidR="009029A8" w:rsidRPr="00647B06">
        <w:t xml:space="preserve"> </w:t>
      </w:r>
      <w:r w:rsidR="007B7A25" w:rsidRPr="00647B06">
        <w:t>SOQ</w:t>
      </w:r>
      <w:r w:rsidRPr="00647B06">
        <w:t xml:space="preserve">, the Proposer agrees that this indemnification survives </w:t>
      </w:r>
      <w:proofErr w:type="gramStart"/>
      <w:r w:rsidRPr="00647B06">
        <w:t>as long as</w:t>
      </w:r>
      <w:proofErr w:type="gramEnd"/>
      <w:r w:rsidR="009029A8" w:rsidRPr="00647B06">
        <w:t xml:space="preserve"> </w:t>
      </w:r>
      <w:r w:rsidRPr="00647B06">
        <w:t xml:space="preserve">the confidential </w:t>
      </w:r>
      <w:r w:rsidR="00E41C82" w:rsidRPr="00647B06">
        <w:t xml:space="preserve">information </w:t>
      </w:r>
      <w:r w:rsidRPr="00647B06">
        <w:t>is in possession of the State.</w:t>
      </w:r>
    </w:p>
    <w:p w14:paraId="45BFE3F6" w14:textId="75F2065E" w:rsidR="005728AE" w:rsidRPr="00647B06" w:rsidRDefault="005728AE" w:rsidP="00647B06">
      <w:pPr>
        <w:pStyle w:val="RFQBodyText"/>
      </w:pPr>
      <w:r w:rsidRPr="00647B06">
        <w:t xml:space="preserve">Unless otherwise provided by law, confidential </w:t>
      </w:r>
      <w:r w:rsidR="00661636" w:rsidRPr="00647B06">
        <w:t xml:space="preserve">information </w:t>
      </w:r>
      <w:r w:rsidRPr="00647B06">
        <w:t>provided to the Department is not subject to inspection at</w:t>
      </w:r>
      <w:r w:rsidR="009029A8" w:rsidRPr="00647B06">
        <w:t xml:space="preserve"> </w:t>
      </w:r>
      <w:r w:rsidRPr="00647B06">
        <w:t xml:space="preserve">any time by third persons under </w:t>
      </w:r>
      <w:r w:rsidR="000B2B8A" w:rsidRPr="00647B06">
        <w:t>NRS</w:t>
      </w:r>
      <w:r w:rsidRPr="00647B06">
        <w:t xml:space="preserve"> 333.333, </w:t>
      </w:r>
      <w:r w:rsidR="00650181" w:rsidRPr="00647B06">
        <w:t xml:space="preserve">NRS 408.215, </w:t>
      </w:r>
      <w:r w:rsidRPr="00647B06">
        <w:t>or elsewhere in</w:t>
      </w:r>
      <w:r w:rsidR="009029A8" w:rsidRPr="00647B06">
        <w:t xml:space="preserve"> </w:t>
      </w:r>
      <w:r w:rsidR="00D07C3E" w:rsidRPr="00647B06">
        <w:t xml:space="preserve">State </w:t>
      </w:r>
      <w:r w:rsidRPr="00647B06">
        <w:t>law.</w:t>
      </w:r>
    </w:p>
    <w:p w14:paraId="6D992AD5" w14:textId="52BC620B" w:rsidR="005728AE" w:rsidRPr="00647B06" w:rsidRDefault="005728AE" w:rsidP="00CE17C9">
      <w:pPr>
        <w:pStyle w:val="RFQBodyText"/>
      </w:pPr>
      <w:r w:rsidRPr="00647B06">
        <w:t xml:space="preserve">All records pertaining to this procurement will become public information after </w:t>
      </w:r>
      <w:r w:rsidR="00FC2629">
        <w:t>issuance of a notice of intent to award</w:t>
      </w:r>
      <w:r w:rsidRPr="00647B06">
        <w:t xml:space="preserve"> the </w:t>
      </w:r>
      <w:proofErr w:type="gramStart"/>
      <w:r w:rsidRPr="00647B06">
        <w:t>Contract,</w:t>
      </w:r>
      <w:r w:rsidR="009029A8" w:rsidRPr="00647B06">
        <w:t xml:space="preserve"> </w:t>
      </w:r>
      <w:r w:rsidRPr="00647B06">
        <w:t>unless</w:t>
      </w:r>
      <w:proofErr w:type="gramEnd"/>
      <w:r w:rsidRPr="00647B06">
        <w:t xml:space="preserve"> such records are determined to be confidential </w:t>
      </w:r>
      <w:r w:rsidR="00882DC5" w:rsidRPr="00647B06">
        <w:t xml:space="preserve">or otherwise exempt from disclosure </w:t>
      </w:r>
      <w:r w:rsidRPr="00647B06">
        <w:t xml:space="preserve">under </w:t>
      </w:r>
      <w:r w:rsidR="00D07C3E" w:rsidRPr="00647B06">
        <w:t xml:space="preserve">State </w:t>
      </w:r>
      <w:r w:rsidRPr="00647B06">
        <w:t>law</w:t>
      </w:r>
      <w:r w:rsidR="003B097D" w:rsidRPr="00647B06">
        <w:t xml:space="preserve">. </w:t>
      </w:r>
      <w:r w:rsidRPr="00647B06">
        <w:t>Any records marked as</w:t>
      </w:r>
      <w:r w:rsidR="009029A8" w:rsidRPr="00647B06">
        <w:t xml:space="preserve"> </w:t>
      </w:r>
      <w:r w:rsidRPr="00647B06">
        <w:t xml:space="preserve">confidential by a Proposer in its </w:t>
      </w:r>
      <w:r w:rsidR="007B7A25" w:rsidRPr="00647B06">
        <w:t>SOQ</w:t>
      </w:r>
      <w:r w:rsidR="00F91356" w:rsidRPr="00647B06">
        <w:t xml:space="preserve"> </w:t>
      </w:r>
      <w:r w:rsidRPr="00647B06">
        <w:t>and</w:t>
      </w:r>
      <w:r w:rsidR="00F91356" w:rsidRPr="00647B06">
        <w:t xml:space="preserve">, if </w:t>
      </w:r>
      <w:proofErr w:type="gramStart"/>
      <w:r w:rsidR="00D07C3E" w:rsidRPr="00647B06">
        <w:t>S</w:t>
      </w:r>
      <w:r w:rsidR="00F91356" w:rsidRPr="00647B06">
        <w:t>hort-</w:t>
      </w:r>
      <w:r w:rsidR="00D07C3E" w:rsidRPr="00647B06">
        <w:t>L</w:t>
      </w:r>
      <w:r w:rsidR="00F91356" w:rsidRPr="00647B06">
        <w:t>isted</w:t>
      </w:r>
      <w:proofErr w:type="gramEnd"/>
      <w:r w:rsidR="00F91356" w:rsidRPr="00647B06">
        <w:t xml:space="preserve">, in its </w:t>
      </w:r>
      <w:r w:rsidRPr="00647B06">
        <w:t>Proposal will be</w:t>
      </w:r>
      <w:r w:rsidR="009029A8" w:rsidRPr="00647B06">
        <w:t xml:space="preserve"> </w:t>
      </w:r>
      <w:r w:rsidRPr="00647B06">
        <w:t>returned to the unsuccessful Proposers after the execution of the Contract with the Design-Builder. The</w:t>
      </w:r>
      <w:r w:rsidR="009029A8" w:rsidRPr="00647B06">
        <w:t xml:space="preserve"> </w:t>
      </w:r>
      <w:r w:rsidRPr="00647B06">
        <w:t xml:space="preserve">records marked confidential by the successful Proposer in its </w:t>
      </w:r>
      <w:r w:rsidR="007B7A25" w:rsidRPr="00647B06">
        <w:t>SOQ</w:t>
      </w:r>
      <w:r w:rsidR="00F91356" w:rsidRPr="00647B06">
        <w:t xml:space="preserve"> and </w:t>
      </w:r>
      <w:r w:rsidRPr="00647B06">
        <w:t>Proposal</w:t>
      </w:r>
      <w:r w:rsidR="009029A8" w:rsidRPr="00647B06">
        <w:t xml:space="preserve"> </w:t>
      </w:r>
      <w:r w:rsidRPr="00647B06">
        <w:t>will remain confidential and will be returned to the Design-Builder upon completion and final acceptance</w:t>
      </w:r>
      <w:r w:rsidR="009029A8" w:rsidRPr="00647B06">
        <w:t xml:space="preserve"> </w:t>
      </w:r>
      <w:r w:rsidRPr="00647B06">
        <w:t>of its Work under the Contract.</w:t>
      </w:r>
    </w:p>
    <w:p w14:paraId="6739A918" w14:textId="59A91554" w:rsidR="00070965" w:rsidRDefault="00070965" w:rsidP="00436BEE">
      <w:pPr>
        <w:pStyle w:val="Heading3"/>
      </w:pPr>
      <w:bookmarkStart w:id="77" w:name="_Toc130824768"/>
      <w:r>
        <w:t>Pass/Fail Factors</w:t>
      </w:r>
      <w:bookmarkEnd w:id="77"/>
    </w:p>
    <w:p w14:paraId="280D1EBF" w14:textId="08B3726E" w:rsidR="005728AE" w:rsidRPr="00A05681" w:rsidRDefault="009A67A0" w:rsidP="00A05681">
      <w:pPr>
        <w:pStyle w:val="Heading4"/>
      </w:pPr>
      <w:r w:rsidRPr="00A05681">
        <w:t xml:space="preserve">Volume I: </w:t>
      </w:r>
      <w:r w:rsidR="005728AE" w:rsidRPr="00A05681">
        <w:t>Cover Letter</w:t>
      </w:r>
    </w:p>
    <w:p w14:paraId="1A61587C" w14:textId="3C187EEF" w:rsidR="00D16E2B" w:rsidRPr="00647B06" w:rsidRDefault="005728AE" w:rsidP="00647B06">
      <w:pPr>
        <w:pStyle w:val="RFQBodyText"/>
      </w:pPr>
      <w:r w:rsidRPr="00647B06">
        <w:t>The Proposer shall provide a one-page</w:t>
      </w:r>
      <w:r w:rsidR="00D07C3E" w:rsidRPr="00647B06">
        <w:t xml:space="preserve"> (1-page)</w:t>
      </w:r>
      <w:r w:rsidRPr="00647B06">
        <w:t xml:space="preserve"> letter indicating </w:t>
      </w:r>
      <w:proofErr w:type="gramStart"/>
      <w:r w:rsidRPr="00647B06">
        <w:t>its</w:t>
      </w:r>
      <w:proofErr w:type="gramEnd"/>
      <w:r w:rsidRPr="00647B06">
        <w:t xml:space="preserve"> desire to be considered for the Project and</w:t>
      </w:r>
      <w:r w:rsidR="00B57843" w:rsidRPr="00647B06">
        <w:t xml:space="preserve"> </w:t>
      </w:r>
      <w:r w:rsidRPr="00647B06">
        <w:t>stating the official names and role</w:t>
      </w:r>
      <w:r w:rsidR="00DC30DE" w:rsidRPr="00647B06">
        <w:t>s of all Principal Participants</w:t>
      </w:r>
      <w:r w:rsidR="00645F4B" w:rsidRPr="00647B06">
        <w:t xml:space="preserve"> and</w:t>
      </w:r>
      <w:r w:rsidR="00DC30DE" w:rsidRPr="00647B06">
        <w:t xml:space="preserve"> </w:t>
      </w:r>
      <w:r w:rsidR="00D07C3E" w:rsidRPr="00647B06">
        <w:t>Major Participants</w:t>
      </w:r>
      <w:r w:rsidR="007F54F7" w:rsidRPr="00647B06">
        <w:t xml:space="preserve"> identified by </w:t>
      </w:r>
      <w:r w:rsidR="00D07C3E" w:rsidRPr="00647B06">
        <w:t xml:space="preserve">the </w:t>
      </w:r>
      <w:r w:rsidR="007F54F7" w:rsidRPr="00647B06">
        <w:t>Proposer as of the date of the SOQ</w:t>
      </w:r>
      <w:r w:rsidR="003B097D" w:rsidRPr="00647B06">
        <w:t xml:space="preserve">. </w:t>
      </w:r>
    </w:p>
    <w:p w14:paraId="238C5162" w14:textId="7CC81030" w:rsidR="00D16E2B" w:rsidRPr="00647B06" w:rsidRDefault="005728AE" w:rsidP="00647B06">
      <w:pPr>
        <w:pStyle w:val="RFQBodyText"/>
      </w:pPr>
      <w:r w:rsidRPr="00647B06">
        <w:t>The</w:t>
      </w:r>
      <w:r w:rsidR="00D16E2B" w:rsidRPr="00647B06">
        <w:t xml:space="preserve"> cover letter</w:t>
      </w:r>
      <w:r w:rsidRPr="00647B06">
        <w:t xml:space="preserve"> shall </w:t>
      </w:r>
      <w:r w:rsidR="00D16E2B" w:rsidRPr="00647B06">
        <w:t xml:space="preserve">clearly </w:t>
      </w:r>
      <w:r w:rsidRPr="00647B06">
        <w:t xml:space="preserve">identify </w:t>
      </w:r>
      <w:r w:rsidR="00D16E2B" w:rsidRPr="00647B06">
        <w:t xml:space="preserve">the </w:t>
      </w:r>
      <w:r w:rsidR="00D16E2B" w:rsidRPr="00647B06">
        <w:rPr>
          <w:bCs/>
        </w:rPr>
        <w:t xml:space="preserve">Proposer’s </w:t>
      </w:r>
      <w:r w:rsidR="002B00C3" w:rsidRPr="00647B06">
        <w:t>Authorized</w:t>
      </w:r>
      <w:r w:rsidR="00D16E2B" w:rsidRPr="00647B06">
        <w:rPr>
          <w:bCs/>
        </w:rPr>
        <w:t xml:space="preserve"> Representative</w:t>
      </w:r>
      <w:r w:rsidR="00D16E2B" w:rsidRPr="00647B06" w:rsidDel="00D16E2B">
        <w:t xml:space="preserve"> </w:t>
      </w:r>
      <w:r w:rsidRPr="00647B06">
        <w:t xml:space="preserve">and the </w:t>
      </w:r>
      <w:r w:rsidR="00E4420B" w:rsidRPr="00647B06">
        <w:t xml:space="preserve">street </w:t>
      </w:r>
      <w:r w:rsidRPr="00647B06">
        <w:t>address</w:t>
      </w:r>
      <w:r w:rsidR="00E4420B" w:rsidRPr="00647B06">
        <w:t xml:space="preserve">, </w:t>
      </w:r>
      <w:r w:rsidR="00D07C3E" w:rsidRPr="00647B06">
        <w:t>e-mail</w:t>
      </w:r>
      <w:r w:rsidR="00E4420B" w:rsidRPr="00647B06">
        <w:t xml:space="preserve"> address,</w:t>
      </w:r>
      <w:r w:rsidRPr="00647B06">
        <w:t xml:space="preserve"> and</w:t>
      </w:r>
      <w:r w:rsidR="00B57843" w:rsidRPr="00647B06">
        <w:t xml:space="preserve"> </w:t>
      </w:r>
      <w:r w:rsidRPr="00647B06">
        <w:t>telephone number where questions</w:t>
      </w:r>
      <w:r w:rsidR="00D16E2B" w:rsidRPr="00647B06">
        <w:t xml:space="preserve"> to the Proposer</w:t>
      </w:r>
      <w:r w:rsidRPr="00647B06">
        <w:t xml:space="preserve"> </w:t>
      </w:r>
      <w:r w:rsidR="007B7A25" w:rsidRPr="00647B06">
        <w:t>can</w:t>
      </w:r>
      <w:r w:rsidRPr="00647B06">
        <w:t xml:space="preserve"> be directed</w:t>
      </w:r>
      <w:r w:rsidR="003B097D" w:rsidRPr="00647B06">
        <w:t xml:space="preserve">. </w:t>
      </w:r>
      <w:r w:rsidR="002D283A" w:rsidRPr="00647B06">
        <w:t xml:space="preserve">The </w:t>
      </w:r>
      <w:r w:rsidR="00D16E2B" w:rsidRPr="00647B06">
        <w:rPr>
          <w:bCs/>
        </w:rPr>
        <w:t xml:space="preserve">Proposer’s </w:t>
      </w:r>
      <w:r w:rsidR="002B00C3" w:rsidRPr="00647B06">
        <w:t>Authorized</w:t>
      </w:r>
      <w:r w:rsidR="00D16E2B" w:rsidRPr="00647B06">
        <w:rPr>
          <w:bCs/>
        </w:rPr>
        <w:t xml:space="preserve"> Representative</w:t>
      </w:r>
      <w:r w:rsidR="00D16E2B" w:rsidRPr="00647B06" w:rsidDel="00D16E2B">
        <w:t xml:space="preserve"> </w:t>
      </w:r>
      <w:r w:rsidR="002D283A" w:rsidRPr="00647B06">
        <w:t xml:space="preserve">shall remain available to the Department </w:t>
      </w:r>
      <w:r w:rsidR="00D07C3E" w:rsidRPr="00647B06">
        <w:t xml:space="preserve">throughout the </w:t>
      </w:r>
      <w:r w:rsidR="002D283A" w:rsidRPr="00647B06">
        <w:t xml:space="preserve">evaluation of </w:t>
      </w:r>
      <w:r w:rsidR="00D07C3E" w:rsidRPr="00647B06">
        <w:t xml:space="preserve">the </w:t>
      </w:r>
      <w:r w:rsidR="002D283A" w:rsidRPr="00647B06">
        <w:t xml:space="preserve">SOQ to respond to questions or requests for </w:t>
      </w:r>
      <w:r w:rsidR="00D07C3E" w:rsidRPr="00647B06">
        <w:t>C</w:t>
      </w:r>
      <w:r w:rsidR="002D283A" w:rsidRPr="00647B06">
        <w:t xml:space="preserve">larifications by the Department. </w:t>
      </w:r>
    </w:p>
    <w:p w14:paraId="591AE941" w14:textId="77777777" w:rsidR="005728AE" w:rsidRPr="00647B06" w:rsidRDefault="00E209DD" w:rsidP="00647B06">
      <w:pPr>
        <w:pStyle w:val="RFQBodyText"/>
      </w:pPr>
      <w:r w:rsidRPr="00647B06">
        <w:t>An a</w:t>
      </w:r>
      <w:r w:rsidR="005728AE" w:rsidRPr="00647B06">
        <w:t>uthorized</w:t>
      </w:r>
      <w:r w:rsidRPr="00647B06">
        <w:t xml:space="preserve"> representative</w:t>
      </w:r>
      <w:r w:rsidR="005728AE" w:rsidRPr="00647B06">
        <w:t xml:space="preserve"> of the</w:t>
      </w:r>
      <w:r w:rsidR="00B57843" w:rsidRPr="00647B06">
        <w:t xml:space="preserve"> </w:t>
      </w:r>
      <w:r w:rsidRPr="00647B06">
        <w:t>Proposer</w:t>
      </w:r>
      <w:r w:rsidR="005728AE" w:rsidRPr="00647B06">
        <w:t xml:space="preserve"> shall sign the letter</w:t>
      </w:r>
      <w:r w:rsidR="003B097D" w:rsidRPr="00647B06">
        <w:t xml:space="preserve">. </w:t>
      </w:r>
      <w:r w:rsidR="005728AE" w:rsidRPr="00647B06">
        <w:t xml:space="preserve">If the Proposer is not yet a legal entity or is a </w:t>
      </w:r>
      <w:r w:rsidR="00D07C3E" w:rsidRPr="00647B06">
        <w:t xml:space="preserve">JV </w:t>
      </w:r>
      <w:r w:rsidR="005728AE" w:rsidRPr="00647B06">
        <w:t>or general</w:t>
      </w:r>
      <w:r w:rsidR="00B57843" w:rsidRPr="00647B06">
        <w:t xml:space="preserve"> </w:t>
      </w:r>
      <w:r w:rsidR="005728AE" w:rsidRPr="00647B06">
        <w:t>partnership, authorized representatives of all Principal Participants shall sign the letter.</w:t>
      </w:r>
    </w:p>
    <w:p w14:paraId="4AE83032" w14:textId="72144534" w:rsidR="005728AE" w:rsidRPr="00647B06" w:rsidRDefault="005728AE" w:rsidP="00647B06">
      <w:pPr>
        <w:pStyle w:val="RFQBodyText"/>
        <w:rPr>
          <w:color w:val="000000"/>
        </w:rPr>
      </w:pPr>
      <w:r w:rsidRPr="00647B06">
        <w:t xml:space="preserve">The Proposer shall attach the </w:t>
      </w:r>
      <w:r w:rsidRPr="00647B06">
        <w:rPr>
          <w:u w:val="single"/>
        </w:rPr>
        <w:t>Acknowledgment of Receipt</w:t>
      </w:r>
      <w:r w:rsidRPr="00647B06">
        <w:t xml:space="preserve"> (</w:t>
      </w:r>
      <w:r w:rsidRPr="00647B06">
        <w:rPr>
          <w:u w:val="single"/>
        </w:rPr>
        <w:t xml:space="preserve">Appendix </w:t>
      </w:r>
      <w:r w:rsidR="00D16E2B" w:rsidRPr="00647B06">
        <w:rPr>
          <w:u w:val="single"/>
        </w:rPr>
        <w:t>B</w:t>
      </w:r>
      <w:r w:rsidRPr="00647B06">
        <w:t xml:space="preserve">) </w:t>
      </w:r>
      <w:r w:rsidR="00E209DD" w:rsidRPr="00647B06">
        <w:t xml:space="preserve">to the cover letter </w:t>
      </w:r>
      <w:r w:rsidRPr="00647B06">
        <w:t>acknowledging receipt of the</w:t>
      </w:r>
      <w:r w:rsidR="00B57843" w:rsidRPr="00647B06">
        <w:t xml:space="preserve"> </w:t>
      </w:r>
      <w:r w:rsidR="00773094" w:rsidRPr="00647B06">
        <w:t>RFQ</w:t>
      </w:r>
      <w:r w:rsidRPr="00647B06">
        <w:t xml:space="preserve"> and any </w:t>
      </w:r>
      <w:r w:rsidR="00D07C3E" w:rsidRPr="00647B06">
        <w:t>A</w:t>
      </w:r>
      <w:r w:rsidRPr="00647B06">
        <w:t>ddenda and/or responses to questions issued by the Department.</w:t>
      </w:r>
      <w:r w:rsidR="00E2783E" w:rsidRPr="00647B06">
        <w:rPr>
          <w:color w:val="000000"/>
        </w:rPr>
        <w:t xml:space="preserve"> </w:t>
      </w:r>
    </w:p>
    <w:p w14:paraId="488DC6F4" w14:textId="32A431F2" w:rsidR="005728AE" w:rsidRPr="00544070" w:rsidRDefault="00562546" w:rsidP="00A05681">
      <w:pPr>
        <w:pStyle w:val="Heading4"/>
        <w:rPr>
          <w:color w:val="000000"/>
        </w:rPr>
      </w:pPr>
      <w:r>
        <w:lastRenderedPageBreak/>
        <w:t>Volume I</w:t>
      </w:r>
      <w:r w:rsidR="00372A96" w:rsidRPr="000E1203">
        <w:t xml:space="preserve"> </w:t>
      </w:r>
      <w:r w:rsidR="000A2211">
        <w:t xml:space="preserve">Section 1: </w:t>
      </w:r>
      <w:r w:rsidR="005728AE" w:rsidRPr="00227046">
        <w:t>Legal</w:t>
      </w:r>
    </w:p>
    <w:p w14:paraId="021661DA" w14:textId="28765318" w:rsidR="005728AE" w:rsidRPr="00647B06" w:rsidRDefault="00566B31" w:rsidP="00A05681">
      <w:pPr>
        <w:pStyle w:val="RFQBodyText"/>
        <w:spacing w:after="120"/>
      </w:pPr>
      <w:r w:rsidRPr="00647B06">
        <w:t xml:space="preserve">The Proposer is required to submit the </w:t>
      </w:r>
      <w:r w:rsidR="000E1203" w:rsidRPr="00647B06">
        <w:t>following information</w:t>
      </w:r>
      <w:r w:rsidR="005728AE" w:rsidRPr="00647B06">
        <w:t xml:space="preserve"> in </w:t>
      </w:r>
      <w:r w:rsidR="000E1203" w:rsidRPr="00647B06">
        <w:t>Volume I</w:t>
      </w:r>
      <w:r w:rsidR="00325305" w:rsidRPr="00647B06">
        <w:t>,</w:t>
      </w:r>
      <w:r w:rsidR="000E1203" w:rsidRPr="00647B06">
        <w:t xml:space="preserve"> </w:t>
      </w:r>
      <w:r w:rsidR="005728AE" w:rsidRPr="00647B06">
        <w:t>Section 1</w:t>
      </w:r>
      <w:r w:rsidR="00325305" w:rsidRPr="00647B06">
        <w:t>,</w:t>
      </w:r>
      <w:r w:rsidR="005728AE" w:rsidRPr="00647B06">
        <w:t xml:space="preserve"> of </w:t>
      </w:r>
      <w:r w:rsidRPr="00647B06">
        <w:t>its</w:t>
      </w:r>
      <w:r w:rsidR="00915527" w:rsidRPr="00647B06">
        <w:t xml:space="preserve"> SOQ</w:t>
      </w:r>
      <w:r w:rsidR="005728AE" w:rsidRPr="00647B06">
        <w:t>:</w:t>
      </w:r>
    </w:p>
    <w:p w14:paraId="2FB48831" w14:textId="0072B4D6" w:rsidR="005728AE" w:rsidRPr="00647B06" w:rsidRDefault="00763A9B" w:rsidP="009A064E">
      <w:pPr>
        <w:pStyle w:val="RFQLetteredText"/>
        <w:numPr>
          <w:ilvl w:val="0"/>
          <w:numId w:val="21"/>
        </w:numPr>
      </w:pPr>
      <w:r w:rsidRPr="00647B06">
        <w:t xml:space="preserve">Submit </w:t>
      </w:r>
      <w:r w:rsidR="005728AE" w:rsidRPr="001B01E0">
        <w:rPr>
          <w:u w:val="single"/>
        </w:rPr>
        <w:t>Form L-1</w:t>
      </w:r>
      <w:r w:rsidR="005728AE" w:rsidRPr="00647B06">
        <w:t xml:space="preserve"> (</w:t>
      </w:r>
      <w:r w:rsidR="005728AE" w:rsidRPr="001B01E0">
        <w:rPr>
          <w:u w:val="single"/>
        </w:rPr>
        <w:t xml:space="preserve">Appendix </w:t>
      </w:r>
      <w:r w:rsidR="00AD537E" w:rsidRPr="001B01E0">
        <w:rPr>
          <w:u w:val="single"/>
        </w:rPr>
        <w:t>B</w:t>
      </w:r>
      <w:r w:rsidR="005728AE" w:rsidRPr="00647B06">
        <w:t>), Proposer’s Organization Information, for the Proposer’s</w:t>
      </w:r>
      <w:r w:rsidR="00B57843" w:rsidRPr="00647B06">
        <w:t xml:space="preserve"> </w:t>
      </w:r>
      <w:r w:rsidR="005728AE" w:rsidRPr="00647B06">
        <w:t>organization</w:t>
      </w:r>
      <w:r w:rsidR="00472280" w:rsidRPr="00647B06">
        <w:t>;</w:t>
      </w:r>
      <w:r w:rsidR="005728AE" w:rsidRPr="00647B06">
        <w:t xml:space="preserve"> and</w:t>
      </w:r>
    </w:p>
    <w:p w14:paraId="3BD988C9" w14:textId="2D0DC93B" w:rsidR="005728AE" w:rsidRPr="00647B06" w:rsidRDefault="00763A9B" w:rsidP="0040131E">
      <w:pPr>
        <w:pStyle w:val="RFQLetteredText"/>
      </w:pPr>
      <w:r w:rsidRPr="00647B06">
        <w:t xml:space="preserve">Submit </w:t>
      </w:r>
      <w:r w:rsidR="005728AE" w:rsidRPr="00647B06">
        <w:rPr>
          <w:u w:val="single"/>
        </w:rPr>
        <w:t>Form L-2</w:t>
      </w:r>
      <w:r w:rsidR="005728AE" w:rsidRPr="00647B06">
        <w:t xml:space="preserve"> (</w:t>
      </w:r>
      <w:r w:rsidR="005728AE" w:rsidRPr="00647B06">
        <w:rPr>
          <w:u w:val="single"/>
        </w:rPr>
        <w:t xml:space="preserve">Appendix </w:t>
      </w:r>
      <w:r w:rsidR="00AD537E" w:rsidRPr="00647B06">
        <w:rPr>
          <w:u w:val="single"/>
        </w:rPr>
        <w:t>B</w:t>
      </w:r>
      <w:r w:rsidR="005728AE" w:rsidRPr="00647B06">
        <w:t xml:space="preserve">), </w:t>
      </w:r>
      <w:r w:rsidR="00FA2256" w:rsidRPr="00647B06">
        <w:t>Principal Participant</w:t>
      </w:r>
      <w:r w:rsidR="005728AE" w:rsidRPr="00647B06">
        <w:t xml:space="preserve"> and </w:t>
      </w:r>
      <w:r w:rsidR="00DD5967" w:rsidRPr="00647B06">
        <w:t>Major Participant</w:t>
      </w:r>
      <w:r w:rsidR="005728AE" w:rsidRPr="00647B06">
        <w:t xml:space="preserve"> </w:t>
      </w:r>
      <w:r w:rsidR="00915527" w:rsidRPr="00647B06">
        <w:t>C</w:t>
      </w:r>
      <w:r w:rsidR="005728AE" w:rsidRPr="00647B06">
        <w:t>ertification, for</w:t>
      </w:r>
      <w:r w:rsidR="00B57843" w:rsidRPr="00647B06">
        <w:t xml:space="preserve"> </w:t>
      </w:r>
      <w:r w:rsidR="005728AE" w:rsidRPr="00647B06">
        <w:t xml:space="preserve">each Principal Participant and </w:t>
      </w:r>
      <w:r w:rsidR="00DD5967" w:rsidRPr="00647B06">
        <w:t>Major Participant</w:t>
      </w:r>
      <w:r w:rsidR="005728AE" w:rsidRPr="00647B06">
        <w:t xml:space="preserve"> covering the </w:t>
      </w:r>
      <w:r w:rsidR="00900390">
        <w:t xml:space="preserve">period identified for each question in </w:t>
      </w:r>
      <w:r w:rsidR="00900390" w:rsidRPr="00900390">
        <w:rPr>
          <w:u w:val="single"/>
        </w:rPr>
        <w:t>Form L-2</w:t>
      </w:r>
      <w:r w:rsidR="006D2EC5" w:rsidRPr="00647B06">
        <w:t>.</w:t>
      </w:r>
    </w:p>
    <w:p w14:paraId="23614E5A" w14:textId="77777777" w:rsidR="005728AE" w:rsidRPr="00647B06" w:rsidRDefault="007F54F7" w:rsidP="00A05681">
      <w:pPr>
        <w:pStyle w:val="RFQBodyText"/>
        <w:spacing w:after="120"/>
      </w:pPr>
      <w:r w:rsidRPr="00647B06">
        <w:t xml:space="preserve">If a </w:t>
      </w:r>
      <w:r w:rsidR="00915527" w:rsidRPr="00647B06">
        <w:t>JV</w:t>
      </w:r>
      <w:r w:rsidR="005728AE" w:rsidRPr="00647B06">
        <w:t xml:space="preserve">, </w:t>
      </w:r>
      <w:r w:rsidR="001C2996" w:rsidRPr="00647B06">
        <w:t>LLC</w:t>
      </w:r>
      <w:r w:rsidR="00915527" w:rsidRPr="00647B06">
        <w:t>,</w:t>
      </w:r>
      <w:r w:rsidR="005728AE" w:rsidRPr="00647B06">
        <w:t xml:space="preserve"> or partnership</w:t>
      </w:r>
      <w:r w:rsidR="001C2996" w:rsidRPr="00647B06">
        <w:t>, the Proposer shall</w:t>
      </w:r>
      <w:r w:rsidR="005728AE" w:rsidRPr="00647B06">
        <w:t>:</w:t>
      </w:r>
    </w:p>
    <w:p w14:paraId="2BFFDA9E" w14:textId="63B367E4" w:rsidR="00DC1F83" w:rsidRPr="00647B06" w:rsidRDefault="007F54F7" w:rsidP="009A064E">
      <w:pPr>
        <w:pStyle w:val="RFQLetteredText"/>
        <w:numPr>
          <w:ilvl w:val="0"/>
          <w:numId w:val="24"/>
        </w:numPr>
      </w:pPr>
      <w:r w:rsidRPr="00647B06">
        <w:t>Identify t</w:t>
      </w:r>
      <w:r w:rsidR="005728AE" w:rsidRPr="00647B06">
        <w:t xml:space="preserve">he percent equity share held by each member </w:t>
      </w:r>
      <w:r w:rsidR="00542527" w:rsidRPr="00647B06">
        <w:t xml:space="preserve">on </w:t>
      </w:r>
      <w:r w:rsidR="005728AE" w:rsidRPr="001B01E0">
        <w:rPr>
          <w:u w:val="single"/>
        </w:rPr>
        <w:t>Form</w:t>
      </w:r>
      <w:r w:rsidR="00B57843" w:rsidRPr="001B01E0">
        <w:rPr>
          <w:u w:val="single"/>
        </w:rPr>
        <w:t xml:space="preserve"> </w:t>
      </w:r>
      <w:r w:rsidR="005728AE" w:rsidRPr="001B01E0">
        <w:rPr>
          <w:u w:val="single"/>
        </w:rPr>
        <w:t>L-1</w:t>
      </w:r>
      <w:r w:rsidR="005728AE" w:rsidRPr="00647B06">
        <w:t xml:space="preserve"> </w:t>
      </w:r>
      <w:r w:rsidR="00542527" w:rsidRPr="00647B06">
        <w:t>(</w:t>
      </w:r>
      <w:r w:rsidR="005728AE" w:rsidRPr="001B01E0">
        <w:rPr>
          <w:u w:val="single"/>
        </w:rPr>
        <w:t xml:space="preserve">Appendix </w:t>
      </w:r>
      <w:r w:rsidR="00AD537E" w:rsidRPr="001B01E0">
        <w:rPr>
          <w:u w:val="single"/>
        </w:rPr>
        <w:t>B</w:t>
      </w:r>
      <w:r w:rsidR="005728AE" w:rsidRPr="00647B06">
        <w:t>)</w:t>
      </w:r>
      <w:r w:rsidR="00DE4330" w:rsidRPr="00647B06">
        <w:t>;</w:t>
      </w:r>
      <w:r w:rsidR="005728AE" w:rsidRPr="00647B06">
        <w:t xml:space="preserve"> and</w:t>
      </w:r>
    </w:p>
    <w:p w14:paraId="11729DD1" w14:textId="77777777" w:rsidR="005728AE" w:rsidRPr="00647B06" w:rsidRDefault="006C1C4C" w:rsidP="0040131E">
      <w:pPr>
        <w:pStyle w:val="RFQLetteredText"/>
      </w:pPr>
      <w:r w:rsidRPr="00647B06">
        <w:t xml:space="preserve">If the Proposer is to be a consortium, partnership, or any other form of a JV, or an association that is not a legal entity, the Proposal shall contain an express statement from each Principal Participant and any other member who will make up Design-Builder indicating they will accept joint and several liability for the Design-Builder’s obligations under the Contract. </w:t>
      </w:r>
    </w:p>
    <w:p w14:paraId="751D1A2A" w14:textId="5A3B6C6D" w:rsidR="005728AE" w:rsidRPr="00647B06" w:rsidRDefault="00B26888" w:rsidP="00A05681">
      <w:pPr>
        <w:pStyle w:val="RFQBodyText"/>
        <w:spacing w:after="120"/>
      </w:pPr>
      <w:r w:rsidRPr="00647B06">
        <w:t xml:space="preserve">Each </w:t>
      </w:r>
      <w:r w:rsidR="00566B31" w:rsidRPr="00647B06">
        <w:t xml:space="preserve">Proposer </w:t>
      </w:r>
      <w:r w:rsidRPr="00647B06">
        <w:t xml:space="preserve">(regardless of whether a corporation, JV, LLC, or partnership) </w:t>
      </w:r>
      <w:r w:rsidR="00566B31" w:rsidRPr="00647B06">
        <w:t xml:space="preserve">is required to submit the following </w:t>
      </w:r>
      <w:r w:rsidR="005728AE" w:rsidRPr="00647B06">
        <w:t xml:space="preserve">information to be provided in </w:t>
      </w:r>
      <w:r w:rsidR="00917A48" w:rsidRPr="00647B06">
        <w:t xml:space="preserve">Appendix A to </w:t>
      </w:r>
      <w:r w:rsidR="009F71AB" w:rsidRPr="00647B06">
        <w:t xml:space="preserve">Volume I </w:t>
      </w:r>
      <w:r w:rsidR="00566B31" w:rsidRPr="00647B06">
        <w:t>of</w:t>
      </w:r>
      <w:r w:rsidR="005728AE" w:rsidRPr="00647B06">
        <w:t xml:space="preserve"> the </w:t>
      </w:r>
      <w:r w:rsidR="006D2EC5" w:rsidRPr="00647B06">
        <w:t>SOQ</w:t>
      </w:r>
      <w:r w:rsidR="001C74AB" w:rsidRPr="00647B06">
        <w:t>:</w:t>
      </w:r>
    </w:p>
    <w:p w14:paraId="7881A2C8" w14:textId="5F14C3E3" w:rsidR="005728AE" w:rsidRPr="00647B06" w:rsidRDefault="00763A9B" w:rsidP="009A064E">
      <w:pPr>
        <w:pStyle w:val="RFQLetteredText"/>
        <w:numPr>
          <w:ilvl w:val="0"/>
          <w:numId w:val="22"/>
        </w:numPr>
      </w:pPr>
      <w:r w:rsidRPr="00647B06">
        <w:t>Submit a n</w:t>
      </w:r>
      <w:r w:rsidR="005728AE" w:rsidRPr="00647B06">
        <w:t xml:space="preserve">otarized </w:t>
      </w:r>
      <w:r w:rsidR="001C74AB" w:rsidRPr="00647B06">
        <w:t>p</w:t>
      </w:r>
      <w:r w:rsidR="005728AE" w:rsidRPr="00647B06">
        <w:t xml:space="preserve">ower(s) of </w:t>
      </w:r>
      <w:r w:rsidR="001C74AB" w:rsidRPr="00647B06">
        <w:t>a</w:t>
      </w:r>
      <w:r w:rsidR="005728AE" w:rsidRPr="00647B06">
        <w:t>ttorney for each Principal Participant indicating the</w:t>
      </w:r>
      <w:r w:rsidR="00B57843" w:rsidRPr="00647B06">
        <w:t xml:space="preserve"> </w:t>
      </w:r>
      <w:r w:rsidR="005728AE" w:rsidRPr="00647B06">
        <w:t>authority of the Principal Participant’s representative to sign for that Principal</w:t>
      </w:r>
      <w:r w:rsidR="00B57843" w:rsidRPr="00647B06">
        <w:t xml:space="preserve"> </w:t>
      </w:r>
      <w:r w:rsidR="005728AE" w:rsidRPr="00647B06">
        <w:t>Participant; and</w:t>
      </w:r>
    </w:p>
    <w:p w14:paraId="204ED7A8" w14:textId="081C1BE6" w:rsidR="005728AE" w:rsidRPr="00647B06" w:rsidRDefault="00763A9B" w:rsidP="0040131E">
      <w:pPr>
        <w:pStyle w:val="RFQLetteredText"/>
      </w:pPr>
      <w:r w:rsidRPr="00647B06">
        <w:t>Submit a n</w:t>
      </w:r>
      <w:r w:rsidR="005728AE" w:rsidRPr="00647B06">
        <w:t xml:space="preserve">otarized </w:t>
      </w:r>
      <w:r w:rsidR="001C74AB" w:rsidRPr="00647B06">
        <w:t>p</w:t>
      </w:r>
      <w:r w:rsidR="005728AE" w:rsidRPr="00647B06">
        <w:t xml:space="preserve">ower(s) of </w:t>
      </w:r>
      <w:r w:rsidR="001C74AB" w:rsidRPr="00647B06">
        <w:t>a</w:t>
      </w:r>
      <w:r w:rsidR="005728AE" w:rsidRPr="00647B06">
        <w:t>ttorney from each Principal Participant indicating the</w:t>
      </w:r>
      <w:r w:rsidR="00B57843" w:rsidRPr="00647B06">
        <w:t xml:space="preserve"> </w:t>
      </w:r>
      <w:r w:rsidR="005728AE" w:rsidRPr="00647B06">
        <w:t xml:space="preserve">authority of the Proposer’s </w:t>
      </w:r>
      <w:r w:rsidR="002B00C3" w:rsidRPr="00647B06">
        <w:t>Authorized</w:t>
      </w:r>
      <w:r w:rsidR="007E27D2" w:rsidRPr="00647B06">
        <w:t xml:space="preserve"> Representative </w:t>
      </w:r>
      <w:r w:rsidR="005728AE" w:rsidRPr="00647B06">
        <w:t>to sign documents for and</w:t>
      </w:r>
      <w:r w:rsidR="00B57843" w:rsidRPr="00647B06">
        <w:t xml:space="preserve"> </w:t>
      </w:r>
      <w:r w:rsidR="005728AE" w:rsidRPr="00647B06">
        <w:t>on behalf of the Proposer’s organization.</w:t>
      </w:r>
    </w:p>
    <w:p w14:paraId="0BB40B65" w14:textId="77777777" w:rsidR="005728AE" w:rsidRPr="00647B06" w:rsidRDefault="005728AE" w:rsidP="00A05681">
      <w:pPr>
        <w:pStyle w:val="RFQBodyText"/>
        <w:spacing w:after="120"/>
      </w:pPr>
      <w:r w:rsidRPr="00647B06">
        <w:t xml:space="preserve">If a </w:t>
      </w:r>
      <w:r w:rsidR="001C74AB" w:rsidRPr="00647B06">
        <w:t>JV</w:t>
      </w:r>
      <w:r w:rsidR="007F54F7" w:rsidRPr="00647B06">
        <w:t xml:space="preserve">, </w:t>
      </w:r>
      <w:r w:rsidR="00915527" w:rsidRPr="00647B06">
        <w:t xml:space="preserve">LLC, </w:t>
      </w:r>
      <w:r w:rsidRPr="00647B06">
        <w:t>or partnership</w:t>
      </w:r>
      <w:r w:rsidR="001C74AB" w:rsidRPr="00647B06">
        <w:t xml:space="preserve">, the Proposer shall </w:t>
      </w:r>
      <w:r w:rsidR="00B26888" w:rsidRPr="00647B06">
        <w:t xml:space="preserve">also </w:t>
      </w:r>
      <w:r w:rsidR="001C74AB" w:rsidRPr="00647B06">
        <w:t>include</w:t>
      </w:r>
      <w:r w:rsidRPr="00647B06">
        <w:t>:</w:t>
      </w:r>
    </w:p>
    <w:p w14:paraId="1525E07C" w14:textId="77777777" w:rsidR="005728AE" w:rsidRPr="00647B06" w:rsidRDefault="001C74AB" w:rsidP="009A064E">
      <w:pPr>
        <w:pStyle w:val="RFQLetteredText"/>
        <w:numPr>
          <w:ilvl w:val="0"/>
          <w:numId w:val="23"/>
        </w:numPr>
      </w:pPr>
      <w:r w:rsidRPr="00647B06">
        <w:t>F</w:t>
      </w:r>
      <w:r w:rsidR="005728AE" w:rsidRPr="00647B06">
        <w:t>ull details of the</w:t>
      </w:r>
      <w:r w:rsidR="00B57843" w:rsidRPr="00647B06">
        <w:t xml:space="preserve"> </w:t>
      </w:r>
      <w:r w:rsidR="005728AE" w:rsidRPr="00647B06">
        <w:t>organizational structure and supporting organization/formation documents</w:t>
      </w:r>
      <w:r w:rsidRPr="00647B06">
        <w:t>,</w:t>
      </w:r>
      <w:r w:rsidR="00B57843" w:rsidRPr="00647B06">
        <w:t xml:space="preserve"> </w:t>
      </w:r>
      <w:r w:rsidR="005728AE" w:rsidRPr="00647B06">
        <w:t>including a copy, as applicable, of the JV agreement, LLC operating agreement</w:t>
      </w:r>
      <w:r w:rsidRPr="00647B06">
        <w:t>,</w:t>
      </w:r>
      <w:r w:rsidR="00B57843" w:rsidRPr="00647B06">
        <w:t xml:space="preserve"> </w:t>
      </w:r>
      <w:r w:rsidR="005728AE" w:rsidRPr="00647B06">
        <w:t>or partnership agreement</w:t>
      </w:r>
      <w:r w:rsidRPr="00647B06">
        <w:t>, if the Proposer has already been legally constituted, or</w:t>
      </w:r>
    </w:p>
    <w:p w14:paraId="6921B0C3" w14:textId="77777777" w:rsidR="005728AE" w:rsidRPr="00647B06" w:rsidRDefault="001C74AB" w:rsidP="0040131E">
      <w:pPr>
        <w:pStyle w:val="RFQLetteredText"/>
      </w:pPr>
      <w:r w:rsidRPr="00647B06">
        <w:t>A</w:t>
      </w:r>
      <w:r w:rsidR="005728AE" w:rsidRPr="00647B06">
        <w:t xml:space="preserve"> brief description of the</w:t>
      </w:r>
      <w:r w:rsidR="00B57843" w:rsidRPr="00647B06">
        <w:t xml:space="preserve"> </w:t>
      </w:r>
      <w:r w:rsidR="005728AE" w:rsidRPr="00647B06">
        <w:t>proposed legal structure and draft copies of the underlying documents</w:t>
      </w:r>
      <w:r w:rsidR="007A3E09" w:rsidRPr="00647B06">
        <w:t>,</w:t>
      </w:r>
      <w:r w:rsidRPr="00647B06">
        <w:t xml:space="preserve"> if the Proposer has not yet been legally formed</w:t>
      </w:r>
      <w:r w:rsidR="005728AE" w:rsidRPr="00647B06">
        <w:t>, including</w:t>
      </w:r>
      <w:r w:rsidR="00B57843" w:rsidRPr="00647B06">
        <w:t xml:space="preserve"> </w:t>
      </w:r>
      <w:r w:rsidR="005728AE" w:rsidRPr="00647B06">
        <w:t>the following:</w:t>
      </w:r>
    </w:p>
    <w:p w14:paraId="4C872020" w14:textId="77777777" w:rsidR="005728AE" w:rsidRPr="00647B06" w:rsidRDefault="005728AE" w:rsidP="009A064E">
      <w:pPr>
        <w:pStyle w:val="RFQLetteredText"/>
        <w:numPr>
          <w:ilvl w:val="1"/>
          <w:numId w:val="3"/>
        </w:numPr>
        <w:rPr>
          <w:color w:val="000000"/>
        </w:rPr>
      </w:pPr>
      <w:r w:rsidRPr="00647B06">
        <w:rPr>
          <w:color w:val="000000"/>
        </w:rPr>
        <w:t>All significant terms of the JV agreement, LLC operating agreement, or</w:t>
      </w:r>
      <w:r w:rsidR="00B57843" w:rsidRPr="00647B06">
        <w:rPr>
          <w:color w:val="000000"/>
        </w:rPr>
        <w:t xml:space="preserve"> </w:t>
      </w:r>
      <w:r w:rsidRPr="00647B06">
        <w:rPr>
          <w:color w:val="000000"/>
        </w:rPr>
        <w:t xml:space="preserve">partnership </w:t>
      </w:r>
      <w:r w:rsidRPr="00A05681">
        <w:t>agreement</w:t>
      </w:r>
      <w:r w:rsidRPr="00647B06">
        <w:rPr>
          <w:color w:val="000000"/>
        </w:rPr>
        <w:t>, including the rules relative to the administration</w:t>
      </w:r>
      <w:r w:rsidR="00B57843" w:rsidRPr="00647B06">
        <w:rPr>
          <w:color w:val="000000"/>
        </w:rPr>
        <w:t xml:space="preserve"> </w:t>
      </w:r>
      <w:r w:rsidRPr="00647B06">
        <w:rPr>
          <w:color w:val="000000"/>
        </w:rPr>
        <w:t>of the JV, LLC, or partnership, including dealing with deadlock</w:t>
      </w:r>
      <w:r w:rsidR="00B57843" w:rsidRPr="00647B06">
        <w:rPr>
          <w:color w:val="000000"/>
        </w:rPr>
        <w:t xml:space="preserve"> </w:t>
      </w:r>
      <w:proofErr w:type="gramStart"/>
      <w:r w:rsidRPr="00647B06">
        <w:rPr>
          <w:color w:val="000000"/>
        </w:rPr>
        <w:t>situations;</w:t>
      </w:r>
      <w:proofErr w:type="gramEnd"/>
    </w:p>
    <w:p w14:paraId="76E84C0E" w14:textId="77777777" w:rsidR="005728AE" w:rsidRPr="00647B06" w:rsidRDefault="005728AE" w:rsidP="009A064E">
      <w:pPr>
        <w:pStyle w:val="RFQLetteredText"/>
        <w:numPr>
          <w:ilvl w:val="1"/>
          <w:numId w:val="3"/>
        </w:numPr>
        <w:rPr>
          <w:color w:val="000000"/>
        </w:rPr>
      </w:pPr>
      <w:r w:rsidRPr="00A05681">
        <w:t>Description</w:t>
      </w:r>
      <w:r w:rsidRPr="00647B06">
        <w:rPr>
          <w:color w:val="000000"/>
        </w:rPr>
        <w:t xml:space="preserve"> of how the JV, LLC, or partnership will operate</w:t>
      </w:r>
      <w:r w:rsidR="00B57843" w:rsidRPr="00647B06">
        <w:rPr>
          <w:color w:val="000000"/>
        </w:rPr>
        <w:t xml:space="preserve"> </w:t>
      </w:r>
      <w:r w:rsidRPr="00647B06">
        <w:rPr>
          <w:color w:val="000000"/>
        </w:rPr>
        <w:t>administratively and technically; and</w:t>
      </w:r>
    </w:p>
    <w:p w14:paraId="48BAAC85" w14:textId="77777777" w:rsidR="00B57843" w:rsidRPr="00647B06" w:rsidRDefault="005728AE" w:rsidP="009A064E">
      <w:pPr>
        <w:pStyle w:val="RFQLetteredText"/>
        <w:numPr>
          <w:ilvl w:val="1"/>
          <w:numId w:val="3"/>
        </w:numPr>
        <w:rPr>
          <w:color w:val="000000"/>
        </w:rPr>
      </w:pPr>
      <w:r w:rsidRPr="00647B06">
        <w:rPr>
          <w:color w:val="000000"/>
        </w:rPr>
        <w:t xml:space="preserve">A </w:t>
      </w:r>
      <w:r w:rsidRPr="00A05681">
        <w:t>memorandum</w:t>
      </w:r>
      <w:r w:rsidRPr="00647B06">
        <w:rPr>
          <w:color w:val="000000"/>
        </w:rPr>
        <w:t xml:space="preserve"> of agreement or teaming agreement.</w:t>
      </w:r>
    </w:p>
    <w:p w14:paraId="3C7958D6" w14:textId="730EEA5A" w:rsidR="005728AE" w:rsidRPr="00566B31" w:rsidRDefault="00562546" w:rsidP="00A05681">
      <w:pPr>
        <w:pStyle w:val="Heading4"/>
      </w:pPr>
      <w:r>
        <w:t>Volume I</w:t>
      </w:r>
      <w:r w:rsidR="00372A96" w:rsidRPr="000E1203">
        <w:t xml:space="preserve"> </w:t>
      </w:r>
      <w:r w:rsidR="000A2211">
        <w:t xml:space="preserve">Section 2: </w:t>
      </w:r>
      <w:r w:rsidR="005728AE" w:rsidRPr="001C74AB">
        <w:t>Financial</w:t>
      </w:r>
    </w:p>
    <w:p w14:paraId="1651E083" w14:textId="5425A6E9" w:rsidR="005728AE" w:rsidRPr="00647B06" w:rsidRDefault="00566B31" w:rsidP="00351F28">
      <w:pPr>
        <w:pStyle w:val="RFQBodyText"/>
      </w:pPr>
      <w:r w:rsidRPr="00647B06">
        <w:t xml:space="preserve">The Proposer is required to submit the following </w:t>
      </w:r>
      <w:r w:rsidR="005728AE" w:rsidRPr="00647B06">
        <w:t xml:space="preserve">information </w:t>
      </w:r>
      <w:r w:rsidRPr="00647B06">
        <w:t xml:space="preserve">regarding the Proposer’s </w:t>
      </w:r>
      <w:r w:rsidR="007A3E09" w:rsidRPr="00647B06">
        <w:t>s</w:t>
      </w:r>
      <w:r w:rsidR="005728AE" w:rsidRPr="00647B06">
        <w:t xml:space="preserve">urety </w:t>
      </w:r>
      <w:r w:rsidR="007A3E09" w:rsidRPr="00647B06">
        <w:t>l</w:t>
      </w:r>
      <w:r w:rsidR="005728AE" w:rsidRPr="00647B06">
        <w:t>etter(s):</w:t>
      </w:r>
    </w:p>
    <w:p w14:paraId="5E1EC21A" w14:textId="1828A3AF" w:rsidR="001B0B4A" w:rsidRPr="00647B06" w:rsidRDefault="00763A9B" w:rsidP="009A064E">
      <w:pPr>
        <w:pStyle w:val="RFQLetteredText"/>
        <w:numPr>
          <w:ilvl w:val="0"/>
          <w:numId w:val="25"/>
        </w:numPr>
      </w:pPr>
      <w:r w:rsidRPr="00647B06">
        <w:t>P</w:t>
      </w:r>
      <w:r w:rsidR="005728AE" w:rsidRPr="00647B06">
        <w:t>rovide a letter from a</w:t>
      </w:r>
      <w:r w:rsidR="001960EA">
        <w:t>n Eligible Surety</w:t>
      </w:r>
      <w:r w:rsidR="005728AE" w:rsidRPr="00647B06">
        <w:t xml:space="preserve"> indicating that the Proposer</w:t>
      </w:r>
      <w:r w:rsidR="00ED208F" w:rsidRPr="00647B06">
        <w:t xml:space="preserve"> </w:t>
      </w:r>
      <w:proofErr w:type="gramStart"/>
      <w:r w:rsidR="005728AE" w:rsidRPr="00647B06">
        <w:t>is capable of obtaining</w:t>
      </w:r>
      <w:proofErr w:type="gramEnd"/>
      <w:r w:rsidR="005728AE" w:rsidRPr="00647B06">
        <w:t xml:space="preserve"> </w:t>
      </w:r>
      <w:r w:rsidR="00873964" w:rsidRPr="00647B06">
        <w:t xml:space="preserve">a </w:t>
      </w:r>
      <w:r w:rsidR="007A3E09" w:rsidRPr="00647B06">
        <w:t>p</w:t>
      </w:r>
      <w:r w:rsidR="005728AE" w:rsidRPr="00647B06">
        <w:t>roposal</w:t>
      </w:r>
      <w:r w:rsidR="00873964" w:rsidRPr="00647B06">
        <w:t xml:space="preserve"> </w:t>
      </w:r>
      <w:r w:rsidR="007A3E09" w:rsidRPr="00647B06">
        <w:t>b</w:t>
      </w:r>
      <w:r w:rsidR="00873964" w:rsidRPr="00647B06">
        <w:t>ond</w:t>
      </w:r>
      <w:r w:rsidR="005728AE" w:rsidRPr="00647B06">
        <w:t xml:space="preserve">, </w:t>
      </w:r>
      <w:r w:rsidR="007A3E09" w:rsidRPr="00647B06">
        <w:t>p</w:t>
      </w:r>
      <w:r w:rsidR="00D16DA1" w:rsidRPr="00647B06">
        <w:t xml:space="preserve">erformance </w:t>
      </w:r>
      <w:r w:rsidR="007A3E09" w:rsidRPr="00647B06">
        <w:t>b</w:t>
      </w:r>
      <w:r w:rsidR="00D16DA1" w:rsidRPr="00647B06">
        <w:t>ond,</w:t>
      </w:r>
      <w:r w:rsidR="005728AE" w:rsidRPr="00647B06">
        <w:t xml:space="preserve"> and </w:t>
      </w:r>
      <w:r w:rsidR="007A3E09" w:rsidRPr="00647B06">
        <w:t>p</w:t>
      </w:r>
      <w:r w:rsidR="005728AE" w:rsidRPr="00647B06">
        <w:t xml:space="preserve">ayment </w:t>
      </w:r>
      <w:r w:rsidR="007A3E09" w:rsidRPr="00647B06">
        <w:t>b</w:t>
      </w:r>
      <w:r w:rsidR="005728AE" w:rsidRPr="00647B06">
        <w:t>ond covering the</w:t>
      </w:r>
      <w:r w:rsidR="00ED208F" w:rsidRPr="00647B06">
        <w:t xml:space="preserve"> </w:t>
      </w:r>
      <w:r w:rsidR="00B26888" w:rsidRPr="00647B06">
        <w:t xml:space="preserve">procurement and </w:t>
      </w:r>
      <w:r w:rsidR="005728AE" w:rsidRPr="00647B06">
        <w:t>Contract</w:t>
      </w:r>
      <w:r w:rsidR="00C24194" w:rsidRPr="00647B06">
        <w:t>.</w:t>
      </w:r>
      <w:r w:rsidR="000964DA" w:rsidRPr="00647B06">
        <w:t xml:space="preserve"> (</w:t>
      </w:r>
      <w:r w:rsidR="005021AD" w:rsidRPr="00647B06">
        <w:t>N</w:t>
      </w:r>
      <w:r w:rsidR="001C74AB" w:rsidRPr="00647B06">
        <w:t>ote</w:t>
      </w:r>
      <w:r w:rsidR="005021AD" w:rsidRPr="00647B06">
        <w:t xml:space="preserve">: </w:t>
      </w:r>
      <w:r w:rsidR="000964DA" w:rsidRPr="00647B06">
        <w:t xml:space="preserve">a single surety letter submitted on behalf of a </w:t>
      </w:r>
      <w:r w:rsidR="001C74AB" w:rsidRPr="00647B06">
        <w:t>JV</w:t>
      </w:r>
      <w:r w:rsidR="000964DA" w:rsidRPr="00647B06">
        <w:t xml:space="preserve"> will be permitted</w:t>
      </w:r>
      <w:r w:rsidR="001C74AB" w:rsidRPr="00647B06">
        <w:t>.</w:t>
      </w:r>
      <w:r w:rsidR="000964DA" w:rsidRPr="00647B06">
        <w:t>)</w:t>
      </w:r>
    </w:p>
    <w:p w14:paraId="5D094858" w14:textId="77777777" w:rsidR="001B0B4A" w:rsidRPr="00647B06" w:rsidRDefault="005728AE" w:rsidP="0040131E">
      <w:pPr>
        <w:pStyle w:val="RFQLetteredText"/>
      </w:pPr>
      <w:r w:rsidRPr="00647B06">
        <w:lastRenderedPageBreak/>
        <w:t xml:space="preserve">The bonding/security capacity levels </w:t>
      </w:r>
      <w:r w:rsidR="00C24194" w:rsidRPr="00647B06">
        <w:t xml:space="preserve">listed </w:t>
      </w:r>
      <w:r w:rsidRPr="00647B06">
        <w:t xml:space="preserve">in </w:t>
      </w:r>
      <w:r w:rsidR="00C24194" w:rsidRPr="00647B06">
        <w:t xml:space="preserve">the table below </w:t>
      </w:r>
      <w:r w:rsidRPr="00647B06">
        <w:t xml:space="preserve">represent </w:t>
      </w:r>
      <w:proofErr w:type="gramStart"/>
      <w:r w:rsidRPr="00647B06">
        <w:t>minimum</w:t>
      </w:r>
      <w:proofErr w:type="gramEnd"/>
      <w:r w:rsidRPr="00647B06">
        <w:t xml:space="preserve"> levels</w:t>
      </w:r>
      <w:r w:rsidR="00ED208F" w:rsidRPr="00647B06">
        <w:t xml:space="preserve"> </w:t>
      </w:r>
      <w:r w:rsidRPr="00647B06">
        <w:t xml:space="preserve">necessary to pass </w:t>
      </w:r>
      <w:r w:rsidR="00602915" w:rsidRPr="00647B06">
        <w:t xml:space="preserve">this </w:t>
      </w:r>
      <w:r w:rsidRPr="00647B06">
        <w:t>requirement</w:t>
      </w:r>
      <w:r w:rsidR="003B097D" w:rsidRPr="00647B06">
        <w:t xml:space="preserve">. </w:t>
      </w:r>
      <w:r w:rsidR="00625C44" w:rsidRPr="00647B06">
        <w:t>Letters indicating “unlimited” bonding/security capability are not acceptable</w:t>
      </w:r>
      <w:r w:rsidR="00C24194" w:rsidRPr="00647B06">
        <w:t>.</w:t>
      </w:r>
    </w:p>
    <w:p w14:paraId="711D9036" w14:textId="77777777" w:rsidR="007A30EB" w:rsidRPr="00647B06" w:rsidRDefault="001B0B4A" w:rsidP="0040131E">
      <w:pPr>
        <w:pStyle w:val="RFQLetteredText"/>
      </w:pPr>
      <w:r w:rsidRPr="00647B06">
        <w:t xml:space="preserve">The letter must specifically state that the surety/insurance company has evaluated the Proposer’s backlog and work-in-progress </w:t>
      </w:r>
      <w:r w:rsidR="007A3E09" w:rsidRPr="00647B06">
        <w:t>to</w:t>
      </w:r>
      <w:r w:rsidRPr="00647B06">
        <w:t xml:space="preserve"> determin</w:t>
      </w:r>
      <w:r w:rsidR="007A3E09" w:rsidRPr="00647B06">
        <w:t>e</w:t>
      </w:r>
      <w:r w:rsidRPr="00647B06">
        <w:t xml:space="preserve"> its bonding capacity, and the letter must expressly identify </w:t>
      </w:r>
      <w:r w:rsidR="007A3E09" w:rsidRPr="00647B06">
        <w:t xml:space="preserve">the </w:t>
      </w:r>
      <w:r w:rsidRPr="00647B06">
        <w:t>Proposer’s amount of current backlog and utilized bonding capacity.</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520"/>
        <w:gridCol w:w="2790"/>
      </w:tblGrid>
      <w:tr w:rsidR="00C24194" w:rsidRPr="00227046" w14:paraId="24D18B8A" w14:textId="77777777" w:rsidTr="00A14330">
        <w:trPr>
          <w:trHeight w:val="432"/>
        </w:trPr>
        <w:tc>
          <w:tcPr>
            <w:tcW w:w="7920" w:type="dxa"/>
            <w:gridSpan w:val="3"/>
            <w:tcBorders>
              <w:top w:val="nil"/>
              <w:left w:val="nil"/>
              <w:bottom w:val="single" w:sz="8" w:space="0" w:color="auto"/>
              <w:right w:val="nil"/>
            </w:tcBorders>
            <w:shd w:val="clear" w:color="auto" w:fill="FFFFFF" w:themeFill="background1"/>
            <w:vAlign w:val="center"/>
          </w:tcPr>
          <w:p w14:paraId="16325AC9" w14:textId="77777777" w:rsidR="00C24194" w:rsidRPr="00B2166F" w:rsidRDefault="00C24194" w:rsidP="00B2166F">
            <w:pPr>
              <w:pStyle w:val="RFQTableHeader"/>
              <w:rPr>
                <w:sz w:val="22"/>
                <w:szCs w:val="22"/>
              </w:rPr>
            </w:pPr>
            <w:r w:rsidRPr="00B2166F">
              <w:rPr>
                <w:sz w:val="22"/>
                <w:szCs w:val="22"/>
              </w:rPr>
              <w:t>Bonding Capacity Levels (Minimum)</w:t>
            </w:r>
          </w:p>
        </w:tc>
      </w:tr>
      <w:tr w:rsidR="00ED208F" w:rsidRPr="00227046" w14:paraId="221FA812" w14:textId="77777777" w:rsidTr="00A14330">
        <w:trPr>
          <w:trHeight w:val="314"/>
        </w:trPr>
        <w:tc>
          <w:tcPr>
            <w:tcW w:w="2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E301A8" w14:textId="77777777" w:rsidR="00ED208F" w:rsidRPr="000E1203" w:rsidRDefault="00ED208F" w:rsidP="00A05681">
            <w:pPr>
              <w:pStyle w:val="RFQTableHeader"/>
            </w:pPr>
            <w:r w:rsidRPr="000E1203">
              <w:t>Proposal Bond/Security</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0C33950" w14:textId="77777777" w:rsidR="00ED208F" w:rsidRPr="000E1203" w:rsidRDefault="00ED208F" w:rsidP="00A05681">
            <w:pPr>
              <w:pStyle w:val="RFQTableHeader"/>
            </w:pPr>
            <w:r w:rsidRPr="000E1203">
              <w:t>Payment Bond/Security</w:t>
            </w:r>
          </w:p>
        </w:tc>
        <w:tc>
          <w:tcPr>
            <w:tcW w:w="27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C7A7D25" w14:textId="77777777" w:rsidR="00ED208F" w:rsidRPr="000E1203" w:rsidRDefault="00ED208F" w:rsidP="00A05681">
            <w:pPr>
              <w:pStyle w:val="RFQTableHeader"/>
            </w:pPr>
            <w:r w:rsidRPr="000E1203">
              <w:t>Performance Bond/Security</w:t>
            </w:r>
          </w:p>
        </w:tc>
      </w:tr>
      <w:tr w:rsidR="00ED208F" w:rsidRPr="00227046" w14:paraId="40DDA14B" w14:textId="77777777" w:rsidTr="00A14330">
        <w:tc>
          <w:tcPr>
            <w:tcW w:w="2610" w:type="dxa"/>
            <w:tcBorders>
              <w:top w:val="single" w:sz="8" w:space="0" w:color="auto"/>
              <w:left w:val="single" w:sz="8" w:space="0" w:color="auto"/>
              <w:bottom w:val="single" w:sz="8" w:space="0" w:color="auto"/>
              <w:right w:val="single" w:sz="8" w:space="0" w:color="auto"/>
            </w:tcBorders>
          </w:tcPr>
          <w:p w14:paraId="337F73C9" w14:textId="77777777" w:rsidR="00ED208F" w:rsidRPr="000E1203" w:rsidRDefault="00C24194" w:rsidP="00A05681">
            <w:pPr>
              <w:pStyle w:val="RFQTableText"/>
            </w:pPr>
            <w:r w:rsidRPr="000E1203">
              <w:t>Five percent (</w:t>
            </w:r>
            <w:r w:rsidR="00ED208F" w:rsidRPr="000E1203">
              <w:t>5%</w:t>
            </w:r>
            <w:r w:rsidRPr="000E1203">
              <w:t>)</w:t>
            </w:r>
            <w:r w:rsidR="00ED208F" w:rsidRPr="000E1203">
              <w:t xml:space="preserve"> of proposed Contract amount</w:t>
            </w:r>
          </w:p>
        </w:tc>
        <w:tc>
          <w:tcPr>
            <w:tcW w:w="2520" w:type="dxa"/>
            <w:tcBorders>
              <w:top w:val="single" w:sz="8" w:space="0" w:color="auto"/>
              <w:left w:val="single" w:sz="8" w:space="0" w:color="auto"/>
              <w:bottom w:val="single" w:sz="8" w:space="0" w:color="auto"/>
              <w:right w:val="single" w:sz="8" w:space="0" w:color="auto"/>
            </w:tcBorders>
          </w:tcPr>
          <w:p w14:paraId="3B89B72B" w14:textId="77777777" w:rsidR="00ED208F" w:rsidRPr="000E1203" w:rsidRDefault="00C24194" w:rsidP="00A05681">
            <w:pPr>
              <w:pStyle w:val="RFQTableText"/>
            </w:pPr>
            <w:r w:rsidRPr="000E1203">
              <w:t>One hundred percent (</w:t>
            </w:r>
            <w:r w:rsidR="00ED208F" w:rsidRPr="000E1203">
              <w:t>100%</w:t>
            </w:r>
            <w:r w:rsidRPr="000E1203">
              <w:t>)</w:t>
            </w:r>
            <w:r w:rsidR="00ED208F" w:rsidRPr="000E1203">
              <w:t xml:space="preserve"> of</w:t>
            </w:r>
            <w:r w:rsidRPr="000E1203">
              <w:t xml:space="preserve"> proposed</w:t>
            </w:r>
            <w:r w:rsidR="00ED208F" w:rsidRPr="000E1203">
              <w:t xml:space="preserve"> Contract amount</w:t>
            </w:r>
          </w:p>
        </w:tc>
        <w:tc>
          <w:tcPr>
            <w:tcW w:w="2790" w:type="dxa"/>
            <w:tcBorders>
              <w:top w:val="single" w:sz="8" w:space="0" w:color="auto"/>
              <w:left w:val="single" w:sz="8" w:space="0" w:color="auto"/>
              <w:bottom w:val="single" w:sz="8" w:space="0" w:color="auto"/>
              <w:right w:val="single" w:sz="8" w:space="0" w:color="auto"/>
            </w:tcBorders>
          </w:tcPr>
          <w:p w14:paraId="2D44BB99" w14:textId="77777777" w:rsidR="00ED208F" w:rsidRPr="000E1203" w:rsidRDefault="00C24194" w:rsidP="00A05681">
            <w:pPr>
              <w:pStyle w:val="RFQTableText"/>
            </w:pPr>
            <w:r w:rsidRPr="000E1203">
              <w:t>One hundred percent (100%) of proposed</w:t>
            </w:r>
            <w:r w:rsidR="00ED208F" w:rsidRPr="000E1203">
              <w:t xml:space="preserve"> Contract amount</w:t>
            </w:r>
          </w:p>
        </w:tc>
      </w:tr>
    </w:tbl>
    <w:p w14:paraId="7F599A86" w14:textId="45B698EE" w:rsidR="00645F4B" w:rsidRPr="00227046" w:rsidRDefault="00070965" w:rsidP="00436BEE">
      <w:pPr>
        <w:pStyle w:val="Heading3"/>
      </w:pPr>
      <w:bookmarkStart w:id="78" w:name="_Toc130824769"/>
      <w:r>
        <w:t xml:space="preserve">Quality </w:t>
      </w:r>
      <w:r w:rsidR="00645F4B" w:rsidRPr="00227046">
        <w:t>Evaluation Factor Objectives</w:t>
      </w:r>
      <w:bookmarkEnd w:id="78"/>
      <w:r w:rsidR="00645F4B" w:rsidRPr="00227046">
        <w:t xml:space="preserve"> </w:t>
      </w:r>
    </w:p>
    <w:p w14:paraId="16C83005" w14:textId="5025C310" w:rsidR="00645F4B" w:rsidRPr="00647B06" w:rsidRDefault="00645F4B" w:rsidP="00647B06">
      <w:pPr>
        <w:pStyle w:val="RFQBodyText"/>
      </w:pPr>
      <w:r w:rsidRPr="00647B06">
        <w:t xml:space="preserve">In providing the SOQs, the Proposers are expected by the Department to be guided by the objectives listed in </w:t>
      </w:r>
      <w:r w:rsidRPr="00647B06">
        <w:rPr>
          <w:u w:val="single"/>
        </w:rPr>
        <w:t>Section 3.3.3</w:t>
      </w:r>
      <w:r w:rsidRPr="00647B06">
        <w:t xml:space="preserve"> when drafting their submittal. An objective is stated for each quality evaluation factor to provide </w:t>
      </w:r>
      <w:r w:rsidR="00AF7CC9" w:rsidRPr="00647B06">
        <w:t xml:space="preserve">the </w:t>
      </w:r>
      <w:r w:rsidRPr="00647B06">
        <w:t xml:space="preserve">Proposers with the expectations of the Department. The submittal requirements for the quality evaluation factor and the information to be submitted are listed and described in detail below. The quality evaluation ratings of </w:t>
      </w:r>
      <w:r w:rsidRPr="00647B06">
        <w:rPr>
          <w:u w:val="single"/>
        </w:rPr>
        <w:t>Section 3.3.3</w:t>
      </w:r>
      <w:r w:rsidRPr="00647B06">
        <w:t xml:space="preserve"> will be evaluated based on how well the SOQ responds to the evaluation factors and meets or exceeds the objectives for each evaluation factor.</w:t>
      </w:r>
    </w:p>
    <w:p w14:paraId="6A26FBF3" w14:textId="41AADB21" w:rsidR="00014D0F" w:rsidRPr="00FE4849" w:rsidRDefault="00562546" w:rsidP="00A05681">
      <w:pPr>
        <w:pStyle w:val="Heading4"/>
      </w:pPr>
      <w:r>
        <w:t>Volume II</w:t>
      </w:r>
      <w:r w:rsidR="00372A96" w:rsidRPr="00B83F90">
        <w:t xml:space="preserve"> </w:t>
      </w:r>
      <w:r w:rsidR="00014D0F" w:rsidRPr="00FE4849">
        <w:t xml:space="preserve">Section </w:t>
      </w:r>
      <w:r w:rsidR="009A7301">
        <w:t>1</w:t>
      </w:r>
      <w:r w:rsidR="00014D0F" w:rsidRPr="00FE4849">
        <w:t xml:space="preserve">: </w:t>
      </w:r>
      <w:r w:rsidR="00A239B1">
        <w:t>Design-Build</w:t>
      </w:r>
      <w:r w:rsidR="00A239B1" w:rsidRPr="00FE4849">
        <w:t xml:space="preserve"> </w:t>
      </w:r>
      <w:r w:rsidR="007E5732">
        <w:t>Plan</w:t>
      </w:r>
      <w:r w:rsidR="005D6BE3">
        <w:t xml:space="preserve"> and Organization</w:t>
      </w:r>
      <w:r w:rsidR="007E5732">
        <w:t xml:space="preserve"> </w:t>
      </w:r>
    </w:p>
    <w:p w14:paraId="749C7B5B" w14:textId="2DC00B4F" w:rsidR="00014D0F" w:rsidRPr="00647B06" w:rsidRDefault="00014D0F" w:rsidP="00A05681">
      <w:pPr>
        <w:pStyle w:val="RFQBodyText"/>
        <w:spacing w:after="120"/>
      </w:pPr>
      <w:r w:rsidRPr="00647B06">
        <w:t xml:space="preserve">The Proposer is required to </w:t>
      </w:r>
      <w:r w:rsidR="00562546" w:rsidRPr="00647B06">
        <w:t>submit</w:t>
      </w:r>
      <w:r w:rsidRPr="00647B06">
        <w:t xml:space="preserve"> the following </w:t>
      </w:r>
      <w:r w:rsidR="00B82944" w:rsidRPr="00647B06">
        <w:t xml:space="preserve">information </w:t>
      </w:r>
      <w:r w:rsidR="00B83F90" w:rsidRPr="00647B06">
        <w:t>as part of the SOQ</w:t>
      </w:r>
      <w:r w:rsidR="003E18FE" w:rsidRPr="00647B06">
        <w:t xml:space="preserve"> in the order lis</w:t>
      </w:r>
      <w:r w:rsidR="00A05681">
        <w:t xml:space="preserve">ted below for items A) </w:t>
      </w:r>
      <w:r w:rsidR="001960EA">
        <w:t>and</w:t>
      </w:r>
      <w:r w:rsidR="00A05681">
        <w:t xml:space="preserve"> B</w:t>
      </w:r>
      <w:r w:rsidR="003E18FE" w:rsidRPr="00647B06">
        <w:t>)</w:t>
      </w:r>
      <w:r w:rsidR="00B83F90" w:rsidRPr="00647B06">
        <w:t xml:space="preserve">. </w:t>
      </w:r>
    </w:p>
    <w:p w14:paraId="3368252B" w14:textId="7A685964" w:rsidR="00B82944" w:rsidRPr="00647B06" w:rsidRDefault="00B82944" w:rsidP="009A064E">
      <w:pPr>
        <w:pStyle w:val="RFQLetteredText"/>
        <w:numPr>
          <w:ilvl w:val="0"/>
          <w:numId w:val="26"/>
        </w:numPr>
      </w:pPr>
      <w:r w:rsidRPr="00647B06">
        <w:t xml:space="preserve">Provide a </w:t>
      </w:r>
      <w:r w:rsidRPr="003C0F1D">
        <w:t>maximum five-page (5-page) narrative t</w:t>
      </w:r>
      <w:r w:rsidRPr="00647B06">
        <w:t>hat:</w:t>
      </w:r>
    </w:p>
    <w:p w14:paraId="32354958" w14:textId="15F14AB0" w:rsidR="000363E4" w:rsidRPr="00647B06" w:rsidRDefault="001960EA" w:rsidP="009A064E">
      <w:pPr>
        <w:pStyle w:val="RFQLetteredText"/>
        <w:numPr>
          <w:ilvl w:val="1"/>
          <w:numId w:val="26"/>
        </w:numPr>
      </w:pPr>
      <w:r w:rsidRPr="00647B06">
        <w:t xml:space="preserve">Describes the proposed plan of the Proposer team to manage the design and construction of the </w:t>
      </w:r>
      <w:proofErr w:type="gramStart"/>
      <w:r w:rsidRPr="00647B06">
        <w:t>Project</w:t>
      </w:r>
      <w:r>
        <w:t>;</w:t>
      </w:r>
      <w:proofErr w:type="gramEnd"/>
      <w:r w:rsidRPr="00647B06">
        <w:t xml:space="preserve"> </w:t>
      </w:r>
    </w:p>
    <w:p w14:paraId="414B9567" w14:textId="065546BC" w:rsidR="00A41389" w:rsidRPr="00647B06" w:rsidRDefault="000363E4" w:rsidP="009A064E">
      <w:pPr>
        <w:pStyle w:val="RFQLetteredText"/>
        <w:numPr>
          <w:ilvl w:val="1"/>
          <w:numId w:val="26"/>
        </w:numPr>
      </w:pPr>
      <w:r w:rsidRPr="00647B06">
        <w:t>List</w:t>
      </w:r>
      <w:r w:rsidR="00B82944" w:rsidRPr="00647B06">
        <w:t>s</w:t>
      </w:r>
      <w:r w:rsidRPr="00647B06">
        <w:t xml:space="preserve"> and describe</w:t>
      </w:r>
      <w:r w:rsidR="00B82944" w:rsidRPr="00647B06">
        <w:t>s</w:t>
      </w:r>
      <w:r w:rsidRPr="00647B06">
        <w:t xml:space="preserve"> </w:t>
      </w:r>
      <w:r w:rsidR="004C5C4E" w:rsidRPr="00647B06">
        <w:t xml:space="preserve">typical </w:t>
      </w:r>
      <w:r w:rsidR="00231C65" w:rsidRPr="00647B06">
        <w:t xml:space="preserve">design-build or alternative project delivery </w:t>
      </w:r>
      <w:r w:rsidR="005F3FB9">
        <w:t xml:space="preserve">technical </w:t>
      </w:r>
      <w:r w:rsidRPr="00647B06">
        <w:t xml:space="preserve">issues and risks facing </w:t>
      </w:r>
      <w:r w:rsidR="00CE279D" w:rsidRPr="00647B06">
        <w:t xml:space="preserve">a </w:t>
      </w:r>
      <w:r w:rsidR="005F3FB9">
        <w:t>d</w:t>
      </w:r>
      <w:r w:rsidR="00231C65" w:rsidRPr="00647B06">
        <w:t>esign-</w:t>
      </w:r>
      <w:r w:rsidR="005F3FB9">
        <w:t>b</w:t>
      </w:r>
      <w:r w:rsidR="00231C65" w:rsidRPr="00647B06">
        <w:t>uilder</w:t>
      </w:r>
      <w:r w:rsidR="005278F8" w:rsidRPr="00647B06">
        <w:t xml:space="preserve"> and/or the Department</w:t>
      </w:r>
      <w:r w:rsidR="0014001D">
        <w:t>;</w:t>
      </w:r>
      <w:r w:rsidR="0014001D" w:rsidRPr="00647B06">
        <w:t xml:space="preserve"> </w:t>
      </w:r>
      <w:r w:rsidR="00B82944" w:rsidRPr="00647B06">
        <w:t>and</w:t>
      </w:r>
      <w:r w:rsidR="0093784D" w:rsidRPr="00647B06">
        <w:t xml:space="preserve"> </w:t>
      </w:r>
    </w:p>
    <w:p w14:paraId="2D3AD903" w14:textId="77777777" w:rsidR="00B82944" w:rsidRPr="00647B06" w:rsidRDefault="00A41389" w:rsidP="009A064E">
      <w:pPr>
        <w:pStyle w:val="RFQLetteredText"/>
        <w:numPr>
          <w:ilvl w:val="1"/>
          <w:numId w:val="26"/>
        </w:numPr>
      </w:pPr>
      <w:r w:rsidRPr="00647B06">
        <w:t>Describe</w:t>
      </w:r>
      <w:r w:rsidR="00B82944" w:rsidRPr="00647B06">
        <w:t>s</w:t>
      </w:r>
      <w:r w:rsidRPr="00647B06">
        <w:t xml:space="preserve"> the proposed plan of the Proposer team to innovatively manage the </w:t>
      </w:r>
      <w:r w:rsidR="00231C65" w:rsidRPr="00647B06">
        <w:t xml:space="preserve">identified </w:t>
      </w:r>
      <w:r w:rsidR="00FE4849" w:rsidRPr="00647B06">
        <w:t xml:space="preserve">issues and </w:t>
      </w:r>
      <w:r w:rsidR="00014D0F" w:rsidRPr="00647B06">
        <w:t xml:space="preserve">risks </w:t>
      </w:r>
      <w:r w:rsidR="00FE4849" w:rsidRPr="00647B06">
        <w:t xml:space="preserve">to </w:t>
      </w:r>
      <w:r w:rsidR="00014D0F" w:rsidRPr="00647B06">
        <w:t xml:space="preserve">ensure a successful Project, considering the Department’s Project goals listed in </w:t>
      </w:r>
      <w:r w:rsidR="00014D0F" w:rsidRPr="00647B06">
        <w:rPr>
          <w:u w:val="single"/>
        </w:rPr>
        <w:t>Section 1.2</w:t>
      </w:r>
      <w:r w:rsidR="00B82944" w:rsidRPr="00647B06">
        <w:t>.</w:t>
      </w:r>
    </w:p>
    <w:p w14:paraId="0BAF617E" w14:textId="789D54A9" w:rsidR="00014D0F" w:rsidRPr="00647B06" w:rsidRDefault="00B82944" w:rsidP="00B2166F">
      <w:pPr>
        <w:pStyle w:val="RFQBodyText"/>
        <w:spacing w:after="120"/>
        <w:ind w:left="720"/>
      </w:pPr>
      <w:r w:rsidRPr="00647B06">
        <w:rPr>
          <w:b/>
        </w:rPr>
        <w:t>NOTE:</w:t>
      </w:r>
      <w:r w:rsidRPr="00647B06">
        <w:t xml:space="preserve"> The Proposer is </w:t>
      </w:r>
      <w:r w:rsidRPr="00647B06">
        <w:rPr>
          <w:b/>
        </w:rPr>
        <w:t>not</w:t>
      </w:r>
      <w:r w:rsidRPr="00647B06">
        <w:t xml:space="preserve"> to discuss or </w:t>
      </w:r>
      <w:proofErr w:type="gramStart"/>
      <w:r w:rsidRPr="00647B06">
        <w:t>make reference</w:t>
      </w:r>
      <w:proofErr w:type="gramEnd"/>
      <w:r w:rsidRPr="00647B06">
        <w:t xml:space="preserve"> to past performance or any past project experience in this narrative section of the SOQ.</w:t>
      </w:r>
      <w:r w:rsidR="00E2783E" w:rsidRPr="00647B06">
        <w:t xml:space="preserve"> </w:t>
      </w:r>
    </w:p>
    <w:p w14:paraId="19BA9B1D" w14:textId="07CE47BD" w:rsidR="001960EA" w:rsidRPr="001960EA" w:rsidRDefault="001960EA" w:rsidP="00351F28">
      <w:pPr>
        <w:pStyle w:val="RFQLetteredText"/>
        <w:rPr>
          <w:color w:val="FF0000"/>
        </w:rPr>
      </w:pPr>
      <w:r w:rsidRPr="00647B06">
        <w:t xml:space="preserve">Submit an organizational chart in accordance with the requirements of </w:t>
      </w:r>
      <w:r w:rsidRPr="00647B06">
        <w:rPr>
          <w:u w:val="single"/>
        </w:rPr>
        <w:t>Section 4.3</w:t>
      </w:r>
      <w:r w:rsidRPr="00647B06">
        <w:t xml:space="preserve"> identifying all Principal Participants, Major Participants, known Subcontractors</w:t>
      </w:r>
      <w:r w:rsidRPr="00647B06">
        <w:rPr>
          <w:color w:val="000000"/>
        </w:rPr>
        <w:t xml:space="preserve">, </w:t>
      </w:r>
      <w:r w:rsidRPr="00647B06">
        <w:t xml:space="preserve">and </w:t>
      </w:r>
      <w:r>
        <w:t xml:space="preserve">those </w:t>
      </w:r>
      <w:r w:rsidRPr="00647B06">
        <w:t xml:space="preserve">Key Personnel </w:t>
      </w:r>
      <w:r>
        <w:t xml:space="preserve">listed in </w:t>
      </w:r>
      <w:r w:rsidRPr="004220A0">
        <w:rPr>
          <w:u w:val="single"/>
        </w:rPr>
        <w:t>Section 4.4.2.2</w:t>
      </w:r>
      <w:r>
        <w:t xml:space="preserve"> on the chart. The Proposer is to represent, as applicable, those </w:t>
      </w:r>
      <w:r w:rsidRPr="00647B06">
        <w:rPr>
          <w:color w:val="000000"/>
        </w:rPr>
        <w:t xml:space="preserve">responsible for major functions to be performed in managing, administrating, designing, constructing, and providing construction QC, </w:t>
      </w:r>
      <w:r w:rsidRPr="003C0F1D">
        <w:t>construction phasing and traffic control/management, geotechnical and structural expertise, and utilities coordination for the Proposer’s organization.</w:t>
      </w:r>
      <w:r w:rsidRPr="00647B06">
        <w:rPr>
          <w:color w:val="000000"/>
        </w:rPr>
        <w:t xml:space="preserve"> The chart shall include the organization and communication structure among the Proposers and their Principal </w:t>
      </w:r>
      <w:r w:rsidRPr="00647B06">
        <w:rPr>
          <w:color w:val="000000"/>
        </w:rPr>
        <w:lastRenderedPageBreak/>
        <w:t>Participants, Major Participants, Key Personnel, the Department, and any key stakeholders or third parties to this Project.</w:t>
      </w:r>
    </w:p>
    <w:p w14:paraId="62DAC681" w14:textId="7A53B575" w:rsidR="00421BEF" w:rsidRDefault="00562546" w:rsidP="00A05681">
      <w:pPr>
        <w:pStyle w:val="Heading4"/>
      </w:pPr>
      <w:r>
        <w:t>Volume II</w:t>
      </w:r>
      <w:r w:rsidR="009A7301">
        <w:t xml:space="preserve"> Section 2</w:t>
      </w:r>
      <w:r w:rsidR="00421BEF">
        <w:t>: Qualifications of Key Personnel</w:t>
      </w:r>
    </w:p>
    <w:p w14:paraId="26DD3073" w14:textId="56DEB89F" w:rsidR="003410C1" w:rsidRPr="00647B06" w:rsidRDefault="003410C1" w:rsidP="00095DEB">
      <w:pPr>
        <w:pStyle w:val="RFQBodyText"/>
        <w:spacing w:after="120"/>
      </w:pPr>
      <w:r w:rsidRPr="00647B06">
        <w:t>The Proposer is required to submit the following information as part of its SOQ in the order lis</w:t>
      </w:r>
      <w:r w:rsidR="003A4CA8" w:rsidRPr="00647B06">
        <w:t>ted below for items A) through D</w:t>
      </w:r>
      <w:r w:rsidRPr="00647B06">
        <w:t>).</w:t>
      </w:r>
    </w:p>
    <w:p w14:paraId="0097E9DE" w14:textId="5829A1CD" w:rsidR="003410C1" w:rsidRPr="00647B06" w:rsidRDefault="003410C1" w:rsidP="009A064E">
      <w:pPr>
        <w:pStyle w:val="RFQLetteredText"/>
        <w:numPr>
          <w:ilvl w:val="0"/>
          <w:numId w:val="27"/>
        </w:numPr>
      </w:pPr>
      <w:r w:rsidRPr="00647B06">
        <w:t xml:space="preserve">Submit </w:t>
      </w:r>
      <w:r w:rsidRPr="001B01E0">
        <w:rPr>
          <w:u w:val="single"/>
        </w:rPr>
        <w:t>Form O-1</w:t>
      </w:r>
      <w:r w:rsidRPr="00647B06">
        <w:t xml:space="preserve"> (</w:t>
      </w:r>
      <w:r w:rsidRPr="001B01E0">
        <w:rPr>
          <w:u w:val="single"/>
        </w:rPr>
        <w:t>Appendix B</w:t>
      </w:r>
      <w:r w:rsidRPr="00647B06">
        <w:t xml:space="preserve">), Proposed Key Personnel Information. If more than one (1) key position is filled by the same person, the Proposer is to indicate this. The Proposer is to provide two (2) references for its Project Manager nominee and at least one (1) reference for all other Key Personnel. References shall be owners or clients for whom </w:t>
      </w:r>
      <w:r w:rsidR="00E772A3" w:rsidRPr="00647B06">
        <w:t xml:space="preserve">each of </w:t>
      </w:r>
      <w:r w:rsidRPr="00647B06">
        <w:t xml:space="preserve">the Key Personnel </w:t>
      </w:r>
      <w:r w:rsidR="00AF7CC9" w:rsidRPr="00647B06">
        <w:t>has</w:t>
      </w:r>
      <w:r w:rsidRPr="00647B06">
        <w:t xml:space="preserve"> worked within the past</w:t>
      </w:r>
      <w:r w:rsidRPr="003C0F1D">
        <w:t xml:space="preserve"> ten (10) years</w:t>
      </w:r>
      <w:r w:rsidRPr="001B01E0">
        <w:rPr>
          <w:color w:val="FF0000"/>
        </w:rPr>
        <w:t xml:space="preserve"> </w:t>
      </w:r>
      <w:r w:rsidRPr="00647B06">
        <w:t>and shall not be current or past employers or employees of the Key Personnel.</w:t>
      </w:r>
    </w:p>
    <w:p w14:paraId="53ADDE02" w14:textId="3C616388" w:rsidR="003410C1" w:rsidRPr="00647B06" w:rsidRDefault="009A7301" w:rsidP="00351F28">
      <w:pPr>
        <w:pStyle w:val="RFQLetteredText"/>
      </w:pPr>
      <w:r w:rsidRPr="00647B06">
        <w:t>Submit a chart that</w:t>
      </w:r>
      <w:r w:rsidR="003410C1" w:rsidRPr="00647B06">
        <w:t xml:space="preserve"> details current and future work </w:t>
      </w:r>
      <w:r w:rsidR="003A4CA8" w:rsidRPr="00647B06">
        <w:t xml:space="preserve">commitments </w:t>
      </w:r>
      <w:r w:rsidR="003410C1" w:rsidRPr="00647B06">
        <w:t xml:space="preserve">for </w:t>
      </w:r>
      <w:r w:rsidR="003A4CA8" w:rsidRPr="00647B06">
        <w:t xml:space="preserve">each </w:t>
      </w:r>
      <w:r w:rsidR="003410C1" w:rsidRPr="00647B06">
        <w:t>Key Pers</w:t>
      </w:r>
      <w:r w:rsidR="00CE279D" w:rsidRPr="00647B06">
        <w:t xml:space="preserve">onnel </w:t>
      </w:r>
      <w:r w:rsidR="004C5C4E" w:rsidRPr="00647B06">
        <w:t>beginning</w:t>
      </w:r>
      <w:r w:rsidR="00CE279D" w:rsidRPr="00647B06">
        <w:t xml:space="preserve"> </w:t>
      </w:r>
      <w:r w:rsidR="009912D4" w:rsidRPr="00647B06">
        <w:t xml:space="preserve">on the date </w:t>
      </w:r>
      <w:r w:rsidR="004C5C4E" w:rsidRPr="00647B06">
        <w:t>when</w:t>
      </w:r>
      <w:r w:rsidR="00AF7CC9" w:rsidRPr="00647B06">
        <w:t xml:space="preserve"> this RFQ was</w:t>
      </w:r>
      <w:r w:rsidR="00CE279D" w:rsidRPr="00647B06">
        <w:t xml:space="preserve"> issued</w:t>
      </w:r>
      <w:r w:rsidR="00F41F0E" w:rsidRPr="00647B06">
        <w:t xml:space="preserve"> </w:t>
      </w:r>
      <w:r w:rsidR="004C5C4E" w:rsidRPr="00647B06">
        <w:t xml:space="preserve">and ending </w:t>
      </w:r>
      <w:r w:rsidR="00AF7CC9" w:rsidRPr="00647B06">
        <w:t xml:space="preserve">on the anticipated </w:t>
      </w:r>
      <w:r w:rsidR="005278F8" w:rsidRPr="00647B06">
        <w:t xml:space="preserve">end </w:t>
      </w:r>
      <w:r w:rsidR="00AF7CC9" w:rsidRPr="00647B06">
        <w:t xml:space="preserve">date </w:t>
      </w:r>
      <w:r w:rsidRPr="00647B06">
        <w:t xml:space="preserve">for </w:t>
      </w:r>
      <w:r w:rsidR="00095DEB">
        <w:t xml:space="preserve">Project </w:t>
      </w:r>
      <w:r w:rsidRPr="00647B06">
        <w:t>construction</w:t>
      </w:r>
      <w:r w:rsidR="005278F8" w:rsidRPr="00647B06">
        <w:t xml:space="preserve"> (see the procurement and anticipated project schedule in </w:t>
      </w:r>
      <w:r w:rsidR="005278F8" w:rsidRPr="00647B06">
        <w:rPr>
          <w:u w:val="single"/>
        </w:rPr>
        <w:t>Section 2.2</w:t>
      </w:r>
      <w:r w:rsidR="005278F8" w:rsidRPr="00647B06">
        <w:t>)</w:t>
      </w:r>
      <w:r w:rsidR="003410C1" w:rsidRPr="00647B06">
        <w:t xml:space="preserve">. </w:t>
      </w:r>
    </w:p>
    <w:p w14:paraId="7A1F0641" w14:textId="795EBBDD" w:rsidR="00321027" w:rsidRPr="00647B06" w:rsidRDefault="00321027" w:rsidP="00351F28">
      <w:pPr>
        <w:pStyle w:val="RFQLetteredText"/>
      </w:pPr>
      <w:r w:rsidRPr="00647B06">
        <w:t xml:space="preserve">Submit a chart that lists </w:t>
      </w:r>
      <w:r w:rsidR="00394017" w:rsidRPr="00647B06">
        <w:t xml:space="preserve">i) </w:t>
      </w:r>
      <w:r w:rsidR="00F41F0E" w:rsidRPr="00647B06">
        <w:t xml:space="preserve">the name of </w:t>
      </w:r>
      <w:r w:rsidRPr="00647B06">
        <w:t>each Key Personnel,</w:t>
      </w:r>
      <w:r w:rsidR="009A7301" w:rsidRPr="00647B06">
        <w:t xml:space="preserve"> </w:t>
      </w:r>
      <w:r w:rsidR="00AB169B" w:rsidRPr="00647B06">
        <w:t xml:space="preserve">ii) </w:t>
      </w:r>
      <w:r w:rsidRPr="00647B06">
        <w:t>past projects</w:t>
      </w:r>
      <w:r w:rsidR="00F41F0E" w:rsidRPr="00647B06">
        <w:t xml:space="preserve"> </w:t>
      </w:r>
      <w:r w:rsidR="00E772A3" w:rsidRPr="00647B06">
        <w:t xml:space="preserve">on which </w:t>
      </w:r>
      <w:r w:rsidR="009912D4" w:rsidRPr="00647B06">
        <w:t>each</w:t>
      </w:r>
      <w:r w:rsidR="00F41F0E" w:rsidRPr="00647B06">
        <w:t xml:space="preserve"> Key Personnel ha</w:t>
      </w:r>
      <w:r w:rsidR="009912D4" w:rsidRPr="00647B06">
        <w:t>s</w:t>
      </w:r>
      <w:r w:rsidR="00F41F0E" w:rsidRPr="00647B06">
        <w:t xml:space="preserve"> worked</w:t>
      </w:r>
      <w:r w:rsidRPr="00647B06">
        <w:t xml:space="preserve">, </w:t>
      </w:r>
      <w:r w:rsidR="00AB169B" w:rsidRPr="00647B06">
        <w:t xml:space="preserve">iii) </w:t>
      </w:r>
      <w:r w:rsidR="009A7301" w:rsidRPr="00647B06">
        <w:t>the role of each Key Personnel on the</w:t>
      </w:r>
      <w:r w:rsidR="00095DEB">
        <w:t>se</w:t>
      </w:r>
      <w:r w:rsidR="009A7301" w:rsidRPr="00647B06">
        <w:t xml:space="preserve"> past projects, </w:t>
      </w:r>
      <w:r w:rsidR="00AB169B" w:rsidRPr="00647B06">
        <w:t xml:space="preserve">iv) </w:t>
      </w:r>
      <w:r w:rsidR="009912D4" w:rsidRPr="00647B06">
        <w:t xml:space="preserve">the amount of time each Key Personnel has worked on </w:t>
      </w:r>
      <w:r w:rsidR="00AF7CC9" w:rsidRPr="00647B06">
        <w:t xml:space="preserve">these </w:t>
      </w:r>
      <w:r w:rsidR="009A7301" w:rsidRPr="00647B06">
        <w:t xml:space="preserve">past </w:t>
      </w:r>
      <w:r w:rsidR="009912D4" w:rsidRPr="00647B06">
        <w:t xml:space="preserve">projects, </w:t>
      </w:r>
      <w:r w:rsidRPr="00647B06">
        <w:t xml:space="preserve">and </w:t>
      </w:r>
      <w:r w:rsidR="00AB169B" w:rsidRPr="00647B06">
        <w:t xml:space="preserve">v) </w:t>
      </w:r>
      <w:r w:rsidR="002C3355" w:rsidRPr="00647B06">
        <w:t>the instances where the</w:t>
      </w:r>
      <w:r w:rsidR="00595951" w:rsidRPr="00647B06">
        <w:t xml:space="preserve"> various</w:t>
      </w:r>
      <w:r w:rsidR="002C3355" w:rsidRPr="00647B06">
        <w:t xml:space="preserve"> </w:t>
      </w:r>
      <w:r w:rsidR="00874375" w:rsidRPr="00647B06">
        <w:t xml:space="preserve">Key Personnel have </w:t>
      </w:r>
      <w:r w:rsidR="004C5C4E" w:rsidRPr="00647B06">
        <w:t xml:space="preserve">worked together on </w:t>
      </w:r>
      <w:r w:rsidR="00874375" w:rsidRPr="00647B06">
        <w:t xml:space="preserve">the </w:t>
      </w:r>
      <w:r w:rsidR="00595951" w:rsidRPr="00647B06">
        <w:t xml:space="preserve">listed </w:t>
      </w:r>
      <w:r w:rsidRPr="00647B06">
        <w:t xml:space="preserve">projects. </w:t>
      </w:r>
      <w:r w:rsidR="009912D4" w:rsidRPr="00647B06">
        <w:t xml:space="preserve">The chart shall </w:t>
      </w:r>
      <w:r w:rsidR="002C3355" w:rsidRPr="00647B06">
        <w:rPr>
          <w:b/>
        </w:rPr>
        <w:t>only</w:t>
      </w:r>
      <w:r w:rsidR="002C3355" w:rsidRPr="00647B06">
        <w:t xml:space="preserve"> include </w:t>
      </w:r>
      <w:r w:rsidR="004C5C4E" w:rsidRPr="00647B06">
        <w:t xml:space="preserve">projects </w:t>
      </w:r>
      <w:r w:rsidR="009912D4" w:rsidRPr="00647B06">
        <w:t xml:space="preserve">that have been </w:t>
      </w:r>
      <w:r w:rsidR="002C3355" w:rsidRPr="00647B06">
        <w:t xml:space="preserve">submitted </w:t>
      </w:r>
      <w:r w:rsidR="009912D4" w:rsidRPr="00647B06">
        <w:t xml:space="preserve">on </w:t>
      </w:r>
      <w:r w:rsidR="004C5C4E" w:rsidRPr="00647B06">
        <w:rPr>
          <w:u w:val="single"/>
        </w:rPr>
        <w:t>Form E-1</w:t>
      </w:r>
      <w:r w:rsidR="009912D4" w:rsidRPr="00647B06">
        <w:t>.</w:t>
      </w:r>
      <w:r w:rsidR="004C5C4E" w:rsidRPr="00647B06">
        <w:t xml:space="preserve"> </w:t>
      </w:r>
    </w:p>
    <w:p w14:paraId="5EF39A20" w14:textId="66AEB71D" w:rsidR="003410C1" w:rsidRPr="00647B06" w:rsidRDefault="003410C1" w:rsidP="00351F28">
      <w:pPr>
        <w:pStyle w:val="RFQLetteredText"/>
      </w:pPr>
      <w:r w:rsidRPr="00647B06">
        <w:t xml:space="preserve">Submit resumes detailing </w:t>
      </w:r>
      <w:r w:rsidR="00E772A3" w:rsidRPr="00647B06">
        <w:t xml:space="preserve">each </w:t>
      </w:r>
      <w:r w:rsidRPr="00647B06">
        <w:t>Key Personnel’s experience and qualifications. Each resume shall be a maximum of one (1) page. Resumes must highlight the following information:</w:t>
      </w:r>
    </w:p>
    <w:p w14:paraId="426CAB79" w14:textId="7F33733F" w:rsidR="003410C1" w:rsidRPr="00647B06" w:rsidRDefault="003410C1" w:rsidP="009A064E">
      <w:pPr>
        <w:pStyle w:val="RFQLetteredText"/>
        <w:numPr>
          <w:ilvl w:val="1"/>
          <w:numId w:val="3"/>
        </w:numPr>
      </w:pPr>
      <w:r w:rsidRPr="00647B06">
        <w:t xml:space="preserve">Proposed role of </w:t>
      </w:r>
      <w:r w:rsidR="00E772A3" w:rsidRPr="00647B06">
        <w:t xml:space="preserve">each </w:t>
      </w:r>
      <w:r w:rsidRPr="00647B06">
        <w:t xml:space="preserve">Key Personnel on the Project and </w:t>
      </w:r>
      <w:r w:rsidR="00E772A3" w:rsidRPr="00647B06">
        <w:t xml:space="preserve">his/her </w:t>
      </w:r>
      <w:r w:rsidRPr="00647B06">
        <w:t xml:space="preserve">experience in the area of </w:t>
      </w:r>
      <w:proofErr w:type="gramStart"/>
      <w:r w:rsidRPr="00647B06">
        <w:t>responsibility;</w:t>
      </w:r>
      <w:proofErr w:type="gramEnd"/>
    </w:p>
    <w:p w14:paraId="5DFB0AD6" w14:textId="77777777" w:rsidR="003410C1" w:rsidRPr="00647B06" w:rsidRDefault="003410C1" w:rsidP="009A064E">
      <w:pPr>
        <w:pStyle w:val="RFQLetteredText"/>
        <w:numPr>
          <w:ilvl w:val="1"/>
          <w:numId w:val="3"/>
        </w:numPr>
      </w:pPr>
      <w:r w:rsidRPr="00647B06">
        <w:t>History of employment with the Major Participant (if any</w:t>
      </w:r>
      <w:proofErr w:type="gramStart"/>
      <w:r w:rsidRPr="00647B06">
        <w:t>);</w:t>
      </w:r>
      <w:proofErr w:type="gramEnd"/>
    </w:p>
    <w:p w14:paraId="02DB9155" w14:textId="32B9A285" w:rsidR="003410C1" w:rsidRPr="00647B06" w:rsidRDefault="003410C1" w:rsidP="009A064E">
      <w:pPr>
        <w:pStyle w:val="RFQLetteredText"/>
        <w:numPr>
          <w:ilvl w:val="1"/>
          <w:numId w:val="3"/>
        </w:numPr>
      </w:pPr>
      <w:r w:rsidRPr="00647B06">
        <w:t xml:space="preserve">Experience in the management, design, and/or construction of projects similar in </w:t>
      </w:r>
      <w:bookmarkStart w:id="79" w:name="_Hlk125529853"/>
      <w:r w:rsidR="001960EA">
        <w:t>nature</w:t>
      </w:r>
      <w:r w:rsidRPr="00647B06">
        <w:t xml:space="preserve"> and </w:t>
      </w:r>
      <w:r w:rsidR="001960EA">
        <w:t xml:space="preserve">scope </w:t>
      </w:r>
      <w:bookmarkEnd w:id="79"/>
      <w:r w:rsidRPr="00647B06">
        <w:t>to the Project, notably</w:t>
      </w:r>
      <w:r w:rsidR="00095DEB">
        <w:t xml:space="preserve"> referencing</w:t>
      </w:r>
      <w:r w:rsidRPr="00647B06">
        <w:t xml:space="preserve"> any Design-Build or other alternative delivery project experience; and</w:t>
      </w:r>
    </w:p>
    <w:p w14:paraId="3C631856" w14:textId="10D81849" w:rsidR="003410C1" w:rsidRPr="00647B06" w:rsidRDefault="003410C1" w:rsidP="009A064E">
      <w:pPr>
        <w:pStyle w:val="RFQLetteredText"/>
        <w:numPr>
          <w:ilvl w:val="1"/>
          <w:numId w:val="3"/>
        </w:numPr>
      </w:pPr>
      <w:r w:rsidRPr="00647B06">
        <w:t xml:space="preserve">Project role, if any, on the same projects </w:t>
      </w:r>
      <w:r w:rsidR="009912D4" w:rsidRPr="00647B06">
        <w:t xml:space="preserve">identified </w:t>
      </w:r>
      <w:r w:rsidRPr="00647B06">
        <w:t xml:space="preserve">on </w:t>
      </w:r>
      <w:r w:rsidRPr="00647B06">
        <w:rPr>
          <w:u w:val="single"/>
        </w:rPr>
        <w:t>Form E-1</w:t>
      </w:r>
      <w:r w:rsidRPr="00647B06">
        <w:t xml:space="preserve">. </w:t>
      </w:r>
    </w:p>
    <w:p w14:paraId="40A96666" w14:textId="77777777" w:rsidR="003410C1" w:rsidRPr="00647B06" w:rsidRDefault="003410C1" w:rsidP="00095DEB">
      <w:pPr>
        <w:pStyle w:val="RFQBodyText"/>
        <w:spacing w:after="120"/>
      </w:pPr>
      <w:r w:rsidRPr="00647B06">
        <w:t>Qualifications for the Key Personnel are defined as follows:</w:t>
      </w:r>
    </w:p>
    <w:p w14:paraId="0F433591" w14:textId="77777777" w:rsidR="001960EA" w:rsidRPr="003C0F1D" w:rsidRDefault="001960EA" w:rsidP="001960EA">
      <w:pPr>
        <w:pStyle w:val="RFQLetteredText"/>
        <w:numPr>
          <w:ilvl w:val="0"/>
          <w:numId w:val="44"/>
        </w:numPr>
      </w:pPr>
      <w:bookmarkStart w:id="80" w:name="_Hlk130545307"/>
      <w:r w:rsidRPr="003C0F1D">
        <w:t>The Project Manager shall have a minimum of ten (10) years of experience managing construction projects, including at least seven (7) years of experience managing highway infrastructure projects similar in nature and scope to the Project.</w:t>
      </w:r>
    </w:p>
    <w:p w14:paraId="206AA3C4" w14:textId="77777777" w:rsidR="001960EA" w:rsidRPr="003C0F1D" w:rsidRDefault="001960EA" w:rsidP="001960EA">
      <w:pPr>
        <w:pStyle w:val="RFQLetteredText"/>
        <w:numPr>
          <w:ilvl w:val="0"/>
          <w:numId w:val="4"/>
        </w:numPr>
      </w:pPr>
      <w:r w:rsidRPr="003C0F1D">
        <w:t>The Construction Manager shall have a minimum of ten (10) years of experience managing highway infrastructure projects similar in nature and scope to the Project.</w:t>
      </w:r>
    </w:p>
    <w:p w14:paraId="36195080" w14:textId="77777777" w:rsidR="001960EA" w:rsidRPr="003C0F1D" w:rsidRDefault="001960EA" w:rsidP="001960EA">
      <w:pPr>
        <w:pStyle w:val="RFQLetteredText"/>
        <w:numPr>
          <w:ilvl w:val="0"/>
          <w:numId w:val="4"/>
        </w:numPr>
      </w:pPr>
      <w:r w:rsidRPr="003C0F1D">
        <w:t>The Lead Engineer shall have a minimum of ten (10) years of experience managing design for highway infrastructure projects similar in nature and scope to the Project. The Lead Engineer shall be a Nevada Registered Professional Engineer (or be one prior to submitting a Proposal in response to the RFP).</w:t>
      </w:r>
    </w:p>
    <w:p w14:paraId="0431FE1E" w14:textId="77777777" w:rsidR="001960EA" w:rsidRPr="003C0F1D" w:rsidRDefault="001960EA" w:rsidP="001960EA">
      <w:pPr>
        <w:pStyle w:val="RFQLetteredText"/>
        <w:numPr>
          <w:ilvl w:val="0"/>
          <w:numId w:val="4"/>
        </w:numPr>
      </w:pPr>
      <w:r w:rsidRPr="003C0F1D">
        <w:t xml:space="preserve">The Quality Manager shall have a minimum of ten (10) years of experience in a similar role on highway projects similar in nature and scope to the Project. </w:t>
      </w:r>
    </w:p>
    <w:p w14:paraId="7EE867B2" w14:textId="34C61E74" w:rsidR="00421BEF" w:rsidRPr="003C0F1D" w:rsidRDefault="001960EA" w:rsidP="001960EA">
      <w:pPr>
        <w:pStyle w:val="RFQLetteredText"/>
      </w:pPr>
      <w:r w:rsidRPr="003C0F1D">
        <w:lastRenderedPageBreak/>
        <w:t>The Safety Manager shall have experience in a work zone safety technician or supervisor capacity of highway construction projects similar in nature and scope to the Project, including a minimum of ten (10) years of progressive heavy construction experience, five (5) years of which must be safety management experience. The Safety Manager shall have completed training and current certification for CPR and first aid or have such certifications prior to submitting a Proposal in response to the RFP.</w:t>
      </w:r>
      <w:bookmarkEnd w:id="80"/>
    </w:p>
    <w:p w14:paraId="623BE6C7" w14:textId="2C2AB962" w:rsidR="005728AE" w:rsidRPr="00AD7D6A" w:rsidRDefault="00562546" w:rsidP="00A05681">
      <w:pPr>
        <w:pStyle w:val="Heading4"/>
      </w:pPr>
      <w:r>
        <w:t>Volume II</w:t>
      </w:r>
      <w:r w:rsidR="00372A96" w:rsidRPr="00C84827">
        <w:t xml:space="preserve"> </w:t>
      </w:r>
      <w:r w:rsidR="000A2211">
        <w:t>Se</w:t>
      </w:r>
      <w:r w:rsidR="00372A96">
        <w:t xml:space="preserve">ction </w:t>
      </w:r>
      <w:r w:rsidR="009A7301">
        <w:t>3</w:t>
      </w:r>
      <w:r w:rsidR="000A2211">
        <w:t xml:space="preserve">: </w:t>
      </w:r>
      <w:r w:rsidR="005728AE" w:rsidRPr="00AD7D6A">
        <w:t xml:space="preserve">Experience </w:t>
      </w:r>
      <w:r w:rsidR="00FE4849">
        <w:t>and Past Performance</w:t>
      </w:r>
      <w:r w:rsidR="003410C1">
        <w:t xml:space="preserve"> of the Proposer Firms</w:t>
      </w:r>
    </w:p>
    <w:p w14:paraId="2F114F7D" w14:textId="153FE67D" w:rsidR="005728AE" w:rsidRPr="00647B06" w:rsidRDefault="00DC1F83" w:rsidP="00095DEB">
      <w:pPr>
        <w:pStyle w:val="RFQBodyText"/>
        <w:spacing w:after="120"/>
      </w:pPr>
      <w:r w:rsidRPr="00647B06">
        <w:t>The Proposer is required to submit the following information as part of its SOQ</w:t>
      </w:r>
      <w:r w:rsidR="003E18FE" w:rsidRPr="00647B06">
        <w:t xml:space="preserve"> in the order listed below for items A) through E)</w:t>
      </w:r>
      <w:r w:rsidR="0042089C" w:rsidRPr="00647B06">
        <w:t>.</w:t>
      </w:r>
    </w:p>
    <w:p w14:paraId="669B386D" w14:textId="46E0FE61" w:rsidR="003D5937" w:rsidRPr="003C0F1D" w:rsidRDefault="002E5392" w:rsidP="009A064E">
      <w:pPr>
        <w:pStyle w:val="RFQLetteredText"/>
        <w:numPr>
          <w:ilvl w:val="0"/>
          <w:numId w:val="29"/>
        </w:numPr>
      </w:pPr>
      <w:r w:rsidRPr="003C0F1D">
        <w:t>Not used.</w:t>
      </w:r>
      <w:r w:rsidR="00CF54B5" w:rsidRPr="003C0F1D">
        <w:t xml:space="preserve"> </w:t>
      </w:r>
    </w:p>
    <w:p w14:paraId="4623372A" w14:textId="75E49E4A" w:rsidR="00C619B5" w:rsidRPr="00647B06" w:rsidRDefault="003D5937" w:rsidP="00351F28">
      <w:pPr>
        <w:pStyle w:val="RFQLetteredText"/>
      </w:pPr>
      <w:r w:rsidRPr="00647B06">
        <w:t xml:space="preserve">Submit </w:t>
      </w:r>
      <w:r w:rsidRPr="00647B06">
        <w:rPr>
          <w:u w:val="single"/>
        </w:rPr>
        <w:t>Form DP</w:t>
      </w:r>
      <w:r w:rsidRPr="00647B06">
        <w:t xml:space="preserve"> (</w:t>
      </w:r>
      <w:r w:rsidRPr="00647B06">
        <w:rPr>
          <w:u w:val="single"/>
        </w:rPr>
        <w:t>Appendix B</w:t>
      </w:r>
      <w:r w:rsidRPr="00647B06">
        <w:t xml:space="preserve">), Department </w:t>
      </w:r>
      <w:r w:rsidR="00C50A04" w:rsidRPr="00647B06">
        <w:t>Project Description</w:t>
      </w:r>
      <w:r w:rsidRPr="00647B06">
        <w:t xml:space="preserve">. The Proposer is to provide </w:t>
      </w:r>
      <w:r w:rsidR="002C3355" w:rsidRPr="00647B06">
        <w:t xml:space="preserve">a </w:t>
      </w:r>
      <w:r w:rsidR="00365926" w:rsidRPr="00647B06">
        <w:t xml:space="preserve">project description </w:t>
      </w:r>
      <w:r w:rsidRPr="00647B06">
        <w:t xml:space="preserve">for </w:t>
      </w:r>
      <w:r w:rsidR="00C50A04" w:rsidRPr="00647B06">
        <w:rPr>
          <w:b/>
          <w:u w:val="single"/>
        </w:rPr>
        <w:t>every</w:t>
      </w:r>
      <w:r w:rsidR="00C50A04" w:rsidRPr="00647B06">
        <w:t xml:space="preserve"> </w:t>
      </w:r>
      <w:r w:rsidR="00365926" w:rsidRPr="00647B06">
        <w:t xml:space="preserve">project </w:t>
      </w:r>
      <w:r w:rsidR="00900390" w:rsidRPr="003C0F1D">
        <w:t>$</w:t>
      </w:r>
      <w:r w:rsidR="00794B3C" w:rsidRPr="003C0F1D">
        <w:t>5</w:t>
      </w:r>
      <w:r w:rsidR="00900390" w:rsidRPr="003C0F1D">
        <w:t xml:space="preserve">0 </w:t>
      </w:r>
      <w:r w:rsidR="006425E6" w:rsidRPr="003C0F1D">
        <w:t xml:space="preserve">million </w:t>
      </w:r>
      <w:r w:rsidR="001960EA" w:rsidRPr="003C0F1D">
        <w:t xml:space="preserve">and above </w:t>
      </w:r>
      <w:r w:rsidR="00900390" w:rsidRPr="003C0F1D">
        <w:t>in construction value (for which the subject firm provided construction work) or $</w:t>
      </w:r>
      <w:r w:rsidR="00794B3C" w:rsidRPr="003C0F1D">
        <w:t>5</w:t>
      </w:r>
      <w:r w:rsidR="006425E6" w:rsidRPr="003C0F1D">
        <w:t xml:space="preserve"> million</w:t>
      </w:r>
      <w:r w:rsidR="00900390">
        <w:t xml:space="preserve"> </w:t>
      </w:r>
      <w:r w:rsidR="001960EA">
        <w:t xml:space="preserve">and above </w:t>
      </w:r>
      <w:r w:rsidR="00900390">
        <w:t xml:space="preserve">in professional services and/or design value (for which the subject firm provided professional services and/or design work) </w:t>
      </w:r>
      <w:r w:rsidR="00365926" w:rsidRPr="00647B06">
        <w:t xml:space="preserve">that each </w:t>
      </w:r>
      <w:r w:rsidRPr="00647B06">
        <w:t>Principal Participant and Major Participant is currently completing or has completed for the Department</w:t>
      </w:r>
      <w:r w:rsidR="002C3355" w:rsidRPr="00647B06">
        <w:t>, as a prime or first-tier</w:t>
      </w:r>
      <w:r w:rsidR="0042089C" w:rsidRPr="00647B06">
        <w:t xml:space="preserve"> Subcontractor,</w:t>
      </w:r>
      <w:r w:rsidRPr="00647B06">
        <w:t xml:space="preserve"> within the last</w:t>
      </w:r>
      <w:r w:rsidRPr="003C0F1D">
        <w:t xml:space="preserve"> ten </w:t>
      </w:r>
      <w:r w:rsidR="003203A7" w:rsidRPr="003C0F1D">
        <w:t>(</w:t>
      </w:r>
      <w:r w:rsidRPr="003C0F1D">
        <w:t>10</w:t>
      </w:r>
      <w:r w:rsidR="003203A7" w:rsidRPr="003C0F1D">
        <w:t>)</w:t>
      </w:r>
      <w:r w:rsidRPr="003C0F1D">
        <w:t xml:space="preserve"> years. </w:t>
      </w:r>
    </w:p>
    <w:p w14:paraId="50082E68" w14:textId="72B48F47" w:rsidR="005728AE" w:rsidRPr="00647B06" w:rsidRDefault="00763A9B" w:rsidP="00351F28">
      <w:pPr>
        <w:pStyle w:val="RFQLetteredText"/>
        <w:rPr>
          <w:b/>
        </w:rPr>
      </w:pPr>
      <w:r w:rsidRPr="00647B06">
        <w:t xml:space="preserve">Submit </w:t>
      </w:r>
      <w:r w:rsidR="005728AE" w:rsidRPr="00647B06">
        <w:rPr>
          <w:u w:val="single"/>
        </w:rPr>
        <w:t>Form E-1</w:t>
      </w:r>
      <w:r w:rsidR="007A30EB" w:rsidRPr="00647B06">
        <w:t xml:space="preserve"> (</w:t>
      </w:r>
      <w:r w:rsidR="007A30EB" w:rsidRPr="00647B06">
        <w:rPr>
          <w:u w:val="single"/>
        </w:rPr>
        <w:t xml:space="preserve">Appendix </w:t>
      </w:r>
      <w:r w:rsidR="00AD537E" w:rsidRPr="00647B06">
        <w:rPr>
          <w:u w:val="single"/>
        </w:rPr>
        <w:t>B</w:t>
      </w:r>
      <w:r w:rsidR="007A30EB" w:rsidRPr="00647B06">
        <w:t>),</w:t>
      </w:r>
      <w:r w:rsidR="005728AE" w:rsidRPr="00647B06">
        <w:t xml:space="preserve"> Past Project Description</w:t>
      </w:r>
      <w:r w:rsidRPr="00647B06">
        <w:t>.</w:t>
      </w:r>
      <w:r w:rsidR="002140EC" w:rsidRPr="00647B06">
        <w:t xml:space="preserve"> </w:t>
      </w:r>
      <w:r w:rsidR="001960EA">
        <w:t>T</w:t>
      </w:r>
      <w:r w:rsidR="00DC1F83" w:rsidRPr="00647B06">
        <w:t xml:space="preserve">he Proposer is to </w:t>
      </w:r>
      <w:r w:rsidR="002140EC" w:rsidRPr="00647B06">
        <w:t>provide</w:t>
      </w:r>
      <w:r w:rsidR="005728AE" w:rsidRPr="00647B06">
        <w:t xml:space="preserve"> </w:t>
      </w:r>
      <w:r w:rsidR="002E5392">
        <w:t xml:space="preserve">up to </w:t>
      </w:r>
      <w:r w:rsidR="006425E6" w:rsidRPr="003C0F1D">
        <w:t>ten</w:t>
      </w:r>
      <w:r w:rsidR="006C1C4C" w:rsidRPr="003C0F1D">
        <w:t xml:space="preserve"> (</w:t>
      </w:r>
      <w:r w:rsidR="006425E6" w:rsidRPr="003C0F1D">
        <w:t>10</w:t>
      </w:r>
      <w:r w:rsidR="001E4931" w:rsidRPr="003C0F1D">
        <w:t>)</w:t>
      </w:r>
      <w:r w:rsidR="00772F82" w:rsidRPr="003C0F1D">
        <w:t xml:space="preserve"> </w:t>
      </w:r>
      <w:r w:rsidR="005728AE" w:rsidRPr="003C0F1D">
        <w:t>project descriptions</w:t>
      </w:r>
      <w:r w:rsidR="002E5392" w:rsidRPr="003C0F1D">
        <w:t>,</w:t>
      </w:r>
      <w:r w:rsidR="002E5392">
        <w:t xml:space="preserve"> at the Proposer’s discretion, </w:t>
      </w:r>
      <w:r w:rsidR="004C3074" w:rsidRPr="00647B06">
        <w:t xml:space="preserve">highlighting experience </w:t>
      </w:r>
      <w:r w:rsidR="00365926" w:rsidRPr="00647B06">
        <w:t xml:space="preserve">for projects </w:t>
      </w:r>
      <w:proofErr w:type="gramStart"/>
      <w:r w:rsidR="0042089C" w:rsidRPr="00647B06">
        <w:t>similar to</w:t>
      </w:r>
      <w:proofErr w:type="gramEnd"/>
      <w:r w:rsidR="0042089C" w:rsidRPr="00647B06">
        <w:t xml:space="preserve"> the Project</w:t>
      </w:r>
      <w:r w:rsidR="00273423" w:rsidRPr="00647B06">
        <w:t xml:space="preserve">. </w:t>
      </w:r>
      <w:r w:rsidR="001960EA">
        <w:t>The Proposer may include projects included on the Proposer’s Form DPs.</w:t>
      </w:r>
    </w:p>
    <w:p w14:paraId="64E9380D" w14:textId="326C94CA" w:rsidR="004C3074" w:rsidRPr="00647B06" w:rsidRDefault="00763A9B" w:rsidP="00351F28">
      <w:pPr>
        <w:pStyle w:val="RFQLetteredText"/>
      </w:pPr>
      <w:r w:rsidRPr="00647B06">
        <w:t xml:space="preserve">Submit </w:t>
      </w:r>
      <w:r w:rsidR="005728AE" w:rsidRPr="00647B06">
        <w:rPr>
          <w:u w:val="single"/>
        </w:rPr>
        <w:t>Form E-2</w:t>
      </w:r>
      <w:r w:rsidR="007A30EB" w:rsidRPr="00647B06">
        <w:t xml:space="preserve"> (</w:t>
      </w:r>
      <w:r w:rsidR="007A30EB" w:rsidRPr="00647B06">
        <w:rPr>
          <w:u w:val="single"/>
        </w:rPr>
        <w:t xml:space="preserve">Appendix </w:t>
      </w:r>
      <w:r w:rsidR="00AD537E" w:rsidRPr="00647B06">
        <w:rPr>
          <w:u w:val="single"/>
        </w:rPr>
        <w:t>B</w:t>
      </w:r>
      <w:r w:rsidR="007A30EB" w:rsidRPr="00647B06">
        <w:t>)</w:t>
      </w:r>
      <w:r w:rsidR="005728AE" w:rsidRPr="00647B06">
        <w:t>, Subcontractor Information</w:t>
      </w:r>
      <w:r w:rsidR="003B097D" w:rsidRPr="00647B06">
        <w:t xml:space="preserve">. </w:t>
      </w:r>
      <w:r w:rsidR="005728AE" w:rsidRPr="00647B06">
        <w:t xml:space="preserve">Except for </w:t>
      </w:r>
      <w:r w:rsidR="00AD7D6A" w:rsidRPr="00647B06">
        <w:t xml:space="preserve">the </w:t>
      </w:r>
      <w:r w:rsidR="005728AE" w:rsidRPr="00647B06">
        <w:t>designated</w:t>
      </w:r>
      <w:r w:rsidR="00BD32C8" w:rsidRPr="00647B06">
        <w:t xml:space="preserve"> </w:t>
      </w:r>
      <w:r w:rsidR="00F934BD" w:rsidRPr="00647B06">
        <w:t>Major Participants</w:t>
      </w:r>
      <w:r w:rsidR="005728AE" w:rsidRPr="00647B06">
        <w:t xml:space="preserve"> (who </w:t>
      </w:r>
      <w:r w:rsidR="00AD7D6A" w:rsidRPr="00647B06">
        <w:t>ha</w:t>
      </w:r>
      <w:r w:rsidR="00F934BD" w:rsidRPr="00647B06">
        <w:t>ve</w:t>
      </w:r>
      <w:r w:rsidR="00AD7D6A" w:rsidRPr="00647B06">
        <w:t xml:space="preserve"> </w:t>
      </w:r>
      <w:r w:rsidR="00C30F37" w:rsidRPr="00647B06">
        <w:t>already been included o</w:t>
      </w:r>
      <w:r w:rsidR="007A30EB" w:rsidRPr="00647B06">
        <w:t xml:space="preserve">n </w:t>
      </w:r>
      <w:r w:rsidR="007A30EB" w:rsidRPr="00647B06">
        <w:rPr>
          <w:u w:val="single"/>
        </w:rPr>
        <w:t>Form</w:t>
      </w:r>
      <w:r w:rsidR="00BD32C8" w:rsidRPr="00647B06">
        <w:rPr>
          <w:u w:val="single"/>
        </w:rPr>
        <w:t xml:space="preserve"> </w:t>
      </w:r>
      <w:r w:rsidR="005728AE" w:rsidRPr="00647B06">
        <w:rPr>
          <w:u w:val="single"/>
        </w:rPr>
        <w:t>L-1</w:t>
      </w:r>
      <w:r w:rsidR="005728AE" w:rsidRPr="00647B06">
        <w:t xml:space="preserve"> and </w:t>
      </w:r>
      <w:r w:rsidR="007A30EB" w:rsidRPr="00647B06">
        <w:rPr>
          <w:u w:val="single"/>
        </w:rPr>
        <w:t xml:space="preserve">Form </w:t>
      </w:r>
      <w:r w:rsidR="005728AE" w:rsidRPr="00647B06">
        <w:rPr>
          <w:u w:val="single"/>
        </w:rPr>
        <w:t>E-1</w:t>
      </w:r>
      <w:r w:rsidR="00902FB1" w:rsidRPr="00647B06">
        <w:t xml:space="preserve"> [</w:t>
      </w:r>
      <w:r w:rsidR="005728AE" w:rsidRPr="00647B06">
        <w:rPr>
          <w:u w:val="single"/>
        </w:rPr>
        <w:t xml:space="preserve">Appendix </w:t>
      </w:r>
      <w:r w:rsidR="00AD537E" w:rsidRPr="00647B06">
        <w:rPr>
          <w:u w:val="single"/>
        </w:rPr>
        <w:t>B</w:t>
      </w:r>
      <w:r w:rsidR="00902FB1" w:rsidRPr="00647B06">
        <w:t>]</w:t>
      </w:r>
      <w:r w:rsidR="005728AE" w:rsidRPr="00647B06">
        <w:t xml:space="preserve">), </w:t>
      </w:r>
      <w:r w:rsidR="007A30EB" w:rsidRPr="00647B06">
        <w:t xml:space="preserve">the Proposer is to </w:t>
      </w:r>
      <w:r w:rsidR="004C3074" w:rsidRPr="00647B06">
        <w:t>identify S</w:t>
      </w:r>
      <w:r w:rsidR="005728AE" w:rsidRPr="00647B06">
        <w:t xml:space="preserve">ubcontractors (including </w:t>
      </w:r>
      <w:r w:rsidR="00273423" w:rsidRPr="00647B06">
        <w:t>sub</w:t>
      </w:r>
      <w:r w:rsidR="005728AE" w:rsidRPr="00647B06">
        <w:t>consultants) the</w:t>
      </w:r>
      <w:r w:rsidR="00BD32C8" w:rsidRPr="00647B06">
        <w:t xml:space="preserve"> </w:t>
      </w:r>
      <w:r w:rsidR="005728AE" w:rsidRPr="00647B06">
        <w:t>Proposer plans to use, to the extent they are known, indicating what portion of</w:t>
      </w:r>
      <w:r w:rsidR="00BD32C8" w:rsidRPr="00647B06">
        <w:t xml:space="preserve"> </w:t>
      </w:r>
      <w:r w:rsidR="005728AE" w:rsidRPr="00647B06">
        <w:t>the Work</w:t>
      </w:r>
      <w:r w:rsidR="00732AE6" w:rsidRPr="00647B06">
        <w:t xml:space="preserve"> each</w:t>
      </w:r>
      <w:r w:rsidR="004C3074" w:rsidRPr="00647B06">
        <w:t xml:space="preserve"> such S</w:t>
      </w:r>
      <w:r w:rsidR="005728AE" w:rsidRPr="00647B06">
        <w:t>ubcontractor is anticipated to undertake</w:t>
      </w:r>
      <w:r w:rsidR="003B097D" w:rsidRPr="00647B06">
        <w:t xml:space="preserve">. </w:t>
      </w:r>
      <w:r w:rsidR="007A30EB" w:rsidRPr="00647B06">
        <w:t>The Proposer is to s</w:t>
      </w:r>
      <w:r w:rsidR="005728AE" w:rsidRPr="00647B06">
        <w:t xml:space="preserve">ubmit </w:t>
      </w:r>
      <w:r w:rsidR="00AD7D6A" w:rsidRPr="00647B06">
        <w:t xml:space="preserve">a </w:t>
      </w:r>
      <w:r w:rsidR="005728AE" w:rsidRPr="00647B06">
        <w:t>maximum one</w:t>
      </w:r>
      <w:r w:rsidR="00AD7D6A" w:rsidRPr="00647B06">
        <w:t>-</w:t>
      </w:r>
      <w:r w:rsidR="005728AE" w:rsidRPr="00647B06">
        <w:t>page</w:t>
      </w:r>
      <w:r w:rsidR="007A30EB" w:rsidRPr="00647B06">
        <w:t xml:space="preserve"> (1-page)</w:t>
      </w:r>
      <w:r w:rsidR="005728AE" w:rsidRPr="00647B06">
        <w:t xml:space="preserve"> summary</w:t>
      </w:r>
      <w:r w:rsidR="0055335F" w:rsidRPr="00647B06">
        <w:t xml:space="preserve"> of experience immediately following this </w:t>
      </w:r>
      <w:r w:rsidR="0055335F" w:rsidRPr="00647B06">
        <w:rPr>
          <w:u w:val="single"/>
        </w:rPr>
        <w:t>Form E-2</w:t>
      </w:r>
      <w:r w:rsidR="0055335F" w:rsidRPr="00647B06">
        <w:t xml:space="preserve"> </w:t>
      </w:r>
      <w:r w:rsidR="004C3074" w:rsidRPr="00647B06">
        <w:t>for each listed S</w:t>
      </w:r>
      <w:r w:rsidR="005728AE" w:rsidRPr="00647B06">
        <w:t xml:space="preserve">ubcontractor, including </w:t>
      </w:r>
      <w:r w:rsidR="007A30EB" w:rsidRPr="00647B06">
        <w:t>sub</w:t>
      </w:r>
      <w:r w:rsidR="005728AE" w:rsidRPr="00647B06">
        <w:t>consultants.</w:t>
      </w:r>
      <w:r w:rsidR="002F51DA" w:rsidRPr="00647B06">
        <w:tab/>
      </w:r>
    </w:p>
    <w:p w14:paraId="7B3C7F87" w14:textId="73294249" w:rsidR="007655AF" w:rsidRPr="00647B06" w:rsidRDefault="00763A9B" w:rsidP="00351F28">
      <w:pPr>
        <w:pStyle w:val="RFQLetteredText"/>
      </w:pPr>
      <w:r w:rsidRPr="00647B06">
        <w:t xml:space="preserve">Submit </w:t>
      </w:r>
      <w:r w:rsidR="005728AE" w:rsidRPr="00647B06">
        <w:rPr>
          <w:u w:val="single"/>
        </w:rPr>
        <w:t>Form</w:t>
      </w:r>
      <w:r w:rsidR="009912D4" w:rsidRPr="00647B06">
        <w:rPr>
          <w:u w:val="single"/>
        </w:rPr>
        <w:t xml:space="preserve"> </w:t>
      </w:r>
      <w:r w:rsidR="005728AE" w:rsidRPr="00647B06">
        <w:rPr>
          <w:u w:val="single"/>
        </w:rPr>
        <w:t>PP</w:t>
      </w:r>
      <w:r w:rsidR="005728AE" w:rsidRPr="00647B06">
        <w:t xml:space="preserve"> (</w:t>
      </w:r>
      <w:r w:rsidR="005728AE" w:rsidRPr="00647B06">
        <w:rPr>
          <w:u w:val="single"/>
        </w:rPr>
        <w:t xml:space="preserve">Appendix </w:t>
      </w:r>
      <w:r w:rsidR="00AD537E" w:rsidRPr="00647B06">
        <w:rPr>
          <w:u w:val="single"/>
        </w:rPr>
        <w:t>B</w:t>
      </w:r>
      <w:r w:rsidR="005728AE" w:rsidRPr="00647B06">
        <w:t>), Past Performance</w:t>
      </w:r>
      <w:r w:rsidR="003B097D" w:rsidRPr="00647B06">
        <w:t xml:space="preserve">. </w:t>
      </w:r>
      <w:r w:rsidR="00F856FE" w:rsidRPr="00647B06">
        <w:t xml:space="preserve">The Proposer is to submit a separate </w:t>
      </w:r>
      <w:r w:rsidR="00F856FE" w:rsidRPr="00647B06">
        <w:rPr>
          <w:u w:val="single"/>
        </w:rPr>
        <w:t>Form</w:t>
      </w:r>
      <w:r w:rsidR="009912D4" w:rsidRPr="00647B06">
        <w:rPr>
          <w:u w:val="single"/>
        </w:rPr>
        <w:t xml:space="preserve"> </w:t>
      </w:r>
      <w:r w:rsidR="00F856FE" w:rsidRPr="00647B06">
        <w:rPr>
          <w:u w:val="single"/>
        </w:rPr>
        <w:t>PP</w:t>
      </w:r>
      <w:r w:rsidR="00F856FE" w:rsidRPr="00647B06">
        <w:t xml:space="preserve"> for each Principal Participant and Major Participant</w:t>
      </w:r>
      <w:r w:rsidR="001E0372" w:rsidRPr="00647B06">
        <w:t xml:space="preserve"> in accordance with instructions detailed on </w:t>
      </w:r>
      <w:r w:rsidR="001218E2" w:rsidRPr="00647B06">
        <w:rPr>
          <w:u w:val="single"/>
        </w:rPr>
        <w:t>Form</w:t>
      </w:r>
      <w:r w:rsidR="009912D4" w:rsidRPr="00647B06">
        <w:rPr>
          <w:u w:val="single"/>
        </w:rPr>
        <w:t xml:space="preserve"> </w:t>
      </w:r>
      <w:r w:rsidR="001E0372" w:rsidRPr="00647B06">
        <w:rPr>
          <w:u w:val="single"/>
        </w:rPr>
        <w:t>PP</w:t>
      </w:r>
      <w:r w:rsidR="00F856FE" w:rsidRPr="00647B06">
        <w:t xml:space="preserve">. </w:t>
      </w:r>
    </w:p>
    <w:p w14:paraId="374F6877" w14:textId="5E9CA3BF" w:rsidR="00864D88" w:rsidRPr="00227046" w:rsidRDefault="00562546" w:rsidP="00A05681">
      <w:pPr>
        <w:pStyle w:val="Heading4"/>
      </w:pPr>
      <w:r>
        <w:t>Volume II</w:t>
      </w:r>
      <w:r w:rsidR="00372A96" w:rsidRPr="00FE7A11">
        <w:t xml:space="preserve"> </w:t>
      </w:r>
      <w:r w:rsidR="00372A96">
        <w:t>Section</w:t>
      </w:r>
      <w:r w:rsidR="009A7301">
        <w:t xml:space="preserve"> 4</w:t>
      </w:r>
      <w:r w:rsidR="00070C4C">
        <w:t xml:space="preserve">: </w:t>
      </w:r>
      <w:r w:rsidR="00864D88" w:rsidRPr="00227046">
        <w:t>Safety</w:t>
      </w:r>
    </w:p>
    <w:p w14:paraId="7C677FAF" w14:textId="6B425395" w:rsidR="00763A9B" w:rsidRPr="00647B06" w:rsidRDefault="00763A9B" w:rsidP="00095DEB">
      <w:pPr>
        <w:pStyle w:val="RFQBodyText"/>
        <w:spacing w:after="120"/>
      </w:pPr>
      <w:r w:rsidRPr="00647B06">
        <w:t>The Proposer is required to submit the following information as part of its SOQ</w:t>
      </w:r>
      <w:r w:rsidR="0042089C" w:rsidRPr="00647B06">
        <w:t>.</w:t>
      </w:r>
    </w:p>
    <w:p w14:paraId="299A5EBA" w14:textId="78EE9066" w:rsidR="00763A9B" w:rsidRPr="00647B06" w:rsidRDefault="00252EF4" w:rsidP="009A064E">
      <w:pPr>
        <w:pStyle w:val="RFQLetteredText"/>
        <w:numPr>
          <w:ilvl w:val="0"/>
          <w:numId w:val="30"/>
        </w:numPr>
      </w:pPr>
      <w:r w:rsidRPr="00647B06">
        <w:t xml:space="preserve">Provide a maximum </w:t>
      </w:r>
      <w:r w:rsidR="001C42B4" w:rsidRPr="003C0F1D">
        <w:t>o</w:t>
      </w:r>
      <w:r w:rsidRPr="003C0F1D">
        <w:t xml:space="preserve">ne-page (1-page) narrative </w:t>
      </w:r>
      <w:r w:rsidR="00FE7A11" w:rsidRPr="003C0F1D">
        <w:t>d</w:t>
      </w:r>
      <w:r w:rsidR="00FE7A11" w:rsidRPr="00647B06">
        <w:t xml:space="preserve">escribing </w:t>
      </w:r>
      <w:r w:rsidR="00763A9B" w:rsidRPr="00647B06">
        <w:t>the Proposer’s safety program</w:t>
      </w:r>
      <w:r w:rsidR="00FE7A11" w:rsidRPr="00647B06">
        <w:t>, including</w:t>
      </w:r>
      <w:r w:rsidR="00763A9B" w:rsidRPr="00647B06">
        <w:t xml:space="preserve"> </w:t>
      </w:r>
      <w:r w:rsidR="001E0372" w:rsidRPr="00647B06">
        <w:t xml:space="preserve">any innovative features and </w:t>
      </w:r>
      <w:r w:rsidR="00763A9B" w:rsidRPr="00647B06">
        <w:t>safety</w:t>
      </w:r>
      <w:r w:rsidR="00FE7A11" w:rsidRPr="00647B06">
        <w:t xml:space="preserve"> procedures </w:t>
      </w:r>
      <w:r w:rsidR="0042089C" w:rsidRPr="00647B06">
        <w:t xml:space="preserve">that </w:t>
      </w:r>
      <w:r w:rsidR="002C3355" w:rsidRPr="00647B06">
        <w:t xml:space="preserve">will </w:t>
      </w:r>
      <w:r w:rsidR="0042089C" w:rsidRPr="00647B06">
        <w:t xml:space="preserve">protect </w:t>
      </w:r>
      <w:r w:rsidR="001E0372" w:rsidRPr="00647B06">
        <w:t xml:space="preserve">Proposer personnel, </w:t>
      </w:r>
      <w:r w:rsidR="00FE7A11" w:rsidRPr="00647B06">
        <w:t>Department personnel</w:t>
      </w:r>
      <w:r w:rsidR="001E0372" w:rsidRPr="00647B06">
        <w:t>,</w:t>
      </w:r>
      <w:r w:rsidR="00FE7A11" w:rsidRPr="00647B06">
        <w:t xml:space="preserve"> and the</w:t>
      </w:r>
      <w:r w:rsidR="00763A9B" w:rsidRPr="00647B06">
        <w:t xml:space="preserve"> traveling public</w:t>
      </w:r>
      <w:r w:rsidR="00E772A3" w:rsidRPr="00647B06">
        <w:t>;</w:t>
      </w:r>
      <w:r w:rsidR="00763A9B" w:rsidRPr="00647B06">
        <w:t xml:space="preserve"> and</w:t>
      </w:r>
    </w:p>
    <w:p w14:paraId="4528F126" w14:textId="7C92B421" w:rsidR="00E709E8" w:rsidRPr="00351F28" w:rsidRDefault="00763A9B" w:rsidP="00351F28">
      <w:pPr>
        <w:pStyle w:val="RFQLetteredText"/>
        <w:rPr>
          <w:color w:val="FF0000"/>
        </w:rPr>
      </w:pPr>
      <w:r w:rsidRPr="00647B06">
        <w:t xml:space="preserve">Submit </w:t>
      </w:r>
      <w:r w:rsidRPr="001960EA">
        <w:rPr>
          <w:u w:val="single"/>
        </w:rPr>
        <w:t>Form S</w:t>
      </w:r>
      <w:r w:rsidRPr="00647B06">
        <w:t xml:space="preserve"> (</w:t>
      </w:r>
      <w:r w:rsidRPr="001960EA">
        <w:rPr>
          <w:u w:val="single"/>
        </w:rPr>
        <w:t xml:space="preserve">Appendix </w:t>
      </w:r>
      <w:r w:rsidR="00AD537E" w:rsidRPr="001960EA">
        <w:rPr>
          <w:u w:val="single"/>
        </w:rPr>
        <w:t>B</w:t>
      </w:r>
      <w:r w:rsidRPr="00647B06">
        <w:t xml:space="preserve">), Safety Questionnaire, for </w:t>
      </w:r>
      <w:r w:rsidR="00D5079A" w:rsidRPr="00647B06">
        <w:t>each Principa</w:t>
      </w:r>
      <w:r w:rsidR="00624EF6" w:rsidRPr="00647B06">
        <w:t xml:space="preserve">l Participant and </w:t>
      </w:r>
      <w:r w:rsidRPr="00647B06">
        <w:t>Major Participant</w:t>
      </w:r>
      <w:r w:rsidR="001269B3" w:rsidRPr="00647B06">
        <w:t xml:space="preserve"> </w:t>
      </w:r>
      <w:r w:rsidR="001269B3" w:rsidRPr="003C0F1D">
        <w:t>anticipated to perform construction work on the Project</w:t>
      </w:r>
      <w:r w:rsidRPr="003C0F1D">
        <w:t>.</w:t>
      </w:r>
    </w:p>
    <w:p w14:paraId="4EB812A6" w14:textId="77777777" w:rsidR="005B0D2D" w:rsidRPr="00DF710C" w:rsidRDefault="005B0D2D" w:rsidP="00351F28">
      <w:pPr>
        <w:pStyle w:val="RFQBodyText"/>
      </w:pPr>
      <w:r w:rsidRPr="00DF710C">
        <w:br w:type="page"/>
      </w:r>
    </w:p>
    <w:p w14:paraId="06B04DF7" w14:textId="77777777" w:rsidR="005728AE" w:rsidRPr="00227046" w:rsidRDefault="005728AE" w:rsidP="009A3BCA">
      <w:pPr>
        <w:pStyle w:val="Heading1"/>
      </w:pPr>
      <w:bookmarkStart w:id="81" w:name="_Toc130824770"/>
      <w:r w:rsidRPr="00227046">
        <w:lastRenderedPageBreak/>
        <w:t>PROTESTS</w:t>
      </w:r>
      <w:bookmarkEnd w:id="81"/>
    </w:p>
    <w:p w14:paraId="34ABA02C" w14:textId="7073093A" w:rsidR="00C1023C" w:rsidRDefault="00650181" w:rsidP="009A3BCA">
      <w:pPr>
        <w:pStyle w:val="Heading2"/>
      </w:pPr>
      <w:bookmarkStart w:id="82" w:name="_Toc359508936"/>
      <w:bookmarkStart w:id="83" w:name="_Toc130824771"/>
      <w:r>
        <w:t>Applicability</w:t>
      </w:r>
      <w:bookmarkEnd w:id="82"/>
      <w:bookmarkEnd w:id="83"/>
    </w:p>
    <w:p w14:paraId="372C8E9A" w14:textId="77777777" w:rsidR="00650181" w:rsidRPr="00647B06" w:rsidRDefault="00650181" w:rsidP="00095DEB">
      <w:pPr>
        <w:pStyle w:val="RFQBodyText"/>
        <w:spacing w:after="120"/>
      </w:pPr>
      <w:proofErr w:type="gramStart"/>
      <w:r w:rsidRPr="00647B06">
        <w:t xml:space="preserve">This </w:t>
      </w:r>
      <w:r w:rsidR="000D13BE" w:rsidRPr="00647B06">
        <w:rPr>
          <w:u w:val="single"/>
        </w:rPr>
        <w:t>Section</w:t>
      </w:r>
      <w:proofErr w:type="gramEnd"/>
      <w:r w:rsidR="000D13BE" w:rsidRPr="00647B06">
        <w:rPr>
          <w:u w:val="single"/>
        </w:rPr>
        <w:t xml:space="preserve"> 5</w:t>
      </w:r>
      <w:r w:rsidRPr="00647B06">
        <w:t xml:space="preserve"> sets forth the exclusive protest remedies available with respect to this RFQ</w:t>
      </w:r>
      <w:r w:rsidR="003B097D" w:rsidRPr="00647B06">
        <w:t xml:space="preserve">. </w:t>
      </w:r>
      <w:r w:rsidRPr="00647B06">
        <w:t>These provisions prescribe the exclusive procedures for protests regarding:</w:t>
      </w:r>
    </w:p>
    <w:p w14:paraId="436782E3" w14:textId="77777777" w:rsidR="00650181" w:rsidRPr="00647B06" w:rsidRDefault="00650181" w:rsidP="009A064E">
      <w:pPr>
        <w:pStyle w:val="RFQLetteredText"/>
        <w:numPr>
          <w:ilvl w:val="0"/>
          <w:numId w:val="32"/>
        </w:numPr>
      </w:pPr>
      <w:r w:rsidRPr="00647B06">
        <w:t xml:space="preserve">Allegations that the terms of the RFQ are wholly ambiguous, contrary to legal requirements applicable to the procurement, or exceed the Department’s </w:t>
      </w:r>
      <w:proofErr w:type="gramStart"/>
      <w:r w:rsidRPr="00647B06">
        <w:t>authority;</w:t>
      </w:r>
      <w:proofErr w:type="gramEnd"/>
    </w:p>
    <w:p w14:paraId="7515093E" w14:textId="05243C69" w:rsidR="00650181" w:rsidRPr="00647B06" w:rsidRDefault="003810DC" w:rsidP="00351F28">
      <w:pPr>
        <w:pStyle w:val="RFQLetteredText"/>
      </w:pPr>
      <w:r>
        <w:t>A determination as to whether a</w:t>
      </w:r>
      <w:r w:rsidR="00650181" w:rsidRPr="00647B06">
        <w:t xml:space="preserve"> SOQ is responsive to the requirement</w:t>
      </w:r>
      <w:r>
        <w:t>s of the RFQ or as to whether a</w:t>
      </w:r>
      <w:r w:rsidR="00650181" w:rsidRPr="00647B06">
        <w:t xml:space="preserve"> SOQ passes the pass/fail criteria set forth in this RFQ; and</w:t>
      </w:r>
    </w:p>
    <w:p w14:paraId="33F58C3D" w14:textId="6C651619" w:rsidR="00650181" w:rsidRPr="00647B06" w:rsidRDefault="0061294C" w:rsidP="00FF0ABE">
      <w:pPr>
        <w:pStyle w:val="RFQLetteredText"/>
      </w:pPr>
      <w:r w:rsidRPr="00647B06">
        <w:t>S</w:t>
      </w:r>
      <w:r w:rsidR="00650181" w:rsidRPr="00647B06">
        <w:t>hort-listing determinations.</w:t>
      </w:r>
      <w:r w:rsidR="003B097D" w:rsidRPr="00647B06">
        <w:t xml:space="preserve"> </w:t>
      </w:r>
    </w:p>
    <w:p w14:paraId="6E11D919" w14:textId="77777777" w:rsidR="00650181" w:rsidRDefault="00650181" w:rsidP="009A3BCA">
      <w:pPr>
        <w:pStyle w:val="Heading2"/>
      </w:pPr>
      <w:bookmarkStart w:id="84" w:name="_Toc359508938"/>
      <w:bookmarkStart w:id="85" w:name="_Toc130824772"/>
      <w:r>
        <w:t>Deadlines for Protests</w:t>
      </w:r>
      <w:bookmarkEnd w:id="84"/>
      <w:bookmarkEnd w:id="85"/>
    </w:p>
    <w:p w14:paraId="3DC28539" w14:textId="2FFC1DA1" w:rsidR="00CC48A5" w:rsidRPr="00647B06" w:rsidRDefault="00650181" w:rsidP="00647B06">
      <w:pPr>
        <w:pStyle w:val="RFQBodyText"/>
      </w:pPr>
      <w:r w:rsidRPr="00647B06">
        <w:t xml:space="preserve">Protests concerning the issues described in </w:t>
      </w:r>
      <w:r w:rsidRPr="00647B06">
        <w:rPr>
          <w:u w:val="single"/>
        </w:rPr>
        <w:t>Section 5.</w:t>
      </w:r>
      <w:r w:rsidR="00CC48A5" w:rsidRPr="00647B06">
        <w:rPr>
          <w:u w:val="single"/>
        </w:rPr>
        <w:t>1.A</w:t>
      </w:r>
      <w:r w:rsidRPr="00647B06">
        <w:t xml:space="preserve"> must be filed as soon as the basis for the protest is known, but no later than </w:t>
      </w:r>
      <w:r w:rsidR="00CC48A5" w:rsidRPr="00647B06">
        <w:t>twenty (</w:t>
      </w:r>
      <w:r w:rsidRPr="00647B06">
        <w:t>20</w:t>
      </w:r>
      <w:r w:rsidR="00CC48A5" w:rsidRPr="00647B06">
        <w:t>)</w:t>
      </w:r>
      <w:r w:rsidRPr="00647B06">
        <w:t xml:space="preserve"> calendar days prior to the SOQ </w:t>
      </w:r>
      <w:r w:rsidR="00CC48A5" w:rsidRPr="00647B06">
        <w:t>d</w:t>
      </w:r>
      <w:r w:rsidRPr="00647B06">
        <w:t xml:space="preserve">ue </w:t>
      </w:r>
      <w:r w:rsidR="00CC48A5" w:rsidRPr="00647B06">
        <w:t>d</w:t>
      </w:r>
      <w:r w:rsidRPr="00647B06">
        <w:t xml:space="preserve">ate, unless the protest relates to an </w:t>
      </w:r>
      <w:r w:rsidR="00CC48A5" w:rsidRPr="00647B06">
        <w:t>A</w:t>
      </w:r>
      <w:r w:rsidRPr="00647B06">
        <w:t xml:space="preserve">ddendum to the RFQ, in which case the protest must be filed no later than </w:t>
      </w:r>
      <w:r w:rsidR="00CC48A5" w:rsidRPr="00647B06">
        <w:t>five (</w:t>
      </w:r>
      <w:r w:rsidRPr="00647B06">
        <w:t>5</w:t>
      </w:r>
      <w:r w:rsidR="00CC48A5" w:rsidRPr="00647B06">
        <w:t>)</w:t>
      </w:r>
      <w:r w:rsidRPr="00647B06">
        <w:t xml:space="preserve"> business days after the </w:t>
      </w:r>
      <w:r w:rsidR="000A1422" w:rsidRPr="00647B06">
        <w:t>A</w:t>
      </w:r>
      <w:r w:rsidRPr="00647B06">
        <w:t>ddendum is issued.</w:t>
      </w:r>
      <w:r w:rsidR="00154FCC">
        <w:t xml:space="preserve"> </w:t>
      </w:r>
    </w:p>
    <w:p w14:paraId="6A7DC055" w14:textId="77777777" w:rsidR="00CC48A5" w:rsidRPr="00647B06" w:rsidRDefault="00650181" w:rsidP="00647B06">
      <w:pPr>
        <w:pStyle w:val="RFQBodyText"/>
      </w:pPr>
      <w:r w:rsidRPr="00647B06">
        <w:t xml:space="preserve">Protests concerning the issues described in </w:t>
      </w:r>
      <w:r w:rsidRPr="00647B06">
        <w:rPr>
          <w:u w:val="single"/>
        </w:rPr>
        <w:t>Section 5.1.</w:t>
      </w:r>
      <w:r w:rsidR="00CC48A5" w:rsidRPr="00647B06">
        <w:rPr>
          <w:u w:val="single"/>
        </w:rPr>
        <w:t>B</w:t>
      </w:r>
      <w:r w:rsidRPr="00647B06">
        <w:t xml:space="preserve"> must be filed no later than </w:t>
      </w:r>
      <w:r w:rsidR="00CC48A5" w:rsidRPr="00647B06">
        <w:t>five (</w:t>
      </w:r>
      <w:r w:rsidRPr="00647B06">
        <w:t>5</w:t>
      </w:r>
      <w:r w:rsidR="00CC48A5" w:rsidRPr="00647B06">
        <w:t>)</w:t>
      </w:r>
      <w:r w:rsidRPr="00647B06">
        <w:t xml:space="preserve"> business days after receipt of the notification of non-responsiveness.</w:t>
      </w:r>
    </w:p>
    <w:p w14:paraId="75487AE8" w14:textId="24A6C8FE" w:rsidR="00650181" w:rsidRPr="00647B06" w:rsidRDefault="00650181" w:rsidP="00647B06">
      <w:pPr>
        <w:pStyle w:val="RFQBodyText"/>
      </w:pPr>
      <w:r w:rsidRPr="00647B06">
        <w:t xml:space="preserve">Protests concerning the issues described in </w:t>
      </w:r>
      <w:r w:rsidRPr="00647B06">
        <w:rPr>
          <w:u w:val="single"/>
        </w:rPr>
        <w:t>Section 5.1.</w:t>
      </w:r>
      <w:r w:rsidR="00CC48A5" w:rsidRPr="00647B06">
        <w:rPr>
          <w:u w:val="single"/>
        </w:rPr>
        <w:t>C</w:t>
      </w:r>
      <w:r w:rsidRPr="00647B06">
        <w:t xml:space="preserve"> must be filed no later than </w:t>
      </w:r>
      <w:r w:rsidR="00CC48A5" w:rsidRPr="00647B06">
        <w:t>ten (</w:t>
      </w:r>
      <w:r w:rsidRPr="00647B06">
        <w:t>10</w:t>
      </w:r>
      <w:r w:rsidR="00CC48A5" w:rsidRPr="00647B06">
        <w:t>)</w:t>
      </w:r>
      <w:r w:rsidRPr="00647B06">
        <w:t xml:space="preserve"> </w:t>
      </w:r>
      <w:r w:rsidR="003F5089" w:rsidRPr="00647B06">
        <w:t xml:space="preserve">calendar </w:t>
      </w:r>
      <w:r w:rsidRPr="00647B06">
        <w:t xml:space="preserve">days after the </w:t>
      </w:r>
      <w:proofErr w:type="gramStart"/>
      <w:r w:rsidRPr="00647B06">
        <w:t>earliest of the</w:t>
      </w:r>
      <w:proofErr w:type="gramEnd"/>
      <w:r w:rsidRPr="00647B06">
        <w:t xml:space="preserve"> notification </w:t>
      </w:r>
      <w:r w:rsidR="00005C34" w:rsidRPr="00647B06">
        <w:t xml:space="preserve">to Proposers </w:t>
      </w:r>
      <w:r w:rsidRPr="00647B06">
        <w:t xml:space="preserve">of the </w:t>
      </w:r>
      <w:r w:rsidR="00005C34" w:rsidRPr="00647B06">
        <w:t>S</w:t>
      </w:r>
      <w:r w:rsidRPr="00647B06">
        <w:t>hort-</w:t>
      </w:r>
      <w:r w:rsidR="00005C34" w:rsidRPr="00647B06">
        <w:t>L</w:t>
      </w:r>
      <w:r w:rsidRPr="00647B06">
        <w:t xml:space="preserve">ist </w:t>
      </w:r>
      <w:r w:rsidR="00E25903" w:rsidRPr="00647B06">
        <w:t xml:space="preserve">or </w:t>
      </w:r>
      <w:r w:rsidRPr="00647B06">
        <w:t xml:space="preserve">the public announcement of the </w:t>
      </w:r>
      <w:r w:rsidR="00CC48A5" w:rsidRPr="00647B06">
        <w:t>S</w:t>
      </w:r>
      <w:r w:rsidRPr="00647B06">
        <w:t>hort-</w:t>
      </w:r>
      <w:r w:rsidR="00CC48A5" w:rsidRPr="00647B06">
        <w:t>L</w:t>
      </w:r>
      <w:r w:rsidRPr="00647B06">
        <w:t xml:space="preserve">ist. </w:t>
      </w:r>
    </w:p>
    <w:p w14:paraId="78A0040C" w14:textId="77777777" w:rsidR="00650181" w:rsidRDefault="00650181" w:rsidP="009A3BCA">
      <w:pPr>
        <w:pStyle w:val="Heading2"/>
      </w:pPr>
      <w:bookmarkStart w:id="86" w:name="_Toc359508939"/>
      <w:bookmarkStart w:id="87" w:name="_Toc130824773"/>
      <w:r>
        <w:t>Content of Protest</w:t>
      </w:r>
      <w:bookmarkEnd w:id="86"/>
      <w:bookmarkEnd w:id="87"/>
    </w:p>
    <w:p w14:paraId="2DC8449C" w14:textId="77777777" w:rsidR="00650181" w:rsidRPr="00647B06" w:rsidRDefault="00650181" w:rsidP="00647B06">
      <w:pPr>
        <w:pStyle w:val="RFQBodyText"/>
      </w:pPr>
      <w:r w:rsidRPr="00647B06">
        <w:t xml:space="preserve">A </w:t>
      </w:r>
      <w:r w:rsidR="000A1422" w:rsidRPr="00647B06">
        <w:t>protestor</w:t>
      </w:r>
      <w:r w:rsidR="00CC48A5" w:rsidRPr="00647B06">
        <w:t xml:space="preserve"> </w:t>
      </w:r>
      <w:r w:rsidRPr="00647B06">
        <w:t xml:space="preserve">shall completely and succinctly state the grounds for protest, its legal authority, and its factual basis, and </w:t>
      </w:r>
      <w:r w:rsidR="003B784D" w:rsidRPr="00647B06">
        <w:t xml:space="preserve">the protestor </w:t>
      </w:r>
      <w:r w:rsidRPr="00647B06">
        <w:t>shall include all factual and legal documentation in sufficient detail to establish the merits of the protest</w:t>
      </w:r>
      <w:r w:rsidR="003B097D" w:rsidRPr="00647B06">
        <w:t xml:space="preserve">. </w:t>
      </w:r>
      <w:r w:rsidRPr="00647B06">
        <w:t xml:space="preserve">The </w:t>
      </w:r>
      <w:r w:rsidR="000A1422" w:rsidRPr="00647B06">
        <w:t xml:space="preserve">protestor </w:t>
      </w:r>
      <w:r w:rsidRPr="00647B06">
        <w:t>shall also include the name and address of the protestor and the RFQ number</w:t>
      </w:r>
      <w:r w:rsidR="003B097D" w:rsidRPr="00647B06">
        <w:t xml:space="preserve">. </w:t>
      </w:r>
      <w:r w:rsidRPr="00647B06">
        <w:t>Statements shall be sworn and submitted under penalty of perjury.</w:t>
      </w:r>
    </w:p>
    <w:p w14:paraId="76FCDF13" w14:textId="77777777" w:rsidR="00650181" w:rsidRDefault="00650181" w:rsidP="009A3BCA">
      <w:pPr>
        <w:pStyle w:val="Heading2"/>
      </w:pPr>
      <w:bookmarkStart w:id="88" w:name="_Toc359508940"/>
      <w:bookmarkStart w:id="89" w:name="_Toc130824774"/>
      <w:r>
        <w:t>Filing of Protest</w:t>
      </w:r>
      <w:bookmarkEnd w:id="88"/>
      <w:bookmarkEnd w:id="89"/>
    </w:p>
    <w:p w14:paraId="5E06C3E7" w14:textId="09F0A21B" w:rsidR="00650181" w:rsidRPr="00647B06" w:rsidRDefault="00650181" w:rsidP="00647B06">
      <w:pPr>
        <w:pStyle w:val="RFQBodyText"/>
      </w:pPr>
      <w:r w:rsidRPr="00647B06">
        <w:t xml:space="preserve">Protests shall be filed by hand delivery on or before the applicable deadline to the Department’s </w:t>
      </w:r>
      <w:r w:rsidR="002B00C3" w:rsidRPr="00647B06">
        <w:t>Authorized</w:t>
      </w:r>
      <w:r w:rsidRPr="00647B06">
        <w:t xml:space="preserve"> Representative</w:t>
      </w:r>
      <w:r w:rsidR="003B784D" w:rsidRPr="00647B06">
        <w:t xml:space="preserve"> at</w:t>
      </w:r>
      <w:r w:rsidRPr="00647B06">
        <w:t xml:space="preserve"> </w:t>
      </w:r>
      <w:r w:rsidR="003B784D" w:rsidRPr="00647B06">
        <w:t xml:space="preserve">the address specified in </w:t>
      </w:r>
      <w:r w:rsidR="003B784D" w:rsidRPr="00647B06">
        <w:rPr>
          <w:u w:val="single"/>
        </w:rPr>
        <w:t>Section 3.4</w:t>
      </w:r>
      <w:r w:rsidRPr="00647B06">
        <w:t xml:space="preserve">, with a copy to the </w:t>
      </w:r>
      <w:r w:rsidR="001A6E32" w:rsidRPr="003C0F1D">
        <w:t xml:space="preserve">Chief Deputy Attorney General in the Department’s Legal Division, at the same street address specified in </w:t>
      </w:r>
      <w:r w:rsidR="001A6E32" w:rsidRPr="003C0F1D">
        <w:rPr>
          <w:u w:val="single"/>
        </w:rPr>
        <w:t>Section 3.4</w:t>
      </w:r>
      <w:r w:rsidR="001A6E32" w:rsidRPr="003C0F1D">
        <w:t xml:space="preserve"> in Room </w:t>
      </w:r>
      <w:proofErr w:type="gramStart"/>
      <w:r w:rsidR="001A6E32" w:rsidRPr="003C0F1D">
        <w:t>315</w:t>
      </w:r>
      <w:r w:rsidR="001A6E32" w:rsidRPr="00647B06">
        <w:t xml:space="preserve">, </w:t>
      </w:r>
      <w:r w:rsidRPr="00647B06">
        <w:t>as soon as</w:t>
      </w:r>
      <w:proofErr w:type="gramEnd"/>
      <w:r w:rsidRPr="00647B06">
        <w:t xml:space="preserve"> the basis for protest is known to the Proposer</w:t>
      </w:r>
      <w:r w:rsidR="003B097D" w:rsidRPr="00647B06">
        <w:t xml:space="preserve">. </w:t>
      </w:r>
      <w:r w:rsidR="001960EA">
        <w:t>Alternatively, the protest may be sent by certified U.S. mail to the Office of the Attorney General at 100 N. Carson St., Carson City, Nevada 89701, c/o the Deputy AG for the Department,</w:t>
      </w:r>
      <w:r w:rsidR="001960EA" w:rsidRPr="00F521DA">
        <w:t xml:space="preserve"> </w:t>
      </w:r>
      <w:r w:rsidR="001960EA">
        <w:t xml:space="preserve">postmarked </w:t>
      </w:r>
      <w:r w:rsidR="001960EA" w:rsidRPr="00647B06">
        <w:t>on or before the applicable deadline</w:t>
      </w:r>
      <w:r w:rsidR="001960EA">
        <w:t xml:space="preserve">. </w:t>
      </w:r>
      <w:r w:rsidRPr="00647B06">
        <w:t xml:space="preserve">For any protests filed after the SOQ </w:t>
      </w:r>
      <w:r w:rsidR="00CC48A5" w:rsidRPr="00647B06">
        <w:t>d</w:t>
      </w:r>
      <w:r w:rsidRPr="00647B06">
        <w:t xml:space="preserve">ue </w:t>
      </w:r>
      <w:r w:rsidR="00CC48A5" w:rsidRPr="00647B06">
        <w:t>d</w:t>
      </w:r>
      <w:r w:rsidRPr="00647B06">
        <w:t>ate, the Proposer filing the protest shall concurrently send a copy of the protest to the other Proposers</w:t>
      </w:r>
      <w:r w:rsidR="00CC48A5" w:rsidRPr="00647B06">
        <w:t>,</w:t>
      </w:r>
      <w:r w:rsidRPr="00647B06">
        <w:t xml:space="preserve"> whose addresses may be obtained by contacting the </w:t>
      </w:r>
      <w:r w:rsidR="0080439A" w:rsidRPr="00647B06">
        <w:t xml:space="preserve">Department’s </w:t>
      </w:r>
      <w:r w:rsidR="002B00C3" w:rsidRPr="00647B06">
        <w:t>Authorized</w:t>
      </w:r>
      <w:r w:rsidR="0080439A" w:rsidRPr="00647B06">
        <w:t xml:space="preserve"> Representative</w:t>
      </w:r>
      <w:r w:rsidRPr="00647B06">
        <w:t>.</w:t>
      </w:r>
    </w:p>
    <w:p w14:paraId="44965341" w14:textId="77777777" w:rsidR="00650181" w:rsidRDefault="00650181" w:rsidP="009A3BCA">
      <w:pPr>
        <w:pStyle w:val="Heading2"/>
      </w:pPr>
      <w:bookmarkStart w:id="90" w:name="_Toc359508941"/>
      <w:bookmarkStart w:id="91" w:name="_Toc130824775"/>
      <w:r>
        <w:t>Comments from Other Proposers</w:t>
      </w:r>
      <w:bookmarkEnd w:id="90"/>
      <w:bookmarkEnd w:id="91"/>
    </w:p>
    <w:p w14:paraId="5604B263" w14:textId="0DF03566" w:rsidR="00650181" w:rsidRPr="00647B06" w:rsidRDefault="00650181" w:rsidP="00647B06">
      <w:pPr>
        <w:pStyle w:val="RFQBodyText"/>
      </w:pPr>
      <w:r w:rsidRPr="00647B06">
        <w:t xml:space="preserve">Other Proposers may file statements in support of or </w:t>
      </w:r>
      <w:r w:rsidR="007B64C2" w:rsidRPr="00647B06">
        <w:t xml:space="preserve">in </w:t>
      </w:r>
      <w:r w:rsidRPr="00647B06">
        <w:t xml:space="preserve">opposition to the protest within </w:t>
      </w:r>
      <w:r w:rsidR="00CC48A5" w:rsidRPr="00647B06">
        <w:t>five (</w:t>
      </w:r>
      <w:r w:rsidRPr="00647B06">
        <w:t>5</w:t>
      </w:r>
      <w:r w:rsidR="00CC48A5" w:rsidRPr="00647B06">
        <w:t>)</w:t>
      </w:r>
      <w:r w:rsidRPr="00647B06">
        <w:t> </w:t>
      </w:r>
      <w:r w:rsidR="003F5089" w:rsidRPr="00647B06">
        <w:t xml:space="preserve">business </w:t>
      </w:r>
      <w:r w:rsidRPr="00647B06">
        <w:t xml:space="preserve">days </w:t>
      </w:r>
      <w:r w:rsidR="003B784D" w:rsidRPr="00647B06">
        <w:t>after the filing of the protest</w:t>
      </w:r>
      <w:r w:rsidR="003B097D" w:rsidRPr="00647B06">
        <w:t xml:space="preserve">. </w:t>
      </w:r>
      <w:r w:rsidRPr="00647B06">
        <w:t xml:space="preserve">The Department </w:t>
      </w:r>
      <w:r w:rsidR="001960EA">
        <w:t>will</w:t>
      </w:r>
      <w:r w:rsidR="001960EA" w:rsidRPr="00647B06">
        <w:t xml:space="preserve"> </w:t>
      </w:r>
      <w:r w:rsidRPr="00647B06">
        <w:t xml:space="preserve">promptly forward copies of all </w:t>
      </w:r>
      <w:r w:rsidRPr="00647B06">
        <w:lastRenderedPageBreak/>
        <w:t xml:space="preserve">such statements to the </w:t>
      </w:r>
      <w:r w:rsidR="003B784D" w:rsidRPr="00647B06">
        <w:t>protestor</w:t>
      </w:r>
      <w:r w:rsidR="003B097D" w:rsidRPr="00647B06">
        <w:t xml:space="preserve">. </w:t>
      </w:r>
      <w:r w:rsidRPr="00647B06">
        <w:t>Any statements shall be sworn and submitted under penalty of perjury.</w:t>
      </w:r>
    </w:p>
    <w:p w14:paraId="0D3C6EA3" w14:textId="77777777" w:rsidR="00650181" w:rsidRDefault="00650181" w:rsidP="009A3BCA">
      <w:pPr>
        <w:pStyle w:val="Heading2"/>
      </w:pPr>
      <w:bookmarkStart w:id="92" w:name="_Toc359508942"/>
      <w:bookmarkStart w:id="93" w:name="_Toc130824776"/>
      <w:r w:rsidRPr="001F5BEB">
        <w:t>Burden of Proof</w:t>
      </w:r>
      <w:bookmarkEnd w:id="92"/>
      <w:bookmarkEnd w:id="93"/>
    </w:p>
    <w:p w14:paraId="626D218E" w14:textId="77777777" w:rsidR="00650181" w:rsidRPr="00647B06" w:rsidRDefault="00650181" w:rsidP="00647B06">
      <w:pPr>
        <w:pStyle w:val="RFQBodyText"/>
      </w:pPr>
      <w:r w:rsidRPr="00647B06">
        <w:t xml:space="preserve">The </w:t>
      </w:r>
      <w:r w:rsidR="000A1422" w:rsidRPr="00647B06">
        <w:t xml:space="preserve">protestor </w:t>
      </w:r>
      <w:r w:rsidRPr="00647B06">
        <w:t>shall have the burden of proving its protest by clear and convincing evidence</w:t>
      </w:r>
      <w:r w:rsidR="003B097D" w:rsidRPr="00647B06">
        <w:t xml:space="preserve">. </w:t>
      </w:r>
      <w:r w:rsidRPr="00647B06">
        <w:t xml:space="preserve">The Department may, in its sole discretion, discuss the protest with the </w:t>
      </w:r>
      <w:r w:rsidR="000A1422" w:rsidRPr="00647B06">
        <w:t>protestor</w:t>
      </w:r>
      <w:r w:rsidRPr="00647B06">
        <w:t xml:space="preserve"> and other Proposers</w:t>
      </w:r>
      <w:r w:rsidR="003B097D" w:rsidRPr="00647B06">
        <w:t xml:space="preserve">. </w:t>
      </w:r>
      <w:r w:rsidRPr="00647B06">
        <w:t>No hearing will be held on the protest</w:t>
      </w:r>
      <w:r w:rsidR="003B097D" w:rsidRPr="00647B06">
        <w:t xml:space="preserve">. </w:t>
      </w:r>
      <w:r w:rsidRPr="00647B06">
        <w:t xml:space="preserve">The protest shall be decided </w:t>
      </w:r>
      <w:proofErr w:type="gramStart"/>
      <w:r w:rsidRPr="00647B06">
        <w:t>on the basis of</w:t>
      </w:r>
      <w:proofErr w:type="gramEnd"/>
      <w:r w:rsidRPr="00647B06">
        <w:t xml:space="preserve"> written submissions</w:t>
      </w:r>
      <w:r w:rsidR="003B097D" w:rsidRPr="00647B06">
        <w:t xml:space="preserve">. </w:t>
      </w:r>
    </w:p>
    <w:p w14:paraId="0FAD2339" w14:textId="77777777" w:rsidR="00650181" w:rsidRDefault="00650181" w:rsidP="009A3BCA">
      <w:pPr>
        <w:pStyle w:val="Heading2"/>
      </w:pPr>
      <w:bookmarkStart w:id="94" w:name="_Toc359508943"/>
      <w:bookmarkStart w:id="95" w:name="_Toc130824777"/>
      <w:r w:rsidRPr="001F5BEB">
        <w:t>Decision on the Protest</w:t>
      </w:r>
      <w:bookmarkEnd w:id="94"/>
      <w:bookmarkEnd w:id="95"/>
    </w:p>
    <w:p w14:paraId="002D04FF" w14:textId="77777777" w:rsidR="00650181" w:rsidRPr="00647B06" w:rsidRDefault="00650181" w:rsidP="00647B06">
      <w:pPr>
        <w:pStyle w:val="RFQBodyText"/>
      </w:pPr>
      <w:r w:rsidRPr="00647B06">
        <w:t xml:space="preserve">The Department’s Director or his designee shall issue a written decision regarding the protest within </w:t>
      </w:r>
      <w:r w:rsidR="000A1422" w:rsidRPr="00647B06">
        <w:t>thirty (</w:t>
      </w:r>
      <w:r w:rsidRPr="00647B06">
        <w:t>30</w:t>
      </w:r>
      <w:r w:rsidR="000A1422" w:rsidRPr="00647B06">
        <w:t>)</w:t>
      </w:r>
      <w:r w:rsidRPr="00647B06">
        <w:t xml:space="preserve"> </w:t>
      </w:r>
      <w:r w:rsidR="003F5089" w:rsidRPr="00647B06">
        <w:t xml:space="preserve">calendar </w:t>
      </w:r>
      <w:r w:rsidRPr="00647B06">
        <w:t>days after the filing of the detailed statement of protest</w:t>
      </w:r>
      <w:r w:rsidR="003B097D" w:rsidRPr="00647B06">
        <w:t xml:space="preserve">. </w:t>
      </w:r>
      <w:r w:rsidRPr="00647B06">
        <w:t xml:space="preserve">If necessary to address the issues raised in a protest, the Department may, in its sole discretion, make appropriate revisions to this RFQ by issuing an </w:t>
      </w:r>
      <w:r w:rsidR="000A1422" w:rsidRPr="00647B06">
        <w:t>A</w:t>
      </w:r>
      <w:r w:rsidRPr="00647B06">
        <w:t xml:space="preserve">ddendum. </w:t>
      </w:r>
    </w:p>
    <w:p w14:paraId="5A256275" w14:textId="77777777" w:rsidR="00650181" w:rsidRPr="00647B06" w:rsidRDefault="00650181" w:rsidP="00647B06">
      <w:pPr>
        <w:pStyle w:val="RFQBodyText"/>
      </w:pPr>
      <w:r w:rsidRPr="00647B06">
        <w:t xml:space="preserve">The written decision of the Department’s Director or his </w:t>
      </w:r>
      <w:proofErr w:type="gramStart"/>
      <w:r w:rsidRPr="00647B06">
        <w:t>designee</w:t>
      </w:r>
      <w:proofErr w:type="gramEnd"/>
      <w:r w:rsidRPr="00647B06">
        <w:t xml:space="preserve"> shall be final and non-appealable. </w:t>
      </w:r>
    </w:p>
    <w:p w14:paraId="673F08B5" w14:textId="77777777" w:rsidR="00650181" w:rsidRDefault="00650181" w:rsidP="009A3BCA">
      <w:pPr>
        <w:pStyle w:val="Heading2"/>
      </w:pPr>
      <w:bookmarkStart w:id="96" w:name="_Toc359508944"/>
      <w:bookmarkStart w:id="97" w:name="_Toc130824778"/>
      <w:r>
        <w:t>Protestant’s Payment of Costs</w:t>
      </w:r>
      <w:bookmarkEnd w:id="96"/>
      <w:bookmarkEnd w:id="97"/>
    </w:p>
    <w:p w14:paraId="783DE6AF" w14:textId="77777777" w:rsidR="00650181" w:rsidRPr="00647B06" w:rsidRDefault="00650181" w:rsidP="00647B06">
      <w:pPr>
        <w:pStyle w:val="RFQBodyText"/>
      </w:pPr>
      <w:r w:rsidRPr="00647B06">
        <w:t xml:space="preserve">If a protest is denied, the Proposer filing the protest shall be liable for the Department’s costs reasonably incurred to defend against or resolve the protest, including legal and consultant fees and costs and any unavoidable damages sustained by the Department </w:t>
      </w:r>
      <w:proofErr w:type="gramStart"/>
      <w:r w:rsidRPr="00647B06">
        <w:t>as a consequence of</w:t>
      </w:r>
      <w:proofErr w:type="gramEnd"/>
      <w:r w:rsidRPr="00647B06">
        <w:t xml:space="preserve"> the protest.</w:t>
      </w:r>
    </w:p>
    <w:p w14:paraId="79C7CD18" w14:textId="77777777" w:rsidR="00650181" w:rsidRDefault="00650181" w:rsidP="009A3BCA">
      <w:pPr>
        <w:pStyle w:val="Heading2"/>
      </w:pPr>
      <w:bookmarkStart w:id="98" w:name="_Toc359508945"/>
      <w:bookmarkStart w:id="99" w:name="_Toc130824779"/>
      <w:r>
        <w:t>Rights and Obligations of Proposers</w:t>
      </w:r>
      <w:bookmarkEnd w:id="98"/>
      <w:bookmarkEnd w:id="99"/>
    </w:p>
    <w:p w14:paraId="011405F0" w14:textId="2A168A46" w:rsidR="005B0D2D" w:rsidRPr="00647B06" w:rsidRDefault="00650181" w:rsidP="00647B06">
      <w:pPr>
        <w:pStyle w:val="RFQBodyText"/>
      </w:pPr>
      <w:r w:rsidRPr="00647B06">
        <w:t xml:space="preserve">Each Proposer, by submitting its SOQ, expressly recognizes and agrees to the limitation on its rights to protest provided in this </w:t>
      </w:r>
      <w:r w:rsidRPr="00647B06">
        <w:rPr>
          <w:u w:val="single"/>
        </w:rPr>
        <w:t>Section 5</w:t>
      </w:r>
      <w:r w:rsidR="000A1422" w:rsidRPr="00647B06">
        <w:t>. The Proposer</w:t>
      </w:r>
      <w:r w:rsidRPr="00647B06">
        <w:t xml:space="preserve"> expressly waives all other rights and remedies that may be available to the Proposer under law</w:t>
      </w:r>
      <w:r w:rsidR="003B097D" w:rsidRPr="00647B06">
        <w:t xml:space="preserve">. </w:t>
      </w:r>
      <w:r w:rsidRPr="00647B06">
        <w:t>These provisions are included in this RFQ expressly in consideration for such waiver and agreement by the Proposers</w:t>
      </w:r>
      <w:r w:rsidR="003B097D" w:rsidRPr="00647B06">
        <w:t xml:space="preserve">. </w:t>
      </w:r>
      <w:r w:rsidRPr="00647B06">
        <w:t xml:space="preserve">If a Proposer disregards, disputes, or does not follow the exclusive protest remedies provided in this </w:t>
      </w:r>
      <w:r w:rsidR="00B06A23" w:rsidRPr="00647B06">
        <w:rPr>
          <w:u w:val="single"/>
        </w:rPr>
        <w:t>S</w:t>
      </w:r>
      <w:r w:rsidRPr="00647B06">
        <w:rPr>
          <w:u w:val="single"/>
        </w:rPr>
        <w:t>ection</w:t>
      </w:r>
      <w:r w:rsidR="00B06A23" w:rsidRPr="00647B06">
        <w:rPr>
          <w:u w:val="single"/>
        </w:rPr>
        <w:t xml:space="preserve"> 5</w:t>
      </w:r>
      <w:r w:rsidRPr="00647B06">
        <w:t>, it shall indemnify and hold the Department and its officers, employees, agents, and consultants harmless from and against all liabilities, fees</w:t>
      </w:r>
      <w:r w:rsidR="00DB144E" w:rsidRPr="00647B06">
        <w:t>,</w:t>
      </w:r>
      <w:r w:rsidRPr="00647B06">
        <w:t xml:space="preserve"> and costs, including legal and consultant fees and costs and damages incurred or suffered </w:t>
      </w:r>
      <w:proofErr w:type="gramStart"/>
      <w:r w:rsidRPr="00647B06">
        <w:t>as a result of</w:t>
      </w:r>
      <w:proofErr w:type="gramEnd"/>
      <w:r w:rsidRPr="00647B06">
        <w:t xml:space="preserve"> such Proposer’s actions</w:t>
      </w:r>
      <w:r w:rsidR="003B097D" w:rsidRPr="00647B06">
        <w:t xml:space="preserve">. </w:t>
      </w:r>
      <w:r w:rsidRPr="00647B06">
        <w:t>Each Proposer, by submitting a SOQ shall be deemed to have irrevocably and unconditionally agreed to this indemnity obligation.</w:t>
      </w:r>
      <w:r w:rsidR="005B0D2D" w:rsidRPr="00647B06">
        <w:br w:type="page"/>
      </w:r>
    </w:p>
    <w:p w14:paraId="7834712C" w14:textId="77777777" w:rsidR="005728AE" w:rsidRPr="00227046" w:rsidRDefault="005728AE" w:rsidP="009A3BCA">
      <w:pPr>
        <w:pStyle w:val="Heading1"/>
      </w:pPr>
      <w:bookmarkStart w:id="100" w:name="_Toc130824780"/>
      <w:r w:rsidRPr="00227046">
        <w:lastRenderedPageBreak/>
        <w:t>DEPARTMENT RIGHTS AND DISCLAIMERS</w:t>
      </w:r>
      <w:bookmarkEnd w:id="100"/>
    </w:p>
    <w:p w14:paraId="0EE68C8A" w14:textId="24BAB4F7" w:rsidR="005728AE" w:rsidRPr="00227046" w:rsidRDefault="00095DEB" w:rsidP="009A3BCA">
      <w:pPr>
        <w:pStyle w:val="Heading2"/>
      </w:pPr>
      <w:bookmarkStart w:id="101" w:name="_Toc130824781"/>
      <w:r w:rsidRPr="00227046">
        <w:t>Department</w:t>
      </w:r>
      <w:r>
        <w:t>’s Reserved</w:t>
      </w:r>
      <w:r w:rsidRPr="00227046">
        <w:t xml:space="preserve"> Rights</w:t>
      </w:r>
      <w:bookmarkEnd w:id="101"/>
    </w:p>
    <w:p w14:paraId="551724D3" w14:textId="77777777" w:rsidR="001960EA" w:rsidRPr="00647B06" w:rsidRDefault="001960EA" w:rsidP="001960EA">
      <w:pPr>
        <w:pStyle w:val="RFQBodyText"/>
      </w:pPr>
      <w:r w:rsidRPr="00647B06">
        <w:t xml:space="preserve">The Department may investigate the qualifications of any Proposer under consideration, may require confirmation of information furnished by a Proposer, </w:t>
      </w:r>
      <w:bookmarkStart w:id="102" w:name="_Hlk125530862"/>
      <w:r>
        <w:t>may require additional information from a Proposer concerning its SOQ,</w:t>
      </w:r>
      <w:r w:rsidRPr="00647B06">
        <w:t xml:space="preserve"> </w:t>
      </w:r>
      <w:bookmarkEnd w:id="102"/>
      <w:r w:rsidRPr="00647B06">
        <w:t>and may require additional evidence of qualifications to perform the Work described in this RFQ. In connection with this procurement, the Department reserves to itself all rights (which rights shall be exercisable by the Department in its sole discretion) available to it under applicable law, including without limitation, with or without cause, and with or without notice, the right to:</w:t>
      </w:r>
    </w:p>
    <w:p w14:paraId="73EC9FBF" w14:textId="77777777" w:rsidR="001960EA" w:rsidRPr="00647B06" w:rsidRDefault="001960EA" w:rsidP="001960EA">
      <w:pPr>
        <w:pStyle w:val="RFQLetteredText"/>
        <w:numPr>
          <w:ilvl w:val="0"/>
          <w:numId w:val="45"/>
        </w:numPr>
      </w:pPr>
      <w:r w:rsidRPr="00647B06">
        <w:t>Modify the procurement process</w:t>
      </w:r>
      <w:r>
        <w:t xml:space="preserve"> </w:t>
      </w:r>
      <w:r w:rsidRPr="00647B06">
        <w:t>to address applicable law and/or the best interests of the Department and the State.</w:t>
      </w:r>
    </w:p>
    <w:p w14:paraId="57B94E35" w14:textId="77777777" w:rsidR="001960EA" w:rsidRPr="00647B06" w:rsidRDefault="001960EA" w:rsidP="001960EA">
      <w:pPr>
        <w:pStyle w:val="RFQLetteredText"/>
        <w:numPr>
          <w:ilvl w:val="0"/>
          <w:numId w:val="3"/>
        </w:numPr>
      </w:pPr>
      <w:r w:rsidRPr="00647B06">
        <w:t>Revise the scope, type, structure, and specific terms of this procurement.</w:t>
      </w:r>
    </w:p>
    <w:p w14:paraId="7AFA2FC7" w14:textId="77777777" w:rsidR="001960EA" w:rsidRPr="00647B06" w:rsidRDefault="001960EA" w:rsidP="001960EA">
      <w:pPr>
        <w:pStyle w:val="RFQLetteredText"/>
        <w:numPr>
          <w:ilvl w:val="0"/>
          <w:numId w:val="3"/>
        </w:numPr>
      </w:pPr>
      <w:r w:rsidRPr="00647B06">
        <w:t>Modify the scope of the Project during the procurement process.</w:t>
      </w:r>
    </w:p>
    <w:p w14:paraId="6B07CE0A" w14:textId="77777777" w:rsidR="001960EA" w:rsidRPr="00647B06" w:rsidRDefault="001960EA" w:rsidP="001960EA">
      <w:pPr>
        <w:pStyle w:val="RFQLetteredText"/>
        <w:numPr>
          <w:ilvl w:val="0"/>
          <w:numId w:val="3"/>
        </w:numPr>
      </w:pPr>
      <w:r w:rsidRPr="00647B06">
        <w:t>Develop the Project, including any portion thereof, in any manner that the Department, in its sole discretion, deems necessary. If the Department is unable to negotiate a Contract to its satisfaction with the selected Proposer, it may negotiate in succession with the next highest rated Proposer(s), terminate this procurement and pursue other development or solicitations relating to the Project, or exercise such other rights under the statute and other provisions of State law as it deems appropriate.</w:t>
      </w:r>
    </w:p>
    <w:p w14:paraId="25785370" w14:textId="77777777" w:rsidR="001960EA" w:rsidRPr="00647B06" w:rsidRDefault="001960EA" w:rsidP="001960EA">
      <w:pPr>
        <w:pStyle w:val="RFQLetteredText"/>
        <w:numPr>
          <w:ilvl w:val="0"/>
          <w:numId w:val="3"/>
        </w:numPr>
      </w:pPr>
      <w:r w:rsidRPr="00647B06">
        <w:t xml:space="preserve">Cancel this RFQ or the subsequent RFP in whole or in part at any time </w:t>
      </w:r>
      <w:r>
        <w:t xml:space="preserve">and for any reason </w:t>
      </w:r>
      <w:r w:rsidRPr="00647B06">
        <w:t>prior to the execution by the Department of the Contract, without incurring any cost obligations or liabilities.</w:t>
      </w:r>
    </w:p>
    <w:p w14:paraId="1425C8A1" w14:textId="77777777" w:rsidR="001960EA" w:rsidRPr="00647B06" w:rsidRDefault="001960EA" w:rsidP="001960EA">
      <w:pPr>
        <w:pStyle w:val="RFQLetteredText"/>
        <w:numPr>
          <w:ilvl w:val="0"/>
          <w:numId w:val="3"/>
        </w:numPr>
      </w:pPr>
      <w:r w:rsidRPr="00647B06">
        <w:t>Issue a new RFQ after withdrawal of this RFQ or a subsequent RFP.</w:t>
      </w:r>
    </w:p>
    <w:p w14:paraId="088E9345" w14:textId="77777777" w:rsidR="001960EA" w:rsidRPr="00647B06" w:rsidRDefault="001960EA" w:rsidP="001960EA">
      <w:pPr>
        <w:pStyle w:val="RFQLetteredText"/>
        <w:numPr>
          <w:ilvl w:val="0"/>
          <w:numId w:val="3"/>
        </w:numPr>
      </w:pPr>
      <w:r w:rsidRPr="00647B06">
        <w:t>Not Short-List any Proposer responding to this RFQ.</w:t>
      </w:r>
    </w:p>
    <w:p w14:paraId="60B47C2E" w14:textId="77777777" w:rsidR="001960EA" w:rsidRPr="00647B06" w:rsidRDefault="001960EA" w:rsidP="001960EA">
      <w:pPr>
        <w:pStyle w:val="RFQLetteredText"/>
        <w:numPr>
          <w:ilvl w:val="0"/>
          <w:numId w:val="3"/>
        </w:numPr>
      </w:pPr>
      <w:r w:rsidRPr="00647B06">
        <w:t>Not issue a</w:t>
      </w:r>
      <w:r>
        <w:t>n</w:t>
      </w:r>
      <w:r w:rsidRPr="00647B06">
        <w:t xml:space="preserve"> RFP.</w:t>
      </w:r>
    </w:p>
    <w:p w14:paraId="070CE0CF" w14:textId="77777777" w:rsidR="001960EA" w:rsidRPr="00647B06" w:rsidRDefault="001960EA" w:rsidP="001960EA">
      <w:pPr>
        <w:pStyle w:val="RFQLetteredText"/>
        <w:numPr>
          <w:ilvl w:val="0"/>
          <w:numId w:val="3"/>
        </w:numPr>
      </w:pPr>
      <w:r w:rsidRPr="00647B06">
        <w:t xml:space="preserve">Reject </w:t>
      </w:r>
      <w:proofErr w:type="gramStart"/>
      <w:r w:rsidRPr="00647B06">
        <w:t>any and all</w:t>
      </w:r>
      <w:proofErr w:type="gramEnd"/>
      <w:r w:rsidRPr="00647B06">
        <w:t xml:space="preserve"> submittals, responses, and SOQs received at any time.</w:t>
      </w:r>
    </w:p>
    <w:p w14:paraId="14190E7D" w14:textId="77777777" w:rsidR="001960EA" w:rsidRPr="00647B06" w:rsidRDefault="001960EA" w:rsidP="001960EA">
      <w:pPr>
        <w:pStyle w:val="RFQLetteredText"/>
        <w:numPr>
          <w:ilvl w:val="0"/>
          <w:numId w:val="3"/>
        </w:numPr>
      </w:pPr>
      <w:r w:rsidRPr="00647B06">
        <w:t>Modify all dates set or projected in this RFQ.</w:t>
      </w:r>
    </w:p>
    <w:p w14:paraId="204D881C" w14:textId="77777777" w:rsidR="001960EA" w:rsidRPr="00647B06" w:rsidRDefault="001960EA" w:rsidP="001960EA">
      <w:pPr>
        <w:pStyle w:val="RFQLetteredText"/>
        <w:numPr>
          <w:ilvl w:val="0"/>
          <w:numId w:val="3"/>
        </w:numPr>
      </w:pPr>
      <w:r w:rsidRPr="00647B06">
        <w:t>Terminate evaluations of responses received at any time</w:t>
      </w:r>
      <w:r>
        <w:t xml:space="preserve"> and for any reason</w:t>
      </w:r>
      <w:r w:rsidRPr="00647B06">
        <w:t>.</w:t>
      </w:r>
    </w:p>
    <w:p w14:paraId="596B6493" w14:textId="77777777" w:rsidR="001960EA" w:rsidRPr="00647B06" w:rsidRDefault="001960EA" w:rsidP="001960EA">
      <w:pPr>
        <w:pStyle w:val="RFQLetteredText"/>
        <w:numPr>
          <w:ilvl w:val="0"/>
          <w:numId w:val="3"/>
        </w:numPr>
      </w:pPr>
      <w:r w:rsidRPr="00647B06">
        <w:t>Issue Addenda, supplements, and modifications to this RFQ.</w:t>
      </w:r>
    </w:p>
    <w:p w14:paraId="07FE4368" w14:textId="77777777" w:rsidR="001960EA" w:rsidRPr="00647B06" w:rsidRDefault="001960EA" w:rsidP="001960EA">
      <w:pPr>
        <w:pStyle w:val="RFQLetteredText"/>
        <w:numPr>
          <w:ilvl w:val="0"/>
          <w:numId w:val="3"/>
        </w:numPr>
      </w:pPr>
      <w:r w:rsidRPr="00647B06">
        <w:t>Appoint evaluation committees to review the SOQs, make recommendations, and seek the assistance of outside technical, financial, and legal experts and consultants when evaluating the SOQs.</w:t>
      </w:r>
    </w:p>
    <w:p w14:paraId="406CA4C1" w14:textId="77777777" w:rsidR="001960EA" w:rsidRPr="00647B06" w:rsidRDefault="001960EA" w:rsidP="001960EA">
      <w:pPr>
        <w:pStyle w:val="RFQLetteredText"/>
        <w:numPr>
          <w:ilvl w:val="0"/>
          <w:numId w:val="3"/>
        </w:numPr>
      </w:pPr>
      <w:r w:rsidRPr="00647B06">
        <w:t>Require confirmation of information furnished by a Proposer, require additional information from a Proposer concerning its SOQ, or require additional evidence of qualifications to perform the work described in this RFQ.</w:t>
      </w:r>
    </w:p>
    <w:p w14:paraId="22F94DE4" w14:textId="77777777" w:rsidR="001960EA" w:rsidRPr="00647B06" w:rsidRDefault="001960EA" w:rsidP="001960EA">
      <w:pPr>
        <w:pStyle w:val="RFQLetteredText"/>
        <w:numPr>
          <w:ilvl w:val="0"/>
          <w:numId w:val="3"/>
        </w:numPr>
      </w:pPr>
      <w:r w:rsidRPr="00647B06">
        <w:t>Seek or obtain data from any source that has the potential to improve the understanding and evaluation of the responses to this RFQ.</w:t>
      </w:r>
    </w:p>
    <w:p w14:paraId="512DEC22" w14:textId="77777777" w:rsidR="001960EA" w:rsidRPr="00647B06" w:rsidRDefault="001960EA" w:rsidP="001960EA">
      <w:pPr>
        <w:pStyle w:val="RFQLetteredText"/>
        <w:numPr>
          <w:ilvl w:val="0"/>
          <w:numId w:val="3"/>
        </w:numPr>
      </w:pPr>
      <w:r w:rsidRPr="00647B06">
        <w:t>Add or delete Proposer responsibilities from the information contained in this RFQ or any subsequent RFP.</w:t>
      </w:r>
    </w:p>
    <w:p w14:paraId="69C8B90E" w14:textId="77777777" w:rsidR="001960EA" w:rsidRPr="00647B06" w:rsidRDefault="001960EA" w:rsidP="001960EA">
      <w:pPr>
        <w:pStyle w:val="RFQLetteredText"/>
        <w:numPr>
          <w:ilvl w:val="0"/>
          <w:numId w:val="3"/>
        </w:numPr>
      </w:pPr>
      <w:r w:rsidRPr="00647B06">
        <w:t>Negotiate with a Proposer without being bound by any provision in its Proposal.</w:t>
      </w:r>
    </w:p>
    <w:p w14:paraId="54702CB8" w14:textId="77777777" w:rsidR="001960EA" w:rsidRDefault="001960EA" w:rsidP="001960EA">
      <w:pPr>
        <w:pStyle w:val="RFQLetteredText"/>
        <w:numPr>
          <w:ilvl w:val="0"/>
          <w:numId w:val="3"/>
        </w:numPr>
      </w:pPr>
      <w:r w:rsidRPr="00647B06">
        <w:lastRenderedPageBreak/>
        <w:t>Waive nonconformities, irregularities, and apparent clerical mistakes in a SOQ</w:t>
      </w:r>
      <w:r>
        <w:t xml:space="preserve">. </w:t>
      </w:r>
    </w:p>
    <w:p w14:paraId="6E70787D" w14:textId="77777777" w:rsidR="001960EA" w:rsidRPr="00647B06" w:rsidRDefault="001960EA" w:rsidP="001960EA">
      <w:pPr>
        <w:pStyle w:val="RFQLetteredText"/>
        <w:numPr>
          <w:ilvl w:val="0"/>
          <w:numId w:val="3"/>
        </w:numPr>
      </w:pPr>
      <w:r>
        <w:t>A</w:t>
      </w:r>
      <w:r w:rsidRPr="00647B06">
        <w:t>ccept and review a non-conforming SO</w:t>
      </w:r>
      <w:r>
        <w:t>Q</w:t>
      </w:r>
      <w:r w:rsidRPr="00647B06">
        <w:t xml:space="preserve"> or permit Clarifications or supplements to a SOQ.</w:t>
      </w:r>
    </w:p>
    <w:p w14:paraId="6BCB57F5" w14:textId="77777777" w:rsidR="001960EA" w:rsidRPr="00647B06" w:rsidRDefault="001960EA" w:rsidP="001960EA">
      <w:pPr>
        <w:pStyle w:val="RFQLetteredText"/>
        <w:numPr>
          <w:ilvl w:val="0"/>
          <w:numId w:val="3"/>
        </w:numPr>
      </w:pPr>
      <w:r w:rsidRPr="00647B06">
        <w:t>Disqualify any Proposer that changes its submittal without the Department’s approval.</w:t>
      </w:r>
    </w:p>
    <w:p w14:paraId="72FA3847" w14:textId="77777777" w:rsidR="001960EA" w:rsidRPr="00647B06" w:rsidRDefault="001960EA" w:rsidP="001960EA">
      <w:pPr>
        <w:pStyle w:val="RFQLetteredText"/>
        <w:numPr>
          <w:ilvl w:val="0"/>
          <w:numId w:val="3"/>
        </w:numPr>
      </w:pPr>
      <w:r w:rsidRPr="00647B06">
        <w:t>Disqualify any Proposer under this RFQ, the RFP, or during the period between the RFQ and RFP for violating any rules or requirements of the procurement set forth in this RFQ, the RFP, or in any other communication from the Department.</w:t>
      </w:r>
    </w:p>
    <w:p w14:paraId="044DF9C0" w14:textId="77777777" w:rsidR="001960EA" w:rsidRPr="00647B06" w:rsidRDefault="001960EA" w:rsidP="001960EA">
      <w:pPr>
        <w:pStyle w:val="RFQLetteredText"/>
        <w:numPr>
          <w:ilvl w:val="0"/>
          <w:numId w:val="3"/>
        </w:numPr>
      </w:pPr>
      <w:r w:rsidRPr="00647B06">
        <w:t xml:space="preserve">Add to the Short-List of Proposers any Proposer that submitted a SOQ </w:t>
      </w:r>
      <w:proofErr w:type="gramStart"/>
      <w:r w:rsidRPr="00647B06">
        <w:t>in order to</w:t>
      </w:r>
      <w:proofErr w:type="gramEnd"/>
      <w:r w:rsidRPr="00647B06">
        <w:t xml:space="preserve"> replace a previously Short-Listed Proposer that withdraws or is disqualified from participation in this procurement.</w:t>
      </w:r>
    </w:p>
    <w:p w14:paraId="3E72FB44" w14:textId="77777777" w:rsidR="001960EA" w:rsidRPr="00647B06" w:rsidRDefault="001960EA" w:rsidP="001960EA">
      <w:pPr>
        <w:pStyle w:val="RFQLetteredText"/>
        <w:numPr>
          <w:ilvl w:val="0"/>
          <w:numId w:val="3"/>
        </w:numPr>
      </w:pPr>
      <w:r w:rsidRPr="00647B06">
        <w:t xml:space="preserve">Conditionally place a Proposer on the Short-List requiring that certain conditions be met </w:t>
      </w:r>
      <w:proofErr w:type="gramStart"/>
      <w:r w:rsidRPr="00647B06">
        <w:t>in order for</w:t>
      </w:r>
      <w:proofErr w:type="gramEnd"/>
      <w:r w:rsidRPr="00647B06">
        <w:t xml:space="preserve"> such Proposer to remain on the Short-List (</w:t>
      </w:r>
      <w:r w:rsidRPr="00647B06">
        <w:rPr>
          <w:i/>
        </w:rPr>
        <w:t>e.g.</w:t>
      </w:r>
      <w:r w:rsidRPr="00647B06">
        <w:t>, replacement of an individual listed as a Key Personnel with another individual who shall be subject to the approval of the Department in its sole discretion).</w:t>
      </w:r>
    </w:p>
    <w:p w14:paraId="5C1E223D" w14:textId="77777777" w:rsidR="001960EA" w:rsidRPr="00647B06" w:rsidRDefault="001960EA" w:rsidP="001960EA">
      <w:pPr>
        <w:pStyle w:val="RFQLetteredText"/>
        <w:numPr>
          <w:ilvl w:val="0"/>
          <w:numId w:val="3"/>
        </w:numPr>
      </w:pPr>
      <w:r w:rsidRPr="00647B06">
        <w:t>Not issue a notice to proceed after execution of the Contract.</w:t>
      </w:r>
    </w:p>
    <w:p w14:paraId="0B146364" w14:textId="77777777" w:rsidR="001960EA" w:rsidRPr="00647B06" w:rsidRDefault="001960EA" w:rsidP="001960EA">
      <w:pPr>
        <w:pStyle w:val="RFQLetteredText"/>
        <w:numPr>
          <w:ilvl w:val="0"/>
          <w:numId w:val="3"/>
        </w:numPr>
      </w:pPr>
      <w:r w:rsidRPr="00647B06">
        <w:t>Develop some</w:t>
      </w:r>
      <w:r>
        <w:t>,</w:t>
      </w:r>
      <w:r w:rsidRPr="00647B06">
        <w:t xml:space="preserve"> or all</w:t>
      </w:r>
      <w:r>
        <w:t>,</w:t>
      </w:r>
      <w:r w:rsidRPr="00647B06">
        <w:t xml:space="preserve"> of the Project.</w:t>
      </w:r>
    </w:p>
    <w:p w14:paraId="17BCC156" w14:textId="1565CF06" w:rsidR="00005C34" w:rsidRPr="00647B06" w:rsidRDefault="001960EA" w:rsidP="000D34D5">
      <w:pPr>
        <w:pStyle w:val="RFQLetteredText"/>
        <w:numPr>
          <w:ilvl w:val="0"/>
          <w:numId w:val="3"/>
        </w:numPr>
      </w:pPr>
      <w:r w:rsidRPr="00647B06">
        <w:t>Exercise any other right reserved or afforded to the Department under this RFQ or applicable laws and regulations.</w:t>
      </w:r>
    </w:p>
    <w:p w14:paraId="3F51C181" w14:textId="77777777" w:rsidR="006F04CF" w:rsidRPr="00647B06" w:rsidRDefault="00005C34" w:rsidP="00647B06">
      <w:pPr>
        <w:pStyle w:val="RFQBodyText"/>
        <w:rPr>
          <w:color w:val="000000"/>
        </w:rPr>
      </w:pPr>
      <w:r w:rsidRPr="00647B06">
        <w:t xml:space="preserve">This RFQ does not commit or bind the Department to </w:t>
      </w:r>
      <w:proofErr w:type="gramStart"/>
      <w:r w:rsidRPr="00647B06">
        <w:t>enter into</w:t>
      </w:r>
      <w:proofErr w:type="gramEnd"/>
      <w:r w:rsidRPr="00647B06">
        <w:t xml:space="preserve"> a </w:t>
      </w:r>
      <w:r w:rsidR="00DB144E" w:rsidRPr="00647B06">
        <w:t>C</w:t>
      </w:r>
      <w:r w:rsidRPr="00647B06">
        <w:t>ontract or proceed with the procurement described herein</w:t>
      </w:r>
      <w:r w:rsidR="003B097D" w:rsidRPr="00647B06">
        <w:t xml:space="preserve">. </w:t>
      </w:r>
      <w:r w:rsidRPr="00647B06">
        <w:t xml:space="preserve">Except as expressly set forth in </w:t>
      </w:r>
      <w:r w:rsidRPr="00647B06">
        <w:rPr>
          <w:u w:val="single"/>
        </w:rPr>
        <w:t>Section 1.21</w:t>
      </w:r>
      <w:r w:rsidRPr="00647B06">
        <w:t>, the Department assumes no obligations, responsibilities, and liabilities, fiscal or otherwise, to reimburse all or part of the costs incurred or alleged to have been incurred by parties considering a response to or responding to this RFQ or any subsequent RFP</w:t>
      </w:r>
      <w:r w:rsidR="003B097D" w:rsidRPr="00647B06">
        <w:t xml:space="preserve">. </w:t>
      </w:r>
      <w:proofErr w:type="gramStart"/>
      <w:r w:rsidRPr="00647B06">
        <w:t>All of</w:t>
      </w:r>
      <w:proofErr w:type="gramEnd"/>
      <w:r w:rsidRPr="00647B06">
        <w:t xml:space="preserve"> such costs shall be borne solely by each Proposer.</w:t>
      </w:r>
    </w:p>
    <w:p w14:paraId="3E7953B8" w14:textId="1163D1FB" w:rsidR="005728AE" w:rsidRPr="00227046" w:rsidRDefault="00095DEB" w:rsidP="009A3BCA">
      <w:pPr>
        <w:pStyle w:val="Heading2"/>
      </w:pPr>
      <w:bookmarkStart w:id="103" w:name="_Toc130824782"/>
      <w:r w:rsidRPr="00227046">
        <w:t>Department Disclaimers</w:t>
      </w:r>
      <w:bookmarkEnd w:id="103"/>
    </w:p>
    <w:p w14:paraId="4F8D9C39" w14:textId="77777777" w:rsidR="005728AE" w:rsidRPr="00647B06" w:rsidRDefault="005728AE" w:rsidP="002B33EF">
      <w:pPr>
        <w:pStyle w:val="RFQBodyText"/>
        <w:spacing w:after="120"/>
      </w:pPr>
      <w:r w:rsidRPr="00647B06">
        <w:t xml:space="preserve">In issuing this </w:t>
      </w:r>
      <w:r w:rsidR="00773094" w:rsidRPr="00647B06">
        <w:t>RFQ</w:t>
      </w:r>
      <w:r w:rsidRPr="00647B06">
        <w:t xml:space="preserve"> and undertaking the procurement process contemplated hereby, the Department</w:t>
      </w:r>
      <w:r w:rsidR="0044128E" w:rsidRPr="00647B06">
        <w:t xml:space="preserve"> </w:t>
      </w:r>
      <w:r w:rsidRPr="00647B06">
        <w:t>specifically disclaims the following:</w:t>
      </w:r>
    </w:p>
    <w:p w14:paraId="06AF2382" w14:textId="77777777" w:rsidR="005728AE" w:rsidRPr="00647B06" w:rsidRDefault="005728AE" w:rsidP="009A064E">
      <w:pPr>
        <w:pStyle w:val="RFQLetteredText"/>
        <w:numPr>
          <w:ilvl w:val="0"/>
          <w:numId w:val="33"/>
        </w:numPr>
      </w:pPr>
      <w:r w:rsidRPr="00647B06">
        <w:t xml:space="preserve">Any obligation to award or execute a Contract pursuant to this </w:t>
      </w:r>
      <w:r w:rsidR="00773094" w:rsidRPr="00647B06">
        <w:t>RFQ</w:t>
      </w:r>
      <w:r w:rsidRPr="00647B06">
        <w:t>; and</w:t>
      </w:r>
    </w:p>
    <w:p w14:paraId="07F1DBD1" w14:textId="77777777" w:rsidR="005728AE" w:rsidRPr="00647B06" w:rsidRDefault="005728AE" w:rsidP="00351F28">
      <w:pPr>
        <w:pStyle w:val="RFQLetteredText"/>
      </w:pPr>
      <w:r w:rsidRPr="00647B06">
        <w:t>Any obligation to reimburse a Proposer for any costs it incurs under this procurement</w:t>
      </w:r>
      <w:r w:rsidR="00005C34" w:rsidRPr="00647B06">
        <w:t xml:space="preserve"> except as otherwise set forth in the RFP</w:t>
      </w:r>
      <w:r w:rsidRPr="00647B06">
        <w:t>.</w:t>
      </w:r>
    </w:p>
    <w:p w14:paraId="648A8D22" w14:textId="024B490D" w:rsidR="00A73E18" w:rsidRPr="00647B06" w:rsidRDefault="005728AE" w:rsidP="00647B06">
      <w:pPr>
        <w:pStyle w:val="RFQBodyText"/>
        <w:rPr>
          <w:color w:val="000000"/>
        </w:rPr>
      </w:pPr>
      <w:r w:rsidRPr="00647B06">
        <w:t xml:space="preserve">In submitting a </w:t>
      </w:r>
      <w:r w:rsidR="005C4735" w:rsidRPr="00647B06">
        <w:t xml:space="preserve">SOQ </w:t>
      </w:r>
      <w:r w:rsidRPr="00647B06">
        <w:t xml:space="preserve">in response to this </w:t>
      </w:r>
      <w:r w:rsidR="00773094" w:rsidRPr="00647B06">
        <w:t>RFQ</w:t>
      </w:r>
      <w:r w:rsidRPr="00647B06">
        <w:t>, the Proposer is specifically acknowledging</w:t>
      </w:r>
      <w:r w:rsidR="0044128E" w:rsidRPr="00647B06">
        <w:t xml:space="preserve"> </w:t>
      </w:r>
      <w:r w:rsidRPr="00647B06">
        <w:t>these disclaimers.</w:t>
      </w:r>
    </w:p>
    <w:p w14:paraId="325531A3" w14:textId="77777777" w:rsidR="00A73E18" w:rsidRPr="00227046" w:rsidRDefault="00A73E18" w:rsidP="00B2166F">
      <w:pPr>
        <w:pStyle w:val="RFQBodyText"/>
      </w:pPr>
    </w:p>
    <w:p w14:paraId="095DFD5B" w14:textId="77777777" w:rsidR="00A73E18" w:rsidRPr="00227046" w:rsidRDefault="00A73E18" w:rsidP="0044128E">
      <w:pPr>
        <w:autoSpaceDE w:val="0"/>
        <w:autoSpaceDN w:val="0"/>
        <w:adjustRightInd w:val="0"/>
        <w:sectPr w:rsidR="00A73E18" w:rsidRPr="00227046" w:rsidSect="00E555D4">
          <w:footerReference w:type="default" r:id="rId22"/>
          <w:pgSz w:w="12240" w:h="15840" w:code="1"/>
          <w:pgMar w:top="1440" w:right="1440" w:bottom="1440" w:left="1440" w:header="720" w:footer="504" w:gutter="0"/>
          <w:pgNumType w:start="1"/>
          <w:cols w:space="720"/>
          <w:docGrid w:linePitch="360"/>
        </w:sectPr>
      </w:pPr>
    </w:p>
    <w:p w14:paraId="75CD35F1" w14:textId="77777777" w:rsidR="00071EA4" w:rsidRPr="00B2166F" w:rsidRDefault="00071EA4" w:rsidP="00B2166F">
      <w:pPr>
        <w:pStyle w:val="RFQBodyText"/>
        <w:spacing w:before="2160" w:after="0"/>
        <w:jc w:val="center"/>
        <w:rPr>
          <w:b/>
          <w:sz w:val="36"/>
          <w:szCs w:val="36"/>
        </w:rPr>
      </w:pPr>
      <w:r w:rsidRPr="00B2166F">
        <w:rPr>
          <w:b/>
          <w:sz w:val="36"/>
          <w:szCs w:val="36"/>
        </w:rPr>
        <w:lastRenderedPageBreak/>
        <w:t xml:space="preserve">APPENDIX </w:t>
      </w:r>
      <w:r w:rsidR="00BD0681" w:rsidRPr="00B2166F">
        <w:rPr>
          <w:b/>
          <w:sz w:val="36"/>
          <w:szCs w:val="36"/>
        </w:rPr>
        <w:t>A</w:t>
      </w:r>
    </w:p>
    <w:p w14:paraId="5C9B4CFE" w14:textId="77777777" w:rsidR="00071EA4" w:rsidRPr="00B2166F" w:rsidRDefault="00071EA4" w:rsidP="00B2166F">
      <w:pPr>
        <w:pStyle w:val="RFQBodyText"/>
        <w:jc w:val="center"/>
        <w:rPr>
          <w:b/>
          <w:sz w:val="36"/>
          <w:szCs w:val="36"/>
        </w:rPr>
      </w:pPr>
      <w:r w:rsidRPr="00B2166F">
        <w:rPr>
          <w:b/>
          <w:sz w:val="36"/>
          <w:szCs w:val="36"/>
        </w:rPr>
        <w:t xml:space="preserve">FORMAT AND ORGANIZATION </w:t>
      </w:r>
    </w:p>
    <w:p w14:paraId="4CE5A296" w14:textId="77777777" w:rsidR="00071EA4" w:rsidRPr="00227046" w:rsidRDefault="00071EA4" w:rsidP="008F0C84">
      <w:pPr>
        <w:autoSpaceDE w:val="0"/>
        <w:autoSpaceDN w:val="0"/>
        <w:adjustRightInd w:val="0"/>
        <w:jc w:val="center"/>
        <w:rPr>
          <w:b/>
          <w:bCs/>
        </w:rPr>
        <w:sectPr w:rsidR="00071EA4" w:rsidRPr="00227046" w:rsidSect="002A2668">
          <w:headerReference w:type="even" r:id="rId23"/>
          <w:footerReference w:type="even" r:id="rId24"/>
          <w:footerReference w:type="default" r:id="rId25"/>
          <w:headerReference w:type="first" r:id="rId26"/>
          <w:footerReference w:type="first" r:id="rId27"/>
          <w:pgSz w:w="12240" w:h="15840" w:code="1"/>
          <w:pgMar w:top="1440" w:right="1440" w:bottom="1440" w:left="1440" w:header="720" w:footer="504" w:gutter="0"/>
          <w:pgNumType w:start="1"/>
          <w:cols w:space="720"/>
          <w:docGrid w:linePitch="360"/>
        </w:sectPr>
      </w:pPr>
    </w:p>
    <w:p w14:paraId="209B2711" w14:textId="77777777" w:rsidR="00071EA4" w:rsidRPr="002B33EF" w:rsidRDefault="007339AD" w:rsidP="002B33EF">
      <w:pPr>
        <w:pStyle w:val="RFQFormHeader"/>
      </w:pPr>
      <w:r w:rsidRPr="002B33EF">
        <w:lastRenderedPageBreak/>
        <w:t>APPENDIX A</w:t>
      </w:r>
      <w:r w:rsidR="00BD0681" w:rsidRPr="002B33EF">
        <w:br/>
      </w:r>
      <w:r w:rsidR="00071EA4" w:rsidRPr="002B33EF">
        <w:t xml:space="preserve">FORMAT AND ORGANIZATION FOR </w:t>
      </w:r>
      <w:r w:rsidRPr="002B33EF">
        <w:t xml:space="preserve">A </w:t>
      </w:r>
      <w:r w:rsidR="00A31903" w:rsidRPr="002B33EF">
        <w:t>STATEMENT OF QUALIFICATIONS</w:t>
      </w:r>
    </w:p>
    <w:p w14:paraId="7B367118" w14:textId="5FCB0763" w:rsidR="00071EA4" w:rsidRPr="002B33EF" w:rsidRDefault="002B33EF" w:rsidP="002B33EF">
      <w:pPr>
        <w:pStyle w:val="RFQAppendixHeading"/>
      </w:pPr>
      <w:r w:rsidRPr="002B33EF">
        <w:t xml:space="preserve">A1.0 </w:t>
      </w:r>
      <w:r w:rsidRPr="002B33EF">
        <w:tab/>
        <w:t>Proposal Format</w:t>
      </w:r>
    </w:p>
    <w:p w14:paraId="729D8F37" w14:textId="77777777" w:rsidR="00071EA4" w:rsidRPr="00647B06" w:rsidRDefault="00071EA4" w:rsidP="002B33EF">
      <w:pPr>
        <w:pStyle w:val="RFQBodyText"/>
        <w:spacing w:after="120"/>
      </w:pPr>
      <w:r w:rsidRPr="00647B06">
        <w:t xml:space="preserve">The outline presented in </w:t>
      </w:r>
      <w:proofErr w:type="gramStart"/>
      <w:r w:rsidRPr="00647B06">
        <w:t xml:space="preserve">this </w:t>
      </w:r>
      <w:r w:rsidRPr="00647B06">
        <w:rPr>
          <w:u w:val="single"/>
        </w:rPr>
        <w:t>Appendix</w:t>
      </w:r>
      <w:proofErr w:type="gramEnd"/>
      <w:r w:rsidRPr="00647B06">
        <w:rPr>
          <w:u w:val="single"/>
        </w:rPr>
        <w:t xml:space="preserve"> </w:t>
      </w:r>
      <w:r w:rsidR="007339AD" w:rsidRPr="00647B06">
        <w:rPr>
          <w:u w:val="single"/>
        </w:rPr>
        <w:t>A</w:t>
      </w:r>
      <w:r w:rsidRPr="00647B06">
        <w:t xml:space="preserve"> shall be followed for preparing </w:t>
      </w:r>
      <w:r w:rsidR="007339AD" w:rsidRPr="00647B06">
        <w:t>a</w:t>
      </w:r>
      <w:r w:rsidRPr="00647B06">
        <w:t xml:space="preserve"> </w:t>
      </w:r>
      <w:r w:rsidR="00AD1730" w:rsidRPr="00647B06">
        <w:t>Statement of Qualifications</w:t>
      </w:r>
      <w:r w:rsidR="003E5029" w:rsidRPr="00647B06">
        <w:t xml:space="preserve"> (SOQ)</w:t>
      </w:r>
      <w:r w:rsidR="003B097D" w:rsidRPr="00647B06">
        <w:t xml:space="preserve">. </w:t>
      </w:r>
      <w:r w:rsidRPr="00647B06">
        <w:t xml:space="preserve">Specific content requirements for each section of the </w:t>
      </w:r>
      <w:r w:rsidR="003E5029" w:rsidRPr="00647B06">
        <w:t>SOQ</w:t>
      </w:r>
      <w:r w:rsidR="00AD1730" w:rsidRPr="00647B06">
        <w:t xml:space="preserve"> </w:t>
      </w:r>
      <w:r w:rsidR="00EA5BD1" w:rsidRPr="00647B06">
        <w:t xml:space="preserve">are described in the </w:t>
      </w:r>
      <w:r w:rsidR="00773094" w:rsidRPr="00647B06">
        <w:t>Request for Qualifications</w:t>
      </w:r>
      <w:r w:rsidRPr="00647B06">
        <w:t xml:space="preserve"> (</w:t>
      </w:r>
      <w:r w:rsidR="00773094" w:rsidRPr="00647B06">
        <w:t>RFQ</w:t>
      </w:r>
      <w:r w:rsidRPr="00647B06">
        <w:t>), as referenced in th</w:t>
      </w:r>
      <w:r w:rsidR="007339AD" w:rsidRPr="00647B06">
        <w:t>e</w:t>
      </w:r>
      <w:r w:rsidRPr="00647B06">
        <w:t xml:space="preserve"> outline</w:t>
      </w:r>
      <w:r w:rsidR="007339AD" w:rsidRPr="00647B06">
        <w:t xml:space="preserve"> below</w:t>
      </w:r>
      <w:r w:rsidR="003B097D" w:rsidRPr="00647B06">
        <w:t xml:space="preserve">. </w:t>
      </w:r>
      <w:r w:rsidRPr="00647B06">
        <w:t xml:space="preserve">This format </w:t>
      </w:r>
      <w:r w:rsidR="00EA5BD1" w:rsidRPr="00647B06">
        <w:t xml:space="preserve">has been created to facilitate </w:t>
      </w:r>
      <w:r w:rsidR="007339AD" w:rsidRPr="00647B06">
        <w:t xml:space="preserve">both the </w:t>
      </w:r>
      <w:r w:rsidRPr="00647B06">
        <w:t xml:space="preserve">responses to the </w:t>
      </w:r>
      <w:r w:rsidR="00773094" w:rsidRPr="00647B06">
        <w:t>RFQ</w:t>
      </w:r>
      <w:r w:rsidRPr="00647B06">
        <w:t xml:space="preserve"> and the evaluation and Short-List process.</w:t>
      </w:r>
    </w:p>
    <w:p w14:paraId="218C2798" w14:textId="14A5A4F0" w:rsidR="00071EA4" w:rsidRPr="00647B06" w:rsidRDefault="003203A7" w:rsidP="009A064E">
      <w:pPr>
        <w:pStyle w:val="RFQLetteredText"/>
        <w:numPr>
          <w:ilvl w:val="0"/>
          <w:numId w:val="14"/>
        </w:numPr>
      </w:pPr>
      <w:r w:rsidRPr="00B54F14">
        <w:t xml:space="preserve">The SOQ shall be packaged </w:t>
      </w:r>
      <w:r>
        <w:t xml:space="preserve">and electronically submitted </w:t>
      </w:r>
      <w:r w:rsidRPr="00B54F14">
        <w:t xml:space="preserve">into two (2) separate </w:t>
      </w:r>
      <w:r>
        <w:t xml:space="preserve">searchable </w:t>
      </w:r>
      <w:r w:rsidRPr="00B54F14">
        <w:t>Portable Document Format (PDF)</w:t>
      </w:r>
      <w:r>
        <w:t xml:space="preserve"> </w:t>
      </w:r>
      <w:r w:rsidRPr="00B54F14">
        <w:t>volumes</w:t>
      </w:r>
      <w:r>
        <w:t>/files</w:t>
      </w:r>
      <w:r w:rsidRPr="00B54F14">
        <w:t xml:space="preserve"> as follows. Both volumes of the SOQ shall include </w:t>
      </w:r>
      <w:r>
        <w:t xml:space="preserve">electronic bookmarks </w:t>
      </w:r>
      <w:r w:rsidRPr="00B54F14">
        <w:t>for each section.</w:t>
      </w:r>
    </w:p>
    <w:p w14:paraId="18D7BA61" w14:textId="77777777" w:rsidR="00604BE4" w:rsidRPr="00647B06" w:rsidRDefault="00604BE4" w:rsidP="002B6A78">
      <w:pPr>
        <w:numPr>
          <w:ilvl w:val="1"/>
          <w:numId w:val="1"/>
        </w:numPr>
        <w:tabs>
          <w:tab w:val="clear" w:pos="1440"/>
          <w:tab w:val="num" w:pos="1260"/>
        </w:tabs>
        <w:autoSpaceDE w:val="0"/>
        <w:autoSpaceDN w:val="0"/>
        <w:adjustRightInd w:val="0"/>
        <w:spacing w:before="120"/>
        <w:ind w:left="1260" w:hanging="540"/>
        <w:jc w:val="both"/>
        <w:rPr>
          <w:sz w:val="22"/>
          <w:szCs w:val="22"/>
        </w:rPr>
      </w:pPr>
      <w:r w:rsidRPr="00647B06">
        <w:rPr>
          <w:sz w:val="22"/>
          <w:szCs w:val="22"/>
        </w:rPr>
        <w:t>Volume I:</w:t>
      </w:r>
    </w:p>
    <w:p w14:paraId="2715CBA5" w14:textId="77777777" w:rsidR="00604BE4" w:rsidRPr="00647B06" w:rsidRDefault="00604BE4" w:rsidP="002B6A78">
      <w:pPr>
        <w:numPr>
          <w:ilvl w:val="2"/>
          <w:numId w:val="1"/>
        </w:numPr>
        <w:tabs>
          <w:tab w:val="clear" w:pos="2160"/>
          <w:tab w:val="num" w:pos="1800"/>
        </w:tabs>
        <w:autoSpaceDE w:val="0"/>
        <w:autoSpaceDN w:val="0"/>
        <w:adjustRightInd w:val="0"/>
        <w:spacing w:before="120"/>
        <w:ind w:left="1800" w:hanging="360"/>
        <w:jc w:val="both"/>
        <w:rPr>
          <w:sz w:val="22"/>
          <w:szCs w:val="22"/>
        </w:rPr>
      </w:pPr>
      <w:r w:rsidRPr="00647B06">
        <w:rPr>
          <w:sz w:val="22"/>
          <w:szCs w:val="22"/>
        </w:rPr>
        <w:t>Cover Letter</w:t>
      </w:r>
    </w:p>
    <w:p w14:paraId="0A323975" w14:textId="77777777" w:rsidR="00604BE4" w:rsidRPr="00647B06" w:rsidRDefault="00071EA4" w:rsidP="002B6A78">
      <w:pPr>
        <w:numPr>
          <w:ilvl w:val="2"/>
          <w:numId w:val="1"/>
        </w:numPr>
        <w:tabs>
          <w:tab w:val="clear" w:pos="2160"/>
          <w:tab w:val="num" w:pos="1800"/>
        </w:tabs>
        <w:autoSpaceDE w:val="0"/>
        <w:autoSpaceDN w:val="0"/>
        <w:adjustRightInd w:val="0"/>
        <w:spacing w:before="120"/>
        <w:ind w:left="1800" w:hanging="360"/>
        <w:jc w:val="both"/>
        <w:rPr>
          <w:sz w:val="22"/>
          <w:szCs w:val="22"/>
        </w:rPr>
      </w:pPr>
      <w:r w:rsidRPr="00647B06">
        <w:rPr>
          <w:sz w:val="22"/>
          <w:szCs w:val="22"/>
        </w:rPr>
        <w:t xml:space="preserve">Section 1 </w:t>
      </w:r>
      <w:r w:rsidR="000A2211" w:rsidRPr="00647B06">
        <w:rPr>
          <w:sz w:val="22"/>
          <w:szCs w:val="22"/>
        </w:rPr>
        <w:t>–</w:t>
      </w:r>
      <w:r w:rsidRPr="00647B06">
        <w:rPr>
          <w:sz w:val="22"/>
          <w:szCs w:val="22"/>
        </w:rPr>
        <w:t xml:space="preserve"> Legal</w:t>
      </w:r>
    </w:p>
    <w:p w14:paraId="43D3000A" w14:textId="77777777" w:rsidR="00071EA4" w:rsidRPr="00647B06" w:rsidRDefault="00071EA4" w:rsidP="002B6A78">
      <w:pPr>
        <w:numPr>
          <w:ilvl w:val="2"/>
          <w:numId w:val="1"/>
        </w:numPr>
        <w:tabs>
          <w:tab w:val="clear" w:pos="2160"/>
          <w:tab w:val="num" w:pos="1800"/>
        </w:tabs>
        <w:autoSpaceDE w:val="0"/>
        <w:autoSpaceDN w:val="0"/>
        <w:adjustRightInd w:val="0"/>
        <w:spacing w:before="120"/>
        <w:ind w:left="1800" w:hanging="360"/>
        <w:jc w:val="both"/>
        <w:rPr>
          <w:sz w:val="22"/>
          <w:szCs w:val="22"/>
        </w:rPr>
      </w:pPr>
      <w:r w:rsidRPr="00647B06">
        <w:rPr>
          <w:sz w:val="22"/>
          <w:szCs w:val="22"/>
        </w:rPr>
        <w:t xml:space="preserve">Section 2 </w:t>
      </w:r>
      <w:r w:rsidR="000A2211" w:rsidRPr="00647B06">
        <w:rPr>
          <w:sz w:val="22"/>
          <w:szCs w:val="22"/>
        </w:rPr>
        <w:t>–</w:t>
      </w:r>
      <w:r w:rsidR="00604BE4" w:rsidRPr="00647B06">
        <w:rPr>
          <w:sz w:val="22"/>
          <w:szCs w:val="22"/>
        </w:rPr>
        <w:t xml:space="preserve"> Financial</w:t>
      </w:r>
    </w:p>
    <w:p w14:paraId="10B564DD" w14:textId="77777777" w:rsidR="00E34B45" w:rsidRPr="00647B06" w:rsidRDefault="00E34B45" w:rsidP="002B6A78">
      <w:pPr>
        <w:numPr>
          <w:ilvl w:val="2"/>
          <w:numId w:val="1"/>
        </w:numPr>
        <w:tabs>
          <w:tab w:val="clear" w:pos="2160"/>
          <w:tab w:val="num" w:pos="1800"/>
        </w:tabs>
        <w:autoSpaceDE w:val="0"/>
        <w:autoSpaceDN w:val="0"/>
        <w:adjustRightInd w:val="0"/>
        <w:spacing w:before="120"/>
        <w:ind w:left="1800" w:hanging="360"/>
        <w:jc w:val="both"/>
        <w:rPr>
          <w:sz w:val="22"/>
          <w:szCs w:val="22"/>
        </w:rPr>
      </w:pPr>
      <w:r w:rsidRPr="00647B06">
        <w:rPr>
          <w:sz w:val="22"/>
          <w:szCs w:val="22"/>
        </w:rPr>
        <w:t>Appendix A – Legal Documents</w:t>
      </w:r>
    </w:p>
    <w:p w14:paraId="19EB34F9" w14:textId="77777777" w:rsidR="00604BE4" w:rsidRPr="00647B06" w:rsidRDefault="00604BE4" w:rsidP="002B6A78">
      <w:pPr>
        <w:numPr>
          <w:ilvl w:val="1"/>
          <w:numId w:val="1"/>
        </w:numPr>
        <w:tabs>
          <w:tab w:val="clear" w:pos="1440"/>
          <w:tab w:val="num" w:pos="1260"/>
        </w:tabs>
        <w:autoSpaceDE w:val="0"/>
        <w:autoSpaceDN w:val="0"/>
        <w:adjustRightInd w:val="0"/>
        <w:spacing w:before="120"/>
        <w:ind w:left="1260" w:hanging="540"/>
        <w:jc w:val="both"/>
        <w:rPr>
          <w:sz w:val="22"/>
          <w:szCs w:val="22"/>
        </w:rPr>
      </w:pPr>
      <w:r w:rsidRPr="00647B06">
        <w:rPr>
          <w:sz w:val="22"/>
          <w:szCs w:val="22"/>
        </w:rPr>
        <w:t>Volume II:</w:t>
      </w:r>
    </w:p>
    <w:p w14:paraId="37A921C9" w14:textId="7E730D11" w:rsidR="00604BE4" w:rsidRPr="00647B06" w:rsidRDefault="00604BE4" w:rsidP="002B6A78">
      <w:pPr>
        <w:numPr>
          <w:ilvl w:val="2"/>
          <w:numId w:val="1"/>
        </w:numPr>
        <w:tabs>
          <w:tab w:val="clear" w:pos="2160"/>
          <w:tab w:val="num" w:pos="1800"/>
        </w:tabs>
        <w:autoSpaceDE w:val="0"/>
        <w:autoSpaceDN w:val="0"/>
        <w:adjustRightInd w:val="0"/>
        <w:spacing w:before="120"/>
        <w:ind w:left="1800" w:hanging="360"/>
        <w:jc w:val="both"/>
        <w:rPr>
          <w:sz w:val="22"/>
          <w:szCs w:val="22"/>
        </w:rPr>
      </w:pPr>
      <w:r w:rsidRPr="00647B06">
        <w:rPr>
          <w:sz w:val="22"/>
          <w:szCs w:val="22"/>
        </w:rPr>
        <w:t xml:space="preserve">Section </w:t>
      </w:r>
      <w:r w:rsidR="009A7301" w:rsidRPr="00647B06">
        <w:rPr>
          <w:sz w:val="22"/>
          <w:szCs w:val="22"/>
        </w:rPr>
        <w:t>1</w:t>
      </w:r>
      <w:r w:rsidRPr="00647B06">
        <w:rPr>
          <w:sz w:val="22"/>
          <w:szCs w:val="22"/>
        </w:rPr>
        <w:t xml:space="preserve"> – </w:t>
      </w:r>
      <w:r w:rsidR="003B1AC9" w:rsidRPr="00647B06">
        <w:rPr>
          <w:sz w:val="22"/>
          <w:szCs w:val="22"/>
        </w:rPr>
        <w:t xml:space="preserve">Design-Build </w:t>
      </w:r>
      <w:r w:rsidR="009A7301" w:rsidRPr="00647B06">
        <w:rPr>
          <w:sz w:val="22"/>
          <w:szCs w:val="22"/>
        </w:rPr>
        <w:t>Plan</w:t>
      </w:r>
      <w:r w:rsidR="005D6BE3">
        <w:rPr>
          <w:sz w:val="22"/>
          <w:szCs w:val="22"/>
        </w:rPr>
        <w:t xml:space="preserve"> and Organization</w:t>
      </w:r>
    </w:p>
    <w:p w14:paraId="75CA5E58" w14:textId="1BE48B0F" w:rsidR="003B1AC9" w:rsidRPr="00647B06" w:rsidRDefault="009A7301" w:rsidP="002B6A78">
      <w:pPr>
        <w:numPr>
          <w:ilvl w:val="2"/>
          <w:numId w:val="1"/>
        </w:numPr>
        <w:tabs>
          <w:tab w:val="clear" w:pos="2160"/>
          <w:tab w:val="num" w:pos="1800"/>
        </w:tabs>
        <w:autoSpaceDE w:val="0"/>
        <w:autoSpaceDN w:val="0"/>
        <w:adjustRightInd w:val="0"/>
        <w:spacing w:before="120"/>
        <w:ind w:left="1800" w:hanging="360"/>
        <w:jc w:val="both"/>
        <w:rPr>
          <w:sz w:val="22"/>
          <w:szCs w:val="22"/>
        </w:rPr>
      </w:pPr>
      <w:r w:rsidRPr="00647B06">
        <w:rPr>
          <w:sz w:val="22"/>
          <w:szCs w:val="22"/>
        </w:rPr>
        <w:t>Section 2</w:t>
      </w:r>
      <w:r w:rsidR="00071EA4" w:rsidRPr="00647B06">
        <w:rPr>
          <w:sz w:val="22"/>
          <w:szCs w:val="22"/>
        </w:rPr>
        <w:t xml:space="preserve"> </w:t>
      </w:r>
      <w:r w:rsidR="000A2211" w:rsidRPr="00647B06">
        <w:rPr>
          <w:sz w:val="22"/>
          <w:szCs w:val="22"/>
        </w:rPr>
        <w:t>–</w:t>
      </w:r>
      <w:r w:rsidR="00071EA4" w:rsidRPr="00647B06">
        <w:rPr>
          <w:sz w:val="22"/>
          <w:szCs w:val="22"/>
        </w:rPr>
        <w:t xml:space="preserve"> </w:t>
      </w:r>
      <w:r w:rsidR="003B1AC9" w:rsidRPr="00647B06">
        <w:rPr>
          <w:sz w:val="22"/>
          <w:szCs w:val="22"/>
        </w:rPr>
        <w:t>Qualifications of Key Personnel</w:t>
      </w:r>
    </w:p>
    <w:p w14:paraId="6E81E991" w14:textId="2D01DCB8" w:rsidR="00604BE4" w:rsidRPr="00647B06" w:rsidRDefault="003B1AC9" w:rsidP="002B6A78">
      <w:pPr>
        <w:numPr>
          <w:ilvl w:val="2"/>
          <w:numId w:val="1"/>
        </w:numPr>
        <w:tabs>
          <w:tab w:val="clear" w:pos="2160"/>
          <w:tab w:val="num" w:pos="1800"/>
        </w:tabs>
        <w:autoSpaceDE w:val="0"/>
        <w:autoSpaceDN w:val="0"/>
        <w:adjustRightInd w:val="0"/>
        <w:spacing w:before="120"/>
        <w:ind w:left="1800" w:hanging="360"/>
        <w:jc w:val="both"/>
        <w:rPr>
          <w:sz w:val="22"/>
          <w:szCs w:val="22"/>
        </w:rPr>
      </w:pPr>
      <w:r w:rsidRPr="00647B06">
        <w:rPr>
          <w:sz w:val="22"/>
          <w:szCs w:val="22"/>
        </w:rPr>
        <w:t xml:space="preserve">Section </w:t>
      </w:r>
      <w:r w:rsidR="009A7301" w:rsidRPr="00647B06">
        <w:rPr>
          <w:sz w:val="22"/>
          <w:szCs w:val="22"/>
        </w:rPr>
        <w:t>3</w:t>
      </w:r>
      <w:r w:rsidRPr="00647B06">
        <w:rPr>
          <w:sz w:val="22"/>
          <w:szCs w:val="22"/>
        </w:rPr>
        <w:t xml:space="preserve"> – </w:t>
      </w:r>
      <w:r w:rsidR="00071EA4" w:rsidRPr="00647B06">
        <w:rPr>
          <w:sz w:val="22"/>
          <w:szCs w:val="22"/>
        </w:rPr>
        <w:t xml:space="preserve">Experience </w:t>
      </w:r>
      <w:r w:rsidR="00604BE4" w:rsidRPr="00647B06">
        <w:rPr>
          <w:sz w:val="22"/>
          <w:szCs w:val="22"/>
        </w:rPr>
        <w:t>and Past Performance</w:t>
      </w:r>
      <w:r w:rsidRPr="00647B06">
        <w:rPr>
          <w:sz w:val="22"/>
          <w:szCs w:val="22"/>
        </w:rPr>
        <w:t xml:space="preserve"> of the Proposer Firms</w:t>
      </w:r>
    </w:p>
    <w:p w14:paraId="08EA5FCF" w14:textId="3862B211" w:rsidR="00604BE4" w:rsidRPr="00647B06" w:rsidRDefault="00352BBD" w:rsidP="002B6A78">
      <w:pPr>
        <w:numPr>
          <w:ilvl w:val="2"/>
          <w:numId w:val="1"/>
        </w:numPr>
        <w:tabs>
          <w:tab w:val="clear" w:pos="2160"/>
          <w:tab w:val="num" w:pos="1800"/>
        </w:tabs>
        <w:autoSpaceDE w:val="0"/>
        <w:autoSpaceDN w:val="0"/>
        <w:adjustRightInd w:val="0"/>
        <w:spacing w:before="120"/>
        <w:ind w:left="1800" w:hanging="360"/>
        <w:jc w:val="both"/>
        <w:rPr>
          <w:sz w:val="22"/>
          <w:szCs w:val="22"/>
        </w:rPr>
      </w:pPr>
      <w:r w:rsidRPr="00647B06">
        <w:rPr>
          <w:sz w:val="22"/>
          <w:szCs w:val="22"/>
        </w:rPr>
        <w:t xml:space="preserve">Section </w:t>
      </w:r>
      <w:r w:rsidR="009A7301" w:rsidRPr="00647B06">
        <w:rPr>
          <w:sz w:val="22"/>
          <w:szCs w:val="22"/>
        </w:rPr>
        <w:t>4</w:t>
      </w:r>
      <w:r w:rsidR="00604BE4" w:rsidRPr="00647B06">
        <w:rPr>
          <w:sz w:val="22"/>
          <w:szCs w:val="22"/>
        </w:rPr>
        <w:t xml:space="preserve"> – Safety</w:t>
      </w:r>
    </w:p>
    <w:p w14:paraId="226A2CB1" w14:textId="77777777" w:rsidR="00071EA4" w:rsidRPr="00647B06" w:rsidRDefault="00E34B45" w:rsidP="002B6A78">
      <w:pPr>
        <w:numPr>
          <w:ilvl w:val="2"/>
          <w:numId w:val="1"/>
        </w:numPr>
        <w:tabs>
          <w:tab w:val="clear" w:pos="2160"/>
          <w:tab w:val="num" w:pos="1800"/>
        </w:tabs>
        <w:autoSpaceDE w:val="0"/>
        <w:autoSpaceDN w:val="0"/>
        <w:adjustRightInd w:val="0"/>
        <w:spacing w:before="120" w:after="120"/>
        <w:ind w:left="1800" w:hanging="360"/>
        <w:jc w:val="both"/>
        <w:rPr>
          <w:sz w:val="22"/>
          <w:szCs w:val="22"/>
        </w:rPr>
      </w:pPr>
      <w:r w:rsidRPr="00647B06">
        <w:rPr>
          <w:sz w:val="22"/>
          <w:szCs w:val="22"/>
        </w:rPr>
        <w:t>Appendix A</w:t>
      </w:r>
      <w:r w:rsidR="00071EA4" w:rsidRPr="00647B06">
        <w:rPr>
          <w:sz w:val="22"/>
          <w:szCs w:val="22"/>
        </w:rPr>
        <w:t xml:space="preserve"> </w:t>
      </w:r>
      <w:r w:rsidR="000A2211" w:rsidRPr="00647B06">
        <w:rPr>
          <w:sz w:val="22"/>
          <w:szCs w:val="22"/>
        </w:rPr>
        <w:t>–</w:t>
      </w:r>
      <w:r w:rsidR="00071EA4" w:rsidRPr="00647B06">
        <w:rPr>
          <w:sz w:val="22"/>
          <w:szCs w:val="22"/>
        </w:rPr>
        <w:t xml:space="preserve"> Awards, </w:t>
      </w:r>
      <w:r w:rsidR="003F52D9" w:rsidRPr="00647B06">
        <w:rPr>
          <w:sz w:val="22"/>
          <w:szCs w:val="22"/>
        </w:rPr>
        <w:t>Citations,</w:t>
      </w:r>
      <w:r w:rsidRPr="00647B06">
        <w:rPr>
          <w:sz w:val="22"/>
          <w:szCs w:val="22"/>
        </w:rPr>
        <w:t xml:space="preserve"> and Commendations</w:t>
      </w:r>
    </w:p>
    <w:p w14:paraId="5E414762" w14:textId="5A892BA8" w:rsidR="00071EA4" w:rsidRPr="00647B06" w:rsidRDefault="003203A7" w:rsidP="00351F28">
      <w:pPr>
        <w:pStyle w:val="RFQLetteredText"/>
      </w:pPr>
      <w:r w:rsidRPr="00B54F14">
        <w:t>The cover letter shall be the first page of Volume I</w:t>
      </w:r>
      <w:r w:rsidRPr="00B54F14">
        <w:rPr>
          <w:color w:val="FF0000"/>
        </w:rPr>
        <w:t xml:space="preserve"> </w:t>
      </w:r>
      <w:r w:rsidRPr="00B54F14">
        <w:t>with Section 1, Section 2, and Appendix A of Volume I immediately following the cover letter. Section 1 through Section 4</w:t>
      </w:r>
      <w:r w:rsidRPr="00B31A5E">
        <w:t xml:space="preserve"> </w:t>
      </w:r>
      <w:r w:rsidRPr="00B54F14">
        <w:t xml:space="preserve">and Appendix A of Volume II shall be </w:t>
      </w:r>
      <w:r>
        <w:t xml:space="preserve">submitted </w:t>
      </w:r>
      <w:r w:rsidRPr="00B54F14">
        <w:t xml:space="preserve">together </w:t>
      </w:r>
      <w:r>
        <w:t xml:space="preserve">as a </w:t>
      </w:r>
      <w:r w:rsidRPr="00B54F14">
        <w:t>separate</w:t>
      </w:r>
      <w:r>
        <w:t xml:space="preserve"> file</w:t>
      </w:r>
      <w:r w:rsidRPr="00B54F14">
        <w:t xml:space="preserve"> from Volume I.</w:t>
      </w:r>
      <w:r w:rsidR="00382A54">
        <w:t xml:space="preserve"> </w:t>
      </w:r>
    </w:p>
    <w:p w14:paraId="095C6694" w14:textId="0A7D1598" w:rsidR="00071EA4" w:rsidRPr="00647B06" w:rsidRDefault="003203A7" w:rsidP="00351F28">
      <w:pPr>
        <w:pStyle w:val="RFQLetteredText"/>
      </w:pPr>
      <w:r w:rsidRPr="00B54F14">
        <w:t>Text shall be Arial font that is a minimum of eleven (11) points in height; provided however</w:t>
      </w:r>
      <w:r>
        <w:t xml:space="preserve">, </w:t>
      </w:r>
      <w:r w:rsidRPr="00900390">
        <w:t>the font size in the organizational charts, graphics, and tables may be ten (10)-point so long as the organizational charts, graphics, and tables are legible, as determined by the Department in its sole discretion</w:t>
      </w:r>
      <w:r w:rsidRPr="00647B06">
        <w:t xml:space="preserve">. All pages shall be single-spaced. Pages shall be 8.5-inch by 11-inch (except those items specifically indicated in the RFQ as being another size) white paper with simple lettered/numbered </w:t>
      </w:r>
      <w:r>
        <w:t>headings</w:t>
      </w:r>
      <w:r w:rsidRPr="00647B06">
        <w:t xml:space="preserve"> for each section/subsection. Each page in each section shall be numbered consecutively (</w:t>
      </w:r>
      <w:r w:rsidRPr="00647B06">
        <w:rPr>
          <w:i/>
        </w:rPr>
        <w:t>e.g.</w:t>
      </w:r>
      <w:r w:rsidRPr="00647B06">
        <w:t>, 1-1, 1-2; 2-1, 2-2; 3-1, 3-2; etc.). Each page number shall be centered at the bottom of each page.</w:t>
      </w:r>
      <w:r w:rsidR="003B097D" w:rsidRPr="00647B06">
        <w:t xml:space="preserve"> </w:t>
      </w:r>
    </w:p>
    <w:p w14:paraId="38D7E56D" w14:textId="77777777" w:rsidR="00071EA4" w:rsidRPr="00647B06" w:rsidRDefault="00071EA4" w:rsidP="00351F28">
      <w:pPr>
        <w:pStyle w:val="RFQLetteredText"/>
      </w:pPr>
      <w:r w:rsidRPr="00647B06">
        <w:t>Present information clearly and concisely</w:t>
      </w:r>
      <w:r w:rsidR="003B097D" w:rsidRPr="00647B06">
        <w:t xml:space="preserve">. </w:t>
      </w:r>
      <w:r w:rsidRPr="00647B06">
        <w:t>Documentation that is difficult to read may be rejected and may lead to disqualification.</w:t>
      </w:r>
    </w:p>
    <w:p w14:paraId="4D896023" w14:textId="20495697" w:rsidR="00071EA4" w:rsidRPr="00647B06" w:rsidRDefault="00071EA4" w:rsidP="00351F28">
      <w:pPr>
        <w:pStyle w:val="RFQLetteredText"/>
      </w:pPr>
      <w:r w:rsidRPr="00647B06">
        <w:t>The information shall be easily reproducible by normal photocopyi</w:t>
      </w:r>
      <w:r w:rsidR="00083096" w:rsidRPr="00647B06">
        <w:t xml:space="preserve">ng machines. </w:t>
      </w:r>
    </w:p>
    <w:p w14:paraId="2A39FAE1" w14:textId="4C8EE515" w:rsidR="00071EA4" w:rsidRPr="00647B06" w:rsidRDefault="000A2211" w:rsidP="00351F28">
      <w:pPr>
        <w:pStyle w:val="RFQLetteredText"/>
      </w:pPr>
      <w:r w:rsidRPr="00647B06">
        <w:t>SOQs</w:t>
      </w:r>
      <w:r w:rsidR="00071EA4" w:rsidRPr="00647B06">
        <w:t xml:space="preserve"> will become the property of the Department</w:t>
      </w:r>
      <w:r w:rsidR="003B097D" w:rsidRPr="00647B06">
        <w:t xml:space="preserve">. </w:t>
      </w:r>
      <w:r w:rsidR="003203A7">
        <w:t xml:space="preserve">Each </w:t>
      </w:r>
      <w:r w:rsidR="00070C4C" w:rsidRPr="00647B06">
        <w:t>SOQ</w:t>
      </w:r>
      <w:r w:rsidR="00071EA4" w:rsidRPr="00647B06">
        <w:t xml:space="preserve"> will be retained after the </w:t>
      </w:r>
      <w:r w:rsidR="00083096" w:rsidRPr="00647B06">
        <w:t>RFQ step</w:t>
      </w:r>
      <w:r w:rsidR="00071EA4" w:rsidRPr="00647B06">
        <w:t xml:space="preserve"> for the Project files</w:t>
      </w:r>
      <w:r w:rsidR="00640007" w:rsidRPr="00647B06">
        <w:t xml:space="preserve"> and will become part of the public record</w:t>
      </w:r>
      <w:r w:rsidR="00071EA4" w:rsidRPr="00647B06">
        <w:t>.</w:t>
      </w:r>
    </w:p>
    <w:tbl>
      <w:tblPr>
        <w:tblW w:w="936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800"/>
        <w:gridCol w:w="6210"/>
        <w:gridCol w:w="1350"/>
      </w:tblGrid>
      <w:tr w:rsidR="00071EA4" w:rsidRPr="000A2211" w14:paraId="62E37111" w14:textId="77777777" w:rsidTr="00CC610E">
        <w:trPr>
          <w:cantSplit/>
          <w:trHeight w:val="475"/>
          <w:tblHeader/>
        </w:trPr>
        <w:tc>
          <w:tcPr>
            <w:tcW w:w="1800" w:type="dxa"/>
            <w:tcBorders>
              <w:top w:val="single" w:sz="12" w:space="0" w:color="auto"/>
              <w:bottom w:val="single" w:sz="8" w:space="0" w:color="auto"/>
            </w:tcBorders>
            <w:shd w:val="clear" w:color="auto" w:fill="D9D9D9" w:themeFill="background1" w:themeFillShade="D9"/>
            <w:vAlign w:val="center"/>
          </w:tcPr>
          <w:p w14:paraId="0D5A4D41" w14:textId="77777777" w:rsidR="00071EA4" w:rsidRPr="002A2668" w:rsidRDefault="000A2211" w:rsidP="00351F28">
            <w:pPr>
              <w:pStyle w:val="RFQTableHeader"/>
            </w:pPr>
            <w:r>
              <w:lastRenderedPageBreak/>
              <w:t>SOQ</w:t>
            </w:r>
            <w:r w:rsidR="00A31903" w:rsidRPr="002A2668">
              <w:t xml:space="preserve"> </w:t>
            </w:r>
            <w:r w:rsidR="00071EA4" w:rsidRPr="002A2668">
              <w:t>Section No.</w:t>
            </w:r>
          </w:p>
        </w:tc>
        <w:tc>
          <w:tcPr>
            <w:tcW w:w="6210" w:type="dxa"/>
            <w:tcBorders>
              <w:top w:val="single" w:sz="12" w:space="0" w:color="auto"/>
              <w:bottom w:val="single" w:sz="8" w:space="0" w:color="auto"/>
            </w:tcBorders>
            <w:shd w:val="clear" w:color="auto" w:fill="D9D9D9" w:themeFill="background1" w:themeFillShade="D9"/>
            <w:vAlign w:val="center"/>
          </w:tcPr>
          <w:p w14:paraId="5C525CFA" w14:textId="77777777" w:rsidR="00071EA4" w:rsidRPr="002A2668" w:rsidRDefault="00071EA4" w:rsidP="00351F28">
            <w:pPr>
              <w:pStyle w:val="RFQTableHeader"/>
            </w:pPr>
            <w:r w:rsidRPr="002A2668">
              <w:t>Section Title</w:t>
            </w:r>
            <w:r w:rsidR="000A2211">
              <w:t xml:space="preserve"> and</w:t>
            </w:r>
            <w:r w:rsidRPr="002A2668">
              <w:t xml:space="preserve"> Required Information</w:t>
            </w:r>
          </w:p>
        </w:tc>
        <w:tc>
          <w:tcPr>
            <w:tcW w:w="1350" w:type="dxa"/>
            <w:tcBorders>
              <w:top w:val="single" w:sz="12" w:space="0" w:color="auto"/>
              <w:bottom w:val="single" w:sz="8" w:space="0" w:color="auto"/>
            </w:tcBorders>
            <w:shd w:val="clear" w:color="auto" w:fill="D9D9D9" w:themeFill="background1" w:themeFillShade="D9"/>
            <w:vAlign w:val="center"/>
          </w:tcPr>
          <w:p w14:paraId="5EC5BCA8" w14:textId="77777777" w:rsidR="00071EA4" w:rsidRPr="002A2668" w:rsidRDefault="00773094" w:rsidP="00351F28">
            <w:pPr>
              <w:pStyle w:val="RFQTableHeader"/>
            </w:pPr>
            <w:r w:rsidRPr="002A2668">
              <w:t>RFQ</w:t>
            </w:r>
            <w:r w:rsidR="000A2211">
              <w:t xml:space="preserve"> </w:t>
            </w:r>
            <w:r w:rsidR="00071EA4" w:rsidRPr="002A2668">
              <w:t>Reference</w:t>
            </w:r>
          </w:p>
        </w:tc>
      </w:tr>
      <w:tr w:rsidR="00071EA4" w:rsidRPr="000A2211" w14:paraId="74D5B975" w14:textId="77777777" w:rsidTr="0066471F">
        <w:trPr>
          <w:cantSplit/>
          <w:trHeight w:val="432"/>
        </w:trPr>
        <w:tc>
          <w:tcPr>
            <w:tcW w:w="1800" w:type="dxa"/>
            <w:tcBorders>
              <w:top w:val="single" w:sz="8" w:space="0" w:color="auto"/>
            </w:tcBorders>
            <w:vAlign w:val="center"/>
          </w:tcPr>
          <w:p w14:paraId="4A757291" w14:textId="77777777" w:rsidR="00071EA4" w:rsidRPr="00083096" w:rsidRDefault="0066471F" w:rsidP="00351F28">
            <w:pPr>
              <w:pStyle w:val="RFQTableText"/>
              <w:rPr>
                <w:bCs/>
              </w:rPr>
            </w:pPr>
            <w:r w:rsidRPr="00083096">
              <w:t xml:space="preserve">Volume I: </w:t>
            </w:r>
            <w:r w:rsidR="000A2211" w:rsidRPr="00083096">
              <w:rPr>
                <w:bCs/>
              </w:rPr>
              <w:t>N/A</w:t>
            </w:r>
          </w:p>
        </w:tc>
        <w:tc>
          <w:tcPr>
            <w:tcW w:w="6210" w:type="dxa"/>
            <w:tcBorders>
              <w:top w:val="single" w:sz="8" w:space="0" w:color="auto"/>
            </w:tcBorders>
            <w:vAlign w:val="center"/>
          </w:tcPr>
          <w:p w14:paraId="16B8F2E7" w14:textId="0F20D30E" w:rsidR="00071EA4" w:rsidRPr="00083096" w:rsidRDefault="00071EA4" w:rsidP="00351F28">
            <w:pPr>
              <w:pStyle w:val="RFQTableText"/>
              <w:rPr>
                <w:b/>
                <w:bCs/>
              </w:rPr>
            </w:pPr>
            <w:r w:rsidRPr="00083096">
              <w:t xml:space="preserve">Cover Letter, including the </w:t>
            </w:r>
            <w:r w:rsidRPr="00083096">
              <w:rPr>
                <w:u w:val="single"/>
              </w:rPr>
              <w:t>Acknowledgement</w:t>
            </w:r>
            <w:r w:rsidR="007339AD" w:rsidRPr="00083096">
              <w:rPr>
                <w:u w:val="single"/>
              </w:rPr>
              <w:t xml:space="preserve"> of Receipt</w:t>
            </w:r>
            <w:r w:rsidRPr="00083096">
              <w:t xml:space="preserve"> </w:t>
            </w:r>
            <w:r w:rsidR="00083096" w:rsidRPr="00083096">
              <w:t>form</w:t>
            </w:r>
            <w:r w:rsidR="00325305">
              <w:t xml:space="preserve"> and (if applicable) a cover sheet that identifies</w:t>
            </w:r>
            <w:r w:rsidR="00325305" w:rsidRPr="00325305">
              <w:t xml:space="preserve"> each section and page</w:t>
            </w:r>
            <w:r w:rsidR="00325305">
              <w:t xml:space="preserve"> number and justification of all marked </w:t>
            </w:r>
            <w:r w:rsidR="00325305" w:rsidRPr="00325305">
              <w:t xml:space="preserve">trade secrets or other proprietary information customarily regarded as </w:t>
            </w:r>
            <w:r w:rsidR="00382A54">
              <w:t>“</w:t>
            </w:r>
            <w:r w:rsidR="00325305" w:rsidRPr="00325305">
              <w:t>confidential</w:t>
            </w:r>
            <w:r w:rsidR="00382A54">
              <w:t>.”</w:t>
            </w:r>
          </w:p>
        </w:tc>
        <w:tc>
          <w:tcPr>
            <w:tcW w:w="1350" w:type="dxa"/>
            <w:tcBorders>
              <w:top w:val="single" w:sz="8" w:space="0" w:color="auto"/>
            </w:tcBorders>
            <w:vAlign w:val="center"/>
          </w:tcPr>
          <w:p w14:paraId="504B53AB" w14:textId="5D9B09AC" w:rsidR="0098651F" w:rsidRPr="002A2668" w:rsidRDefault="00071EA4" w:rsidP="00351F28">
            <w:pPr>
              <w:pStyle w:val="RFQTableText"/>
              <w:rPr>
                <w:b/>
                <w:bCs/>
              </w:rPr>
            </w:pPr>
            <w:r w:rsidRPr="002A2668">
              <w:t>4.4.1</w:t>
            </w:r>
            <w:r w:rsidR="00231E21">
              <w:t>.1</w:t>
            </w:r>
          </w:p>
        </w:tc>
      </w:tr>
      <w:tr w:rsidR="00566900" w:rsidRPr="000A2211" w14:paraId="103F2449" w14:textId="77777777" w:rsidTr="009A7301">
        <w:trPr>
          <w:cantSplit/>
          <w:trHeight w:val="1728"/>
        </w:trPr>
        <w:tc>
          <w:tcPr>
            <w:tcW w:w="1800" w:type="dxa"/>
            <w:vAlign w:val="center"/>
          </w:tcPr>
          <w:p w14:paraId="4638C4C0" w14:textId="404F1C37" w:rsidR="00566900" w:rsidRPr="00083096" w:rsidRDefault="00562546" w:rsidP="00351F28">
            <w:pPr>
              <w:pStyle w:val="RFQTableText"/>
            </w:pPr>
            <w:r>
              <w:t>Volume I</w:t>
            </w:r>
            <w:r w:rsidR="0066471F" w:rsidRPr="00083096">
              <w:t xml:space="preserve"> </w:t>
            </w:r>
            <w:r w:rsidR="00566900" w:rsidRPr="00083096">
              <w:t>Section 1: Legal</w:t>
            </w:r>
          </w:p>
          <w:p w14:paraId="0AE0CE59" w14:textId="77777777" w:rsidR="00566900" w:rsidRPr="00083096" w:rsidRDefault="00566900" w:rsidP="00351F28">
            <w:pPr>
              <w:pStyle w:val="RFQTableText"/>
              <w:rPr>
                <w:b/>
                <w:bCs/>
              </w:rPr>
            </w:pPr>
          </w:p>
        </w:tc>
        <w:tc>
          <w:tcPr>
            <w:tcW w:w="6210" w:type="dxa"/>
            <w:vAlign w:val="center"/>
          </w:tcPr>
          <w:p w14:paraId="6D58E294" w14:textId="77777777" w:rsidR="00083096" w:rsidRDefault="00083096" w:rsidP="00351F28">
            <w:pPr>
              <w:pStyle w:val="RFQTableText"/>
            </w:pPr>
            <w:r w:rsidRPr="00083096">
              <w:t>The Proposer is required to submit:</w:t>
            </w:r>
          </w:p>
          <w:p w14:paraId="05F93517" w14:textId="204AFC49" w:rsidR="00566900" w:rsidRPr="00083096" w:rsidRDefault="00566900" w:rsidP="009A064E">
            <w:pPr>
              <w:pStyle w:val="RFQTableText"/>
              <w:numPr>
                <w:ilvl w:val="0"/>
                <w:numId w:val="36"/>
              </w:numPr>
              <w:ind w:left="312" w:hanging="180"/>
              <w:rPr>
                <w:rFonts w:eastAsia="PMingLiU"/>
                <w:b/>
                <w:caps/>
                <w:kern w:val="2"/>
                <w:lang w:eastAsia="zh-TW"/>
              </w:rPr>
            </w:pPr>
            <w:r w:rsidRPr="0055335F">
              <w:rPr>
                <w:u w:val="single"/>
              </w:rPr>
              <w:t>Form L-1</w:t>
            </w:r>
          </w:p>
          <w:p w14:paraId="4476676E" w14:textId="35EC1F84" w:rsidR="00566900" w:rsidRPr="00083096" w:rsidRDefault="00566900" w:rsidP="009A064E">
            <w:pPr>
              <w:pStyle w:val="RFQTableText"/>
              <w:numPr>
                <w:ilvl w:val="0"/>
                <w:numId w:val="36"/>
              </w:numPr>
              <w:ind w:left="312" w:hanging="180"/>
              <w:rPr>
                <w:rFonts w:eastAsia="PMingLiU"/>
                <w:b/>
                <w:caps/>
                <w:kern w:val="2"/>
                <w:lang w:eastAsia="zh-TW"/>
              </w:rPr>
            </w:pPr>
            <w:r w:rsidRPr="0055335F">
              <w:rPr>
                <w:u w:val="single"/>
              </w:rPr>
              <w:t>Form L-2</w:t>
            </w:r>
          </w:p>
          <w:p w14:paraId="0D6ACA05" w14:textId="7F78FC40" w:rsidR="00566900" w:rsidRPr="00083096" w:rsidRDefault="00566900" w:rsidP="009A064E">
            <w:pPr>
              <w:pStyle w:val="RFQTableText"/>
              <w:numPr>
                <w:ilvl w:val="0"/>
                <w:numId w:val="36"/>
              </w:numPr>
              <w:ind w:left="312" w:hanging="180"/>
              <w:rPr>
                <w:rFonts w:eastAsia="PMingLiU"/>
                <w:b/>
                <w:caps/>
                <w:kern w:val="2"/>
                <w:lang w:eastAsia="zh-TW"/>
              </w:rPr>
            </w:pPr>
            <w:r w:rsidRPr="00083096">
              <w:t xml:space="preserve">If a </w:t>
            </w:r>
            <w:r w:rsidRPr="002B33EF">
              <w:t xml:space="preserve">joint </w:t>
            </w:r>
            <w:r w:rsidRPr="00083096">
              <w:t>venture (JV), limited liability company (LLC), or partnership, include the:</w:t>
            </w:r>
          </w:p>
          <w:p w14:paraId="088B8A2E" w14:textId="7A62A63D" w:rsidR="00542527" w:rsidRPr="002B33EF" w:rsidRDefault="00566900" w:rsidP="009A064E">
            <w:pPr>
              <w:pStyle w:val="RFQTableText"/>
              <w:numPr>
                <w:ilvl w:val="1"/>
                <w:numId w:val="37"/>
              </w:numPr>
              <w:ind w:left="582" w:hanging="180"/>
            </w:pPr>
            <w:r w:rsidRPr="00083096">
              <w:t>Percent equity share of each Principal Participant and</w:t>
            </w:r>
          </w:p>
          <w:p w14:paraId="04C52763" w14:textId="4536EFCE" w:rsidR="00566900" w:rsidRPr="00083096" w:rsidRDefault="00566900" w:rsidP="009A064E">
            <w:pPr>
              <w:pStyle w:val="RFQTableText"/>
              <w:numPr>
                <w:ilvl w:val="1"/>
                <w:numId w:val="37"/>
              </w:numPr>
              <w:ind w:left="582" w:hanging="180"/>
              <w:rPr>
                <w:rFonts w:eastAsia="PMingLiU"/>
                <w:b/>
                <w:caps/>
                <w:kern w:val="2"/>
                <w:lang w:eastAsia="zh-TW"/>
              </w:rPr>
            </w:pPr>
            <w:r w:rsidRPr="00083096">
              <w:t>Express statement of joint and several liability.</w:t>
            </w:r>
          </w:p>
        </w:tc>
        <w:tc>
          <w:tcPr>
            <w:tcW w:w="1350" w:type="dxa"/>
            <w:vAlign w:val="center"/>
          </w:tcPr>
          <w:p w14:paraId="1A84B08C" w14:textId="26F223CF" w:rsidR="00566900" w:rsidRPr="002A2668" w:rsidRDefault="00566900" w:rsidP="00351F28">
            <w:pPr>
              <w:pStyle w:val="RFQTableText"/>
              <w:rPr>
                <w:rFonts w:eastAsia="PMingLiU"/>
                <w:b/>
                <w:caps/>
                <w:kern w:val="2"/>
                <w:lang w:eastAsia="zh-TW"/>
              </w:rPr>
            </w:pPr>
            <w:r w:rsidRPr="002A2668">
              <w:t>4.4.</w:t>
            </w:r>
            <w:r w:rsidR="00231E21">
              <w:t>1</w:t>
            </w:r>
            <w:r w:rsidRPr="002A2668">
              <w:t>.</w:t>
            </w:r>
            <w:r w:rsidR="00231E21">
              <w:t>2</w:t>
            </w:r>
          </w:p>
          <w:p w14:paraId="6F75AB72" w14:textId="77777777" w:rsidR="00566900" w:rsidRPr="002A2668" w:rsidRDefault="00566900" w:rsidP="00351F28">
            <w:pPr>
              <w:pStyle w:val="RFQTableText"/>
              <w:rPr>
                <w:b/>
                <w:bCs/>
              </w:rPr>
            </w:pPr>
          </w:p>
        </w:tc>
      </w:tr>
      <w:tr w:rsidR="00566900" w:rsidRPr="00083096" w14:paraId="13739132" w14:textId="77777777" w:rsidTr="00CC610E">
        <w:trPr>
          <w:cantSplit/>
          <w:trHeight w:val="432"/>
        </w:trPr>
        <w:tc>
          <w:tcPr>
            <w:tcW w:w="1800" w:type="dxa"/>
            <w:vAlign w:val="center"/>
          </w:tcPr>
          <w:p w14:paraId="615FBF56" w14:textId="4CDDEDA2" w:rsidR="00566900" w:rsidRPr="00083096" w:rsidRDefault="00562546" w:rsidP="00351F28">
            <w:pPr>
              <w:pStyle w:val="RFQTableText"/>
              <w:rPr>
                <w:b/>
                <w:bCs/>
              </w:rPr>
            </w:pPr>
            <w:r>
              <w:t>Volume I</w:t>
            </w:r>
            <w:r w:rsidR="0066471F" w:rsidRPr="00083096">
              <w:t xml:space="preserve"> </w:t>
            </w:r>
            <w:r w:rsidR="00566900" w:rsidRPr="00083096">
              <w:t>Section 2: Financial</w:t>
            </w:r>
          </w:p>
        </w:tc>
        <w:tc>
          <w:tcPr>
            <w:tcW w:w="6210" w:type="dxa"/>
            <w:vAlign w:val="center"/>
          </w:tcPr>
          <w:p w14:paraId="313C36A3" w14:textId="77777777" w:rsidR="00083096" w:rsidRPr="00083096" w:rsidRDefault="00083096" w:rsidP="00351F28">
            <w:pPr>
              <w:pStyle w:val="RFQTableText"/>
            </w:pPr>
            <w:r w:rsidRPr="00083096">
              <w:t>The Proposer is required to submit:</w:t>
            </w:r>
          </w:p>
          <w:p w14:paraId="6E08D05F" w14:textId="1177D8B7" w:rsidR="00566900" w:rsidRPr="00083096" w:rsidRDefault="00566900" w:rsidP="009A064E">
            <w:pPr>
              <w:pStyle w:val="RFQTableText"/>
              <w:numPr>
                <w:ilvl w:val="0"/>
                <w:numId w:val="36"/>
              </w:numPr>
              <w:ind w:left="312" w:hanging="180"/>
            </w:pPr>
            <w:r w:rsidRPr="00083096">
              <w:t>Surety letter(s)</w:t>
            </w:r>
          </w:p>
        </w:tc>
        <w:tc>
          <w:tcPr>
            <w:tcW w:w="1350" w:type="dxa"/>
            <w:vAlign w:val="center"/>
          </w:tcPr>
          <w:p w14:paraId="632EBF73" w14:textId="2D05E1DA" w:rsidR="00566900" w:rsidRPr="00083096" w:rsidRDefault="00083096" w:rsidP="00351F28">
            <w:pPr>
              <w:pStyle w:val="RFQTableText"/>
              <w:rPr>
                <w:bCs/>
              </w:rPr>
            </w:pPr>
            <w:r w:rsidRPr="00083096">
              <w:rPr>
                <w:bCs/>
              </w:rPr>
              <w:t>4.4.</w:t>
            </w:r>
            <w:r w:rsidR="00542527">
              <w:rPr>
                <w:bCs/>
              </w:rPr>
              <w:t>1</w:t>
            </w:r>
            <w:r w:rsidRPr="00083096">
              <w:rPr>
                <w:bCs/>
              </w:rPr>
              <w:t>.</w:t>
            </w:r>
            <w:r w:rsidR="00542527">
              <w:rPr>
                <w:bCs/>
              </w:rPr>
              <w:t>3</w:t>
            </w:r>
          </w:p>
        </w:tc>
      </w:tr>
      <w:tr w:rsidR="00E34B45" w:rsidRPr="000A2211" w14:paraId="4BFDCD09" w14:textId="77777777" w:rsidTr="009A7301">
        <w:trPr>
          <w:cantSplit/>
          <w:trHeight w:val="1296"/>
        </w:trPr>
        <w:tc>
          <w:tcPr>
            <w:tcW w:w="1800" w:type="dxa"/>
            <w:vAlign w:val="center"/>
          </w:tcPr>
          <w:p w14:paraId="5395ECA7" w14:textId="080DD656" w:rsidR="00E34B45" w:rsidRPr="002A2668" w:rsidRDefault="00562546" w:rsidP="00351F28">
            <w:pPr>
              <w:pStyle w:val="RFQTableText"/>
              <w:rPr>
                <w:bCs/>
              </w:rPr>
            </w:pPr>
            <w:r>
              <w:t>Volume I</w:t>
            </w:r>
            <w:r w:rsidR="009A08A0">
              <w:t xml:space="preserve"> </w:t>
            </w:r>
            <w:r w:rsidR="00E34B45" w:rsidRPr="002A2668">
              <w:t>Appendix A</w:t>
            </w:r>
            <w:r w:rsidR="00E34B45">
              <w:t>: Legal Documents</w:t>
            </w:r>
          </w:p>
        </w:tc>
        <w:tc>
          <w:tcPr>
            <w:tcW w:w="6210" w:type="dxa"/>
            <w:vAlign w:val="center"/>
          </w:tcPr>
          <w:p w14:paraId="39A49311" w14:textId="6123D0D3" w:rsidR="00E34B45" w:rsidRPr="002A2668" w:rsidRDefault="00E34B45" w:rsidP="009A064E">
            <w:pPr>
              <w:pStyle w:val="RFQTableText"/>
              <w:numPr>
                <w:ilvl w:val="0"/>
                <w:numId w:val="36"/>
              </w:numPr>
              <w:ind w:left="312" w:hanging="180"/>
            </w:pPr>
            <w:r w:rsidRPr="002A2668">
              <w:t>Power</w:t>
            </w:r>
            <w:r w:rsidR="00542527">
              <w:t>(</w:t>
            </w:r>
            <w:r w:rsidRPr="002A2668">
              <w:t>s</w:t>
            </w:r>
            <w:r w:rsidR="00542527">
              <w:t>)</w:t>
            </w:r>
            <w:r w:rsidRPr="002A2668">
              <w:t xml:space="preserve"> of </w:t>
            </w:r>
            <w:r>
              <w:t>a</w:t>
            </w:r>
            <w:r w:rsidRPr="002A2668">
              <w:t>ttorney</w:t>
            </w:r>
          </w:p>
          <w:p w14:paraId="79AAC931" w14:textId="1BA6FF0C" w:rsidR="00E34B45" w:rsidRPr="002A2668" w:rsidRDefault="00E34B45" w:rsidP="009A064E">
            <w:pPr>
              <w:pStyle w:val="RFQTableText"/>
              <w:numPr>
                <w:ilvl w:val="0"/>
                <w:numId w:val="36"/>
              </w:numPr>
              <w:ind w:left="312" w:hanging="180"/>
            </w:pPr>
            <w:r w:rsidRPr="002A2668">
              <w:t xml:space="preserve">If a </w:t>
            </w:r>
            <w:r>
              <w:t>JV</w:t>
            </w:r>
            <w:r w:rsidRPr="002A2668">
              <w:t xml:space="preserve">, </w:t>
            </w:r>
            <w:r>
              <w:t>LLC</w:t>
            </w:r>
            <w:r w:rsidRPr="002A2668">
              <w:t>, or partnership</w:t>
            </w:r>
            <w:r>
              <w:t>, include:</w:t>
            </w:r>
          </w:p>
          <w:p w14:paraId="27F54AB9" w14:textId="77777777" w:rsidR="00E34B45" w:rsidRPr="002A2668" w:rsidRDefault="00E34B45" w:rsidP="009A064E">
            <w:pPr>
              <w:pStyle w:val="RFQTableText"/>
              <w:numPr>
                <w:ilvl w:val="1"/>
                <w:numId w:val="37"/>
              </w:numPr>
              <w:ind w:left="582" w:hanging="180"/>
            </w:pPr>
            <w:r>
              <w:t>D</w:t>
            </w:r>
            <w:r w:rsidRPr="002A2668">
              <w:t>etails of the organizational structure and supporting organization/formation documents</w:t>
            </w:r>
            <w:r>
              <w:t xml:space="preserve"> i</w:t>
            </w:r>
            <w:r w:rsidRPr="002A2668">
              <w:t xml:space="preserve">f </w:t>
            </w:r>
            <w:r>
              <w:t>the Proposer has already been legally constituted</w:t>
            </w:r>
            <w:r w:rsidRPr="002A2668">
              <w:t xml:space="preserve">; </w:t>
            </w:r>
            <w:r>
              <w:t>or</w:t>
            </w:r>
          </w:p>
          <w:p w14:paraId="084060AB" w14:textId="77777777" w:rsidR="00E34B45" w:rsidRPr="002A2668" w:rsidRDefault="00E34B45" w:rsidP="009A064E">
            <w:pPr>
              <w:pStyle w:val="RFQTableText"/>
              <w:numPr>
                <w:ilvl w:val="1"/>
                <w:numId w:val="37"/>
              </w:numPr>
              <w:ind w:left="582" w:hanging="180"/>
            </w:pPr>
            <w:r>
              <w:t>A</w:t>
            </w:r>
            <w:r w:rsidRPr="002A2668">
              <w:t xml:space="preserve"> brief description of the proposed legal structure and draft copies of the underlying documents</w:t>
            </w:r>
            <w:r>
              <w:t xml:space="preserve"> if the Proposer has not been legally formed</w:t>
            </w:r>
            <w:r w:rsidRPr="002A2668">
              <w:t>.</w:t>
            </w:r>
          </w:p>
        </w:tc>
        <w:tc>
          <w:tcPr>
            <w:tcW w:w="1350" w:type="dxa"/>
            <w:vAlign w:val="center"/>
          </w:tcPr>
          <w:p w14:paraId="28C94236" w14:textId="75954732" w:rsidR="00E34B45" w:rsidRPr="00083096" w:rsidRDefault="00E34B45" w:rsidP="00351F28">
            <w:pPr>
              <w:pStyle w:val="RFQTableText"/>
              <w:rPr>
                <w:bCs/>
              </w:rPr>
            </w:pPr>
            <w:r w:rsidRPr="002A2668">
              <w:t>4.4.</w:t>
            </w:r>
            <w:r w:rsidR="00542527">
              <w:t>1</w:t>
            </w:r>
            <w:r w:rsidRPr="002A2668">
              <w:t>.</w:t>
            </w:r>
            <w:r w:rsidR="00542527">
              <w:t>2</w:t>
            </w:r>
          </w:p>
        </w:tc>
      </w:tr>
      <w:tr w:rsidR="00566900" w:rsidRPr="000A2211" w14:paraId="02E5C387" w14:textId="77777777" w:rsidTr="00422229">
        <w:trPr>
          <w:cantSplit/>
          <w:trHeight w:val="864"/>
        </w:trPr>
        <w:tc>
          <w:tcPr>
            <w:tcW w:w="1800" w:type="dxa"/>
            <w:vAlign w:val="center"/>
          </w:tcPr>
          <w:p w14:paraId="5E115A39" w14:textId="53BFF7DF" w:rsidR="00566900" w:rsidRPr="00083096" w:rsidRDefault="00562546" w:rsidP="00351F28">
            <w:pPr>
              <w:pStyle w:val="RFQTableText"/>
              <w:rPr>
                <w:bCs/>
              </w:rPr>
            </w:pPr>
            <w:r>
              <w:t>Volume II</w:t>
            </w:r>
            <w:r w:rsidR="0066471F" w:rsidRPr="00083096">
              <w:t xml:space="preserve"> </w:t>
            </w:r>
            <w:r w:rsidR="009A7301">
              <w:rPr>
                <w:bCs/>
              </w:rPr>
              <w:t>Section 1</w:t>
            </w:r>
            <w:r w:rsidR="00566900" w:rsidRPr="00083096">
              <w:rPr>
                <w:bCs/>
              </w:rPr>
              <w:t xml:space="preserve">: </w:t>
            </w:r>
            <w:r w:rsidR="00542527">
              <w:rPr>
                <w:bCs/>
              </w:rPr>
              <w:t>Design-Build</w:t>
            </w:r>
            <w:r w:rsidR="000333F1">
              <w:rPr>
                <w:bCs/>
              </w:rPr>
              <w:t xml:space="preserve"> </w:t>
            </w:r>
            <w:r w:rsidR="005D6BE3">
              <w:rPr>
                <w:bCs/>
              </w:rPr>
              <w:t>Plan and Organization</w:t>
            </w:r>
          </w:p>
        </w:tc>
        <w:tc>
          <w:tcPr>
            <w:tcW w:w="6210" w:type="dxa"/>
            <w:vAlign w:val="center"/>
          </w:tcPr>
          <w:p w14:paraId="5ABF1F16" w14:textId="77777777" w:rsidR="00083096" w:rsidRPr="00083096" w:rsidRDefault="00083096" w:rsidP="00351F28">
            <w:pPr>
              <w:pStyle w:val="RFQTableText"/>
            </w:pPr>
            <w:r w:rsidRPr="00083096">
              <w:t>The Proposer is required to submit:</w:t>
            </w:r>
          </w:p>
          <w:p w14:paraId="74367382" w14:textId="5330B12A" w:rsidR="00566900" w:rsidRDefault="00083096" w:rsidP="009A064E">
            <w:pPr>
              <w:pStyle w:val="RFQTableText"/>
              <w:numPr>
                <w:ilvl w:val="0"/>
                <w:numId w:val="36"/>
              </w:numPr>
              <w:ind w:left="312" w:hanging="180"/>
            </w:pPr>
            <w:r w:rsidRPr="00083096">
              <w:t xml:space="preserve">A </w:t>
            </w:r>
            <w:r w:rsidR="00C612EC" w:rsidRPr="00083096">
              <w:t xml:space="preserve">narrative </w:t>
            </w:r>
            <w:r w:rsidRPr="00083096">
              <w:t xml:space="preserve">described in </w:t>
            </w:r>
            <w:r w:rsidRPr="00083096">
              <w:rPr>
                <w:u w:val="single"/>
              </w:rPr>
              <w:t>Section 4.4.2.</w:t>
            </w:r>
            <w:r w:rsidR="00595951">
              <w:rPr>
                <w:u w:val="single"/>
              </w:rPr>
              <w:t>1</w:t>
            </w:r>
            <w:r w:rsidRPr="00083096">
              <w:t xml:space="preserve"> of this </w:t>
            </w:r>
            <w:proofErr w:type="gramStart"/>
            <w:r w:rsidRPr="00083096">
              <w:t>RFQ</w:t>
            </w:r>
            <w:proofErr w:type="gramEnd"/>
          </w:p>
          <w:p w14:paraId="71187BC9" w14:textId="46D8FF25" w:rsidR="009A7301" w:rsidRPr="00083096" w:rsidRDefault="009A7301" w:rsidP="009A064E">
            <w:pPr>
              <w:pStyle w:val="RFQTableText"/>
              <w:numPr>
                <w:ilvl w:val="0"/>
                <w:numId w:val="36"/>
              </w:numPr>
              <w:ind w:left="312" w:hanging="180"/>
            </w:pPr>
            <w:r w:rsidRPr="00083096">
              <w:t>An organizational chart</w:t>
            </w:r>
          </w:p>
        </w:tc>
        <w:tc>
          <w:tcPr>
            <w:tcW w:w="1350" w:type="dxa"/>
            <w:vAlign w:val="center"/>
          </w:tcPr>
          <w:p w14:paraId="5351C455" w14:textId="0252338E" w:rsidR="00566900" w:rsidRPr="00083096" w:rsidRDefault="00083096" w:rsidP="00351F28">
            <w:pPr>
              <w:pStyle w:val="RFQTableText"/>
              <w:rPr>
                <w:bCs/>
              </w:rPr>
            </w:pPr>
            <w:r w:rsidRPr="00083096">
              <w:rPr>
                <w:bCs/>
              </w:rPr>
              <w:t>4.4.2.</w:t>
            </w:r>
            <w:r w:rsidR="00595951">
              <w:rPr>
                <w:bCs/>
              </w:rPr>
              <w:t>1</w:t>
            </w:r>
          </w:p>
        </w:tc>
      </w:tr>
      <w:tr w:rsidR="00542527" w:rsidRPr="000A2211" w14:paraId="3599F201" w14:textId="77777777" w:rsidTr="00CC610E">
        <w:trPr>
          <w:cantSplit/>
          <w:trHeight w:val="1296"/>
        </w:trPr>
        <w:tc>
          <w:tcPr>
            <w:tcW w:w="1800" w:type="dxa"/>
            <w:vAlign w:val="center"/>
          </w:tcPr>
          <w:p w14:paraId="38B5CC64" w14:textId="0756CA52" w:rsidR="00542527" w:rsidRPr="0055335F" w:rsidRDefault="003B1AC9" w:rsidP="00351F28">
            <w:pPr>
              <w:pStyle w:val="RFQTableText"/>
            </w:pPr>
            <w:r w:rsidRPr="0055335F">
              <w:t>Volume II</w:t>
            </w:r>
            <w:r w:rsidR="00595951">
              <w:t xml:space="preserve"> Section 2</w:t>
            </w:r>
            <w:r w:rsidRPr="0055335F">
              <w:t xml:space="preserve">: </w:t>
            </w:r>
            <w:r>
              <w:t>Qualifications of Key Personnel</w:t>
            </w:r>
          </w:p>
        </w:tc>
        <w:tc>
          <w:tcPr>
            <w:tcW w:w="6210" w:type="dxa"/>
            <w:vAlign w:val="center"/>
          </w:tcPr>
          <w:p w14:paraId="3725338E" w14:textId="77777777" w:rsidR="003B1AC9" w:rsidRDefault="003B1AC9" w:rsidP="00351F28">
            <w:pPr>
              <w:pStyle w:val="RFQTableText"/>
            </w:pPr>
            <w:r w:rsidRPr="00083096">
              <w:t>The Proposer is required to submit:</w:t>
            </w:r>
          </w:p>
          <w:p w14:paraId="3C210162" w14:textId="6A614E74" w:rsidR="003B1AC9" w:rsidRDefault="003B1AC9" w:rsidP="009A064E">
            <w:pPr>
              <w:pStyle w:val="RFQTableText"/>
              <w:numPr>
                <w:ilvl w:val="0"/>
                <w:numId w:val="36"/>
              </w:numPr>
              <w:ind w:left="312" w:hanging="180"/>
              <w:rPr>
                <w:u w:val="single"/>
              </w:rPr>
            </w:pPr>
            <w:r w:rsidRPr="002B33EF">
              <w:rPr>
                <w:u w:val="single"/>
              </w:rPr>
              <w:t>Form</w:t>
            </w:r>
            <w:r w:rsidRPr="009A7301">
              <w:rPr>
                <w:u w:val="single"/>
              </w:rPr>
              <w:t xml:space="preserve"> O-1</w:t>
            </w:r>
          </w:p>
          <w:p w14:paraId="1F336088" w14:textId="31780A77" w:rsidR="003B1AC9" w:rsidRDefault="003B1AC9" w:rsidP="009A064E">
            <w:pPr>
              <w:pStyle w:val="RFQTableText"/>
              <w:numPr>
                <w:ilvl w:val="0"/>
                <w:numId w:val="36"/>
              </w:numPr>
              <w:ind w:left="312" w:hanging="180"/>
            </w:pPr>
            <w:r>
              <w:t>Key Personnel work commitm</w:t>
            </w:r>
            <w:r w:rsidR="002C3355">
              <w:t>ent</w:t>
            </w:r>
            <w:r>
              <w:t xml:space="preserve"> chart</w:t>
            </w:r>
          </w:p>
          <w:p w14:paraId="3D04C0C9" w14:textId="3C6DCF1C" w:rsidR="003B1AC9" w:rsidRPr="009A7301" w:rsidRDefault="003B1AC9" w:rsidP="009A064E">
            <w:pPr>
              <w:pStyle w:val="RFQTableText"/>
              <w:numPr>
                <w:ilvl w:val="0"/>
                <w:numId w:val="36"/>
              </w:numPr>
              <w:ind w:left="312" w:hanging="180"/>
            </w:pPr>
            <w:r>
              <w:t>Key Personnel project experience chart</w:t>
            </w:r>
          </w:p>
          <w:p w14:paraId="316EE595" w14:textId="46E17926" w:rsidR="00542527" w:rsidRPr="0055335F" w:rsidRDefault="003B1AC9" w:rsidP="009A064E">
            <w:pPr>
              <w:pStyle w:val="RFQTableText"/>
              <w:numPr>
                <w:ilvl w:val="0"/>
                <w:numId w:val="36"/>
              </w:numPr>
              <w:ind w:left="312" w:hanging="180"/>
            </w:pPr>
            <w:r w:rsidRPr="0055335F">
              <w:t xml:space="preserve">Resumes for each Key Personnel </w:t>
            </w:r>
          </w:p>
        </w:tc>
        <w:tc>
          <w:tcPr>
            <w:tcW w:w="1350" w:type="dxa"/>
            <w:vAlign w:val="center"/>
          </w:tcPr>
          <w:p w14:paraId="066A4306" w14:textId="25A3C4E1" w:rsidR="00542527" w:rsidRDefault="003B1AC9" w:rsidP="00351F28">
            <w:pPr>
              <w:pStyle w:val="RFQTableText"/>
              <w:rPr>
                <w:bCs/>
              </w:rPr>
            </w:pPr>
            <w:r>
              <w:rPr>
                <w:bCs/>
              </w:rPr>
              <w:t>4.4.2.</w:t>
            </w:r>
            <w:r w:rsidR="00595951">
              <w:rPr>
                <w:bCs/>
              </w:rPr>
              <w:t>2</w:t>
            </w:r>
          </w:p>
        </w:tc>
      </w:tr>
      <w:tr w:rsidR="00566900" w:rsidRPr="000A2211" w14:paraId="68BBEE7A" w14:textId="77777777" w:rsidTr="00CC610E">
        <w:trPr>
          <w:cantSplit/>
          <w:trHeight w:val="1584"/>
        </w:trPr>
        <w:tc>
          <w:tcPr>
            <w:tcW w:w="1800" w:type="dxa"/>
            <w:vAlign w:val="center"/>
          </w:tcPr>
          <w:p w14:paraId="438AD2EE" w14:textId="0B362FAC" w:rsidR="00566900" w:rsidRPr="0055335F" w:rsidRDefault="00562546" w:rsidP="00351F28">
            <w:pPr>
              <w:pStyle w:val="RFQTableText"/>
              <w:rPr>
                <w:b/>
                <w:bCs/>
              </w:rPr>
            </w:pPr>
            <w:r>
              <w:t>Volume II</w:t>
            </w:r>
            <w:r w:rsidR="0066471F" w:rsidRPr="0055335F">
              <w:t xml:space="preserve"> Section </w:t>
            </w:r>
            <w:r w:rsidR="00595951">
              <w:t>3</w:t>
            </w:r>
            <w:r w:rsidR="00566900" w:rsidRPr="0055335F">
              <w:t xml:space="preserve">: Experience </w:t>
            </w:r>
            <w:r w:rsidR="0066471F" w:rsidRPr="0055335F">
              <w:t>and Past Performance</w:t>
            </w:r>
            <w:r w:rsidR="003B1AC9">
              <w:t xml:space="preserve"> of the Proposer Firms</w:t>
            </w:r>
          </w:p>
        </w:tc>
        <w:tc>
          <w:tcPr>
            <w:tcW w:w="6210" w:type="dxa"/>
            <w:vAlign w:val="center"/>
          </w:tcPr>
          <w:p w14:paraId="3FCAD9D7" w14:textId="77777777" w:rsidR="0055335F" w:rsidRPr="0055335F" w:rsidRDefault="0055335F" w:rsidP="00351F28">
            <w:pPr>
              <w:pStyle w:val="RFQTableText"/>
            </w:pPr>
            <w:r w:rsidRPr="0055335F">
              <w:t>The Proposer is required to submit:</w:t>
            </w:r>
          </w:p>
          <w:p w14:paraId="099081B0" w14:textId="60D4883E" w:rsidR="003B1AC9" w:rsidRPr="0055335F" w:rsidRDefault="003B1AC9" w:rsidP="009A064E">
            <w:pPr>
              <w:pStyle w:val="RFQTableText"/>
              <w:numPr>
                <w:ilvl w:val="0"/>
                <w:numId w:val="36"/>
              </w:numPr>
              <w:ind w:left="312" w:hanging="180"/>
            </w:pPr>
            <w:r>
              <w:rPr>
                <w:u w:val="single"/>
              </w:rPr>
              <w:t>Form DP</w:t>
            </w:r>
          </w:p>
          <w:p w14:paraId="6CA08BCA" w14:textId="76355BF8" w:rsidR="00566900" w:rsidRPr="0055335F" w:rsidRDefault="00566900" w:rsidP="009A064E">
            <w:pPr>
              <w:pStyle w:val="RFQTableText"/>
              <w:numPr>
                <w:ilvl w:val="0"/>
                <w:numId w:val="36"/>
              </w:numPr>
              <w:ind w:left="312" w:hanging="180"/>
            </w:pPr>
            <w:r w:rsidRPr="0055335F">
              <w:rPr>
                <w:u w:val="single"/>
              </w:rPr>
              <w:t>Form E-1</w:t>
            </w:r>
            <w:r w:rsidRPr="0055335F">
              <w:t xml:space="preserve"> (</w:t>
            </w:r>
            <w:r w:rsidR="0055335F" w:rsidRPr="0055335F">
              <w:t xml:space="preserve">for a </w:t>
            </w:r>
            <w:r w:rsidR="001A6E32" w:rsidRPr="003C0F1D">
              <w:t>maximum of ten [10] projects</w:t>
            </w:r>
            <w:r w:rsidRPr="003C0F1D">
              <w:t>)</w:t>
            </w:r>
          </w:p>
          <w:p w14:paraId="661FA6C3" w14:textId="5BEB6EAD" w:rsidR="00566900" w:rsidRPr="0055335F" w:rsidRDefault="00566900" w:rsidP="009A064E">
            <w:pPr>
              <w:pStyle w:val="RFQTableText"/>
              <w:numPr>
                <w:ilvl w:val="0"/>
                <w:numId w:val="36"/>
              </w:numPr>
              <w:ind w:left="312" w:hanging="180"/>
            </w:pPr>
            <w:r w:rsidRPr="0055335F">
              <w:rPr>
                <w:u w:val="single"/>
              </w:rPr>
              <w:t>Form E-2</w:t>
            </w:r>
            <w:r w:rsidRPr="0055335F">
              <w:t xml:space="preserve"> and experience summaries</w:t>
            </w:r>
          </w:p>
          <w:p w14:paraId="03A4FBB9" w14:textId="398B22A3" w:rsidR="0066471F" w:rsidRPr="0055335F" w:rsidRDefault="00083096" w:rsidP="009A064E">
            <w:pPr>
              <w:pStyle w:val="RFQTableText"/>
              <w:numPr>
                <w:ilvl w:val="0"/>
                <w:numId w:val="36"/>
              </w:numPr>
              <w:ind w:left="312" w:hanging="180"/>
            </w:pPr>
            <w:r w:rsidRPr="0055335F">
              <w:rPr>
                <w:u w:val="single"/>
              </w:rPr>
              <w:t>Form PP</w:t>
            </w:r>
            <w:r w:rsidR="00DC30DE" w:rsidRPr="0055335F">
              <w:t xml:space="preserve"> </w:t>
            </w:r>
            <w:r w:rsidR="00DC30DE">
              <w:t xml:space="preserve"> </w:t>
            </w:r>
          </w:p>
        </w:tc>
        <w:tc>
          <w:tcPr>
            <w:tcW w:w="1350" w:type="dxa"/>
            <w:vAlign w:val="center"/>
          </w:tcPr>
          <w:p w14:paraId="6B59A280" w14:textId="4C6DD00A" w:rsidR="00566900" w:rsidRPr="00083096" w:rsidRDefault="0055335F" w:rsidP="00351F28">
            <w:pPr>
              <w:pStyle w:val="RFQTableText"/>
              <w:rPr>
                <w:bCs/>
              </w:rPr>
            </w:pPr>
            <w:r>
              <w:rPr>
                <w:bCs/>
              </w:rPr>
              <w:t>4.4.2.</w:t>
            </w:r>
            <w:r w:rsidR="00595951">
              <w:rPr>
                <w:bCs/>
              </w:rPr>
              <w:t>3</w:t>
            </w:r>
          </w:p>
        </w:tc>
      </w:tr>
      <w:tr w:rsidR="00566900" w:rsidRPr="000A2211" w14:paraId="24CDAEAC" w14:textId="77777777" w:rsidTr="00CC610E">
        <w:trPr>
          <w:cantSplit/>
          <w:trHeight w:val="720"/>
        </w:trPr>
        <w:tc>
          <w:tcPr>
            <w:tcW w:w="1800" w:type="dxa"/>
            <w:shd w:val="clear" w:color="auto" w:fill="auto"/>
            <w:vAlign w:val="center"/>
          </w:tcPr>
          <w:p w14:paraId="0CB8A068" w14:textId="42F86277" w:rsidR="00566900" w:rsidRPr="002A2668" w:rsidRDefault="00562546" w:rsidP="00351F28">
            <w:pPr>
              <w:pStyle w:val="RFQTableText"/>
              <w:rPr>
                <w:bCs/>
              </w:rPr>
            </w:pPr>
            <w:r>
              <w:t>Volume II</w:t>
            </w:r>
            <w:r w:rsidR="0066471F" w:rsidRPr="0055335F">
              <w:t xml:space="preserve"> </w:t>
            </w:r>
            <w:r w:rsidR="0066471F" w:rsidRPr="0055335F">
              <w:rPr>
                <w:bCs/>
              </w:rPr>
              <w:t xml:space="preserve">Section </w:t>
            </w:r>
            <w:r w:rsidR="00595951">
              <w:rPr>
                <w:bCs/>
              </w:rPr>
              <w:t>4</w:t>
            </w:r>
            <w:r w:rsidR="00566900" w:rsidRPr="0055335F">
              <w:rPr>
                <w:bCs/>
              </w:rPr>
              <w:t>: Safety</w:t>
            </w:r>
          </w:p>
        </w:tc>
        <w:tc>
          <w:tcPr>
            <w:tcW w:w="6210" w:type="dxa"/>
            <w:shd w:val="clear" w:color="auto" w:fill="auto"/>
            <w:vAlign w:val="center"/>
          </w:tcPr>
          <w:p w14:paraId="21EE6058" w14:textId="77777777" w:rsidR="0055335F" w:rsidRPr="0055335F" w:rsidRDefault="0055335F" w:rsidP="00351F28">
            <w:pPr>
              <w:pStyle w:val="RFQTableText"/>
            </w:pPr>
            <w:r w:rsidRPr="0055335F">
              <w:t>The Proposer is required to submit:</w:t>
            </w:r>
          </w:p>
          <w:p w14:paraId="50F2CA0A" w14:textId="50EC4FF4" w:rsidR="00566900" w:rsidRPr="002A2668" w:rsidRDefault="0055335F" w:rsidP="009A064E">
            <w:pPr>
              <w:pStyle w:val="RFQTableText"/>
              <w:numPr>
                <w:ilvl w:val="0"/>
                <w:numId w:val="36"/>
              </w:numPr>
              <w:ind w:left="312" w:hanging="180"/>
            </w:pPr>
            <w:r>
              <w:t xml:space="preserve">A </w:t>
            </w:r>
            <w:r w:rsidR="005E20A4" w:rsidRPr="0055335F">
              <w:t>narrative</w:t>
            </w:r>
            <w:r>
              <w:t xml:space="preserve"> </w:t>
            </w:r>
            <w:r w:rsidRPr="0055335F">
              <w:t xml:space="preserve">described in </w:t>
            </w:r>
            <w:r w:rsidRPr="0055335F">
              <w:rPr>
                <w:u w:val="single"/>
              </w:rPr>
              <w:t>Section 4.4.2.</w:t>
            </w:r>
            <w:r w:rsidR="00595951">
              <w:rPr>
                <w:u w:val="single"/>
              </w:rPr>
              <w:t>4</w:t>
            </w:r>
            <w:r w:rsidRPr="0055335F">
              <w:t xml:space="preserve"> of this </w:t>
            </w:r>
            <w:proofErr w:type="gramStart"/>
            <w:r w:rsidRPr="0055335F">
              <w:t>RFQ</w:t>
            </w:r>
            <w:proofErr w:type="gramEnd"/>
            <w:r w:rsidR="005E20A4" w:rsidRPr="0055335F">
              <w:t xml:space="preserve"> </w:t>
            </w:r>
          </w:p>
          <w:p w14:paraId="0D3DB2B5" w14:textId="3D560238" w:rsidR="00566900" w:rsidRPr="002A2668" w:rsidRDefault="00566900" w:rsidP="009A064E">
            <w:pPr>
              <w:pStyle w:val="RFQTableText"/>
              <w:numPr>
                <w:ilvl w:val="0"/>
                <w:numId w:val="36"/>
              </w:numPr>
              <w:ind w:left="312" w:hanging="180"/>
            </w:pPr>
            <w:r w:rsidRPr="00CC610E">
              <w:rPr>
                <w:u w:val="single"/>
              </w:rPr>
              <w:t>Form</w:t>
            </w:r>
            <w:r w:rsidRPr="0055335F">
              <w:rPr>
                <w:u w:val="single"/>
              </w:rPr>
              <w:t xml:space="preserve"> S</w:t>
            </w:r>
          </w:p>
        </w:tc>
        <w:tc>
          <w:tcPr>
            <w:tcW w:w="1350" w:type="dxa"/>
            <w:shd w:val="clear" w:color="auto" w:fill="auto"/>
            <w:vAlign w:val="center"/>
          </w:tcPr>
          <w:p w14:paraId="12FD91C3" w14:textId="7AB1025D" w:rsidR="00566900" w:rsidRPr="00083096" w:rsidRDefault="0055335F" w:rsidP="00351F28">
            <w:pPr>
              <w:pStyle w:val="RFQTableText"/>
              <w:rPr>
                <w:bCs/>
              </w:rPr>
            </w:pPr>
            <w:r>
              <w:rPr>
                <w:bCs/>
              </w:rPr>
              <w:t>4.4.2.</w:t>
            </w:r>
            <w:r w:rsidR="00595951">
              <w:rPr>
                <w:bCs/>
              </w:rPr>
              <w:t>4</w:t>
            </w:r>
          </w:p>
        </w:tc>
      </w:tr>
      <w:tr w:rsidR="001A6E32" w:rsidRPr="000A2211" w14:paraId="308DEBFF" w14:textId="77777777" w:rsidTr="00CC610E">
        <w:trPr>
          <w:cantSplit/>
          <w:trHeight w:val="432"/>
        </w:trPr>
        <w:tc>
          <w:tcPr>
            <w:tcW w:w="1800" w:type="dxa"/>
            <w:shd w:val="clear" w:color="auto" w:fill="auto"/>
            <w:vAlign w:val="center"/>
          </w:tcPr>
          <w:p w14:paraId="01B2C53E" w14:textId="5DF95EBB" w:rsidR="001A6E32" w:rsidRPr="002A2668" w:rsidRDefault="00562546" w:rsidP="00351F28">
            <w:pPr>
              <w:pStyle w:val="RFQTableText"/>
              <w:rPr>
                <w:bCs/>
              </w:rPr>
            </w:pPr>
            <w:r>
              <w:t>Volume II</w:t>
            </w:r>
            <w:r w:rsidR="001A6E32">
              <w:t xml:space="preserve"> </w:t>
            </w:r>
            <w:r w:rsidR="001A6E32" w:rsidRPr="002A2668">
              <w:t xml:space="preserve">Appendix </w:t>
            </w:r>
            <w:r w:rsidR="001A6E32">
              <w:t>A</w:t>
            </w:r>
          </w:p>
        </w:tc>
        <w:tc>
          <w:tcPr>
            <w:tcW w:w="6210" w:type="dxa"/>
            <w:shd w:val="clear" w:color="auto" w:fill="auto"/>
            <w:vAlign w:val="center"/>
          </w:tcPr>
          <w:p w14:paraId="42459D50" w14:textId="77777777" w:rsidR="001A6E32" w:rsidRPr="002A2668" w:rsidRDefault="001A6E32" w:rsidP="00351F28">
            <w:pPr>
              <w:pStyle w:val="RFQTableText"/>
            </w:pPr>
            <w:r w:rsidRPr="002A2668">
              <w:t>Awards, Citations</w:t>
            </w:r>
            <w:r>
              <w:t>,</w:t>
            </w:r>
            <w:r w:rsidRPr="002A2668">
              <w:t xml:space="preserve"> and Commendations</w:t>
            </w:r>
            <w:r>
              <w:t xml:space="preserve"> as a supplement to </w:t>
            </w:r>
            <w:r w:rsidRPr="009A08A0">
              <w:rPr>
                <w:u w:val="single"/>
              </w:rPr>
              <w:t>Form PP</w:t>
            </w:r>
          </w:p>
        </w:tc>
        <w:tc>
          <w:tcPr>
            <w:tcW w:w="1350" w:type="dxa"/>
            <w:shd w:val="clear" w:color="auto" w:fill="auto"/>
            <w:vAlign w:val="center"/>
          </w:tcPr>
          <w:p w14:paraId="03B0CBFA" w14:textId="22A513DE" w:rsidR="001A6E32" w:rsidRPr="00083096" w:rsidRDefault="001A6E32" w:rsidP="00351F28">
            <w:pPr>
              <w:pStyle w:val="RFQTableText"/>
              <w:rPr>
                <w:bCs/>
              </w:rPr>
            </w:pPr>
            <w:r>
              <w:rPr>
                <w:bCs/>
              </w:rPr>
              <w:t xml:space="preserve">4.4.2.3 and </w:t>
            </w:r>
            <w:r w:rsidRPr="009A7301">
              <w:rPr>
                <w:bCs/>
                <w:u w:val="single"/>
              </w:rPr>
              <w:t>Form PP</w:t>
            </w:r>
          </w:p>
        </w:tc>
      </w:tr>
    </w:tbl>
    <w:p w14:paraId="4FA355A0" w14:textId="77777777" w:rsidR="00071EA4" w:rsidRPr="00227046" w:rsidRDefault="00071EA4" w:rsidP="008F0C84">
      <w:pPr>
        <w:autoSpaceDE w:val="0"/>
        <w:autoSpaceDN w:val="0"/>
        <w:adjustRightInd w:val="0"/>
      </w:pPr>
    </w:p>
    <w:p w14:paraId="4818B99C" w14:textId="77777777" w:rsidR="00A562AD" w:rsidRPr="00227046" w:rsidRDefault="00A562AD" w:rsidP="0044128E">
      <w:pPr>
        <w:autoSpaceDE w:val="0"/>
        <w:autoSpaceDN w:val="0"/>
        <w:adjustRightInd w:val="0"/>
        <w:sectPr w:rsidR="00A562AD" w:rsidRPr="00227046" w:rsidSect="002A2668">
          <w:footerReference w:type="default" r:id="rId28"/>
          <w:pgSz w:w="12240" w:h="15840" w:code="1"/>
          <w:pgMar w:top="1440" w:right="1440" w:bottom="1440" w:left="1440" w:header="720" w:footer="504" w:gutter="0"/>
          <w:pgNumType w:start="1"/>
          <w:cols w:space="720"/>
          <w:docGrid w:linePitch="360"/>
        </w:sectPr>
      </w:pPr>
    </w:p>
    <w:p w14:paraId="77957162" w14:textId="77777777" w:rsidR="008F0C84" w:rsidRPr="00B2166F" w:rsidRDefault="008F0C84" w:rsidP="00B2166F">
      <w:pPr>
        <w:pStyle w:val="RFQBodyText"/>
        <w:spacing w:before="2160"/>
        <w:jc w:val="center"/>
        <w:rPr>
          <w:b/>
          <w:sz w:val="36"/>
          <w:szCs w:val="36"/>
        </w:rPr>
      </w:pPr>
      <w:r w:rsidRPr="00B2166F">
        <w:rPr>
          <w:b/>
          <w:sz w:val="36"/>
          <w:szCs w:val="36"/>
        </w:rPr>
        <w:lastRenderedPageBreak/>
        <w:t xml:space="preserve">APPENDIX </w:t>
      </w:r>
      <w:r w:rsidR="007B2E01" w:rsidRPr="00B2166F">
        <w:rPr>
          <w:b/>
          <w:sz w:val="36"/>
          <w:szCs w:val="36"/>
        </w:rPr>
        <w:t>B</w:t>
      </w:r>
      <w:r w:rsidR="00E32FA4" w:rsidRPr="00B2166F">
        <w:rPr>
          <w:b/>
          <w:sz w:val="36"/>
          <w:szCs w:val="36"/>
        </w:rPr>
        <w:br/>
      </w:r>
      <w:r w:rsidRPr="00B2166F">
        <w:rPr>
          <w:b/>
          <w:sz w:val="36"/>
          <w:szCs w:val="36"/>
        </w:rPr>
        <w:t>FORMS</w:t>
      </w:r>
    </w:p>
    <w:p w14:paraId="3B2BA307" w14:textId="77777777" w:rsidR="008F0C84" w:rsidRPr="00B2166F" w:rsidRDefault="008F0C84" w:rsidP="00B2166F">
      <w:pPr>
        <w:pStyle w:val="RFQBodyText"/>
        <w:jc w:val="center"/>
        <w:rPr>
          <w:b/>
          <w:sz w:val="36"/>
          <w:szCs w:val="36"/>
        </w:rPr>
      </w:pPr>
    </w:p>
    <w:p w14:paraId="141A2913" w14:textId="77777777" w:rsidR="00BC66D0" w:rsidRPr="00B2166F" w:rsidRDefault="00BC66D0" w:rsidP="00B2166F">
      <w:pPr>
        <w:pStyle w:val="RFQBodyText"/>
        <w:jc w:val="center"/>
        <w:rPr>
          <w:b/>
          <w:i/>
          <w:sz w:val="36"/>
          <w:szCs w:val="36"/>
        </w:rPr>
      </w:pPr>
      <w:r w:rsidRPr="00B2166F">
        <w:rPr>
          <w:b/>
          <w:i/>
          <w:sz w:val="36"/>
          <w:szCs w:val="36"/>
        </w:rPr>
        <w:br w:type="page"/>
      </w:r>
    </w:p>
    <w:p w14:paraId="6F0D7FC3" w14:textId="77777777" w:rsidR="008F0C84" w:rsidRPr="00B2166F" w:rsidRDefault="008F0C84" w:rsidP="00B2166F">
      <w:pPr>
        <w:pStyle w:val="RFQBodyText"/>
        <w:jc w:val="center"/>
        <w:rPr>
          <w:b/>
          <w:color w:val="000000"/>
          <w:sz w:val="28"/>
          <w:szCs w:val="28"/>
        </w:rPr>
      </w:pPr>
      <w:r w:rsidRPr="00B2166F">
        <w:rPr>
          <w:b/>
          <w:color w:val="000000"/>
          <w:sz w:val="28"/>
          <w:szCs w:val="28"/>
        </w:rPr>
        <w:lastRenderedPageBreak/>
        <w:t>TABLE OF CONTENTS</w:t>
      </w:r>
    </w:p>
    <w:p w14:paraId="22BBF745" w14:textId="5E81683C" w:rsidR="008F0C84" w:rsidRPr="00227046" w:rsidRDefault="00351F28" w:rsidP="00351F28">
      <w:pPr>
        <w:pStyle w:val="RFQBodyText"/>
      </w:pPr>
      <w:r>
        <w:tab/>
      </w:r>
      <w:r>
        <w:tab/>
      </w:r>
      <w:r w:rsidR="008F0C84" w:rsidRPr="00227046">
        <w:t>Acknowledgement of Receipt</w:t>
      </w:r>
    </w:p>
    <w:p w14:paraId="08FE2662" w14:textId="0405E4DE" w:rsidR="00231E21" w:rsidRDefault="00231E21" w:rsidP="00351F28">
      <w:pPr>
        <w:pStyle w:val="RFQBodyText"/>
      </w:pPr>
      <w:r w:rsidRPr="00595951">
        <w:rPr>
          <w:u w:val="single"/>
        </w:rPr>
        <w:t>Form DP</w:t>
      </w:r>
      <w:r>
        <w:tab/>
        <w:t>Department Project Description</w:t>
      </w:r>
    </w:p>
    <w:p w14:paraId="36D17EC8" w14:textId="00AFD3AF" w:rsidR="008F0C84" w:rsidRPr="00227046" w:rsidRDefault="008F0C84" w:rsidP="00351F28">
      <w:pPr>
        <w:pStyle w:val="RFQBodyText"/>
      </w:pPr>
      <w:r w:rsidRPr="00CC610E">
        <w:rPr>
          <w:u w:val="single"/>
        </w:rPr>
        <w:t>Form E-1</w:t>
      </w:r>
      <w:r w:rsidRPr="00227046">
        <w:tab/>
      </w:r>
      <w:r w:rsidR="00902FB1">
        <w:t xml:space="preserve">Past </w:t>
      </w:r>
      <w:r w:rsidRPr="00227046">
        <w:t xml:space="preserve">Project Description </w:t>
      </w:r>
    </w:p>
    <w:p w14:paraId="1DF99E58" w14:textId="496338DA" w:rsidR="008F0C84" w:rsidRPr="00227046" w:rsidRDefault="008F0C84" w:rsidP="00351F28">
      <w:pPr>
        <w:pStyle w:val="RFQBodyText"/>
      </w:pPr>
      <w:r w:rsidRPr="00CC610E">
        <w:rPr>
          <w:u w:val="single"/>
        </w:rPr>
        <w:t>Form E-2</w:t>
      </w:r>
      <w:r w:rsidRPr="00227046">
        <w:tab/>
        <w:t>Subcontractor Information</w:t>
      </w:r>
    </w:p>
    <w:p w14:paraId="0C3C47BA" w14:textId="0F1BF6E1" w:rsidR="008F0C84" w:rsidRPr="00227046" w:rsidRDefault="008F0C84" w:rsidP="00351F28">
      <w:pPr>
        <w:pStyle w:val="RFQBodyText"/>
      </w:pPr>
      <w:r w:rsidRPr="00CC610E">
        <w:rPr>
          <w:u w:val="single"/>
        </w:rPr>
        <w:t>Form L-1</w:t>
      </w:r>
      <w:r w:rsidRPr="00227046">
        <w:tab/>
        <w:t>Proposer’s Organization Information</w:t>
      </w:r>
    </w:p>
    <w:p w14:paraId="7F984F0F" w14:textId="6D71119A" w:rsidR="008F0C84" w:rsidRPr="00227046" w:rsidRDefault="008F0C84" w:rsidP="00351F28">
      <w:pPr>
        <w:pStyle w:val="RFQBodyText"/>
      </w:pPr>
      <w:r w:rsidRPr="00CC610E">
        <w:rPr>
          <w:u w:val="single"/>
        </w:rPr>
        <w:t>Form L-2</w:t>
      </w:r>
      <w:r w:rsidRPr="00227046">
        <w:tab/>
        <w:t xml:space="preserve">Principal Participant and </w:t>
      </w:r>
      <w:r w:rsidR="00022F22">
        <w:t>Major Participant</w:t>
      </w:r>
      <w:r w:rsidRPr="00227046">
        <w:t xml:space="preserve"> Certification</w:t>
      </w:r>
    </w:p>
    <w:p w14:paraId="111DDDE6" w14:textId="22E9196F" w:rsidR="008F0C84" w:rsidRPr="00227046" w:rsidRDefault="008F0C84" w:rsidP="00351F28">
      <w:pPr>
        <w:pStyle w:val="RFQBodyText"/>
      </w:pPr>
      <w:r w:rsidRPr="00CC610E">
        <w:rPr>
          <w:u w:val="single"/>
        </w:rPr>
        <w:t>Form O-1</w:t>
      </w:r>
      <w:r w:rsidR="00647B06">
        <w:tab/>
      </w:r>
      <w:r w:rsidRPr="00227046">
        <w:t xml:space="preserve">Proposed Key </w:t>
      </w:r>
      <w:r w:rsidR="004D4AEC">
        <w:t>Personnel</w:t>
      </w:r>
      <w:r w:rsidR="004D4AEC" w:rsidRPr="00227046">
        <w:t xml:space="preserve"> </w:t>
      </w:r>
      <w:r w:rsidRPr="00227046">
        <w:t>Information</w:t>
      </w:r>
    </w:p>
    <w:p w14:paraId="41D68650" w14:textId="107B2A1C" w:rsidR="008F0C84" w:rsidRPr="00227046" w:rsidRDefault="008F0C84" w:rsidP="00351F28">
      <w:pPr>
        <w:pStyle w:val="RFQBodyText"/>
      </w:pPr>
      <w:r w:rsidRPr="00CC610E">
        <w:rPr>
          <w:u w:val="single"/>
        </w:rPr>
        <w:t>Form PP</w:t>
      </w:r>
      <w:r w:rsidR="00647B06">
        <w:tab/>
      </w:r>
      <w:r w:rsidRPr="00227046">
        <w:t>Past Performance</w:t>
      </w:r>
    </w:p>
    <w:p w14:paraId="5DEB8905" w14:textId="65146FA3" w:rsidR="008F0C84" w:rsidRDefault="008F0C84" w:rsidP="00351F28">
      <w:pPr>
        <w:pStyle w:val="RFQBodyText"/>
      </w:pPr>
      <w:r w:rsidRPr="00CC610E">
        <w:rPr>
          <w:u w:val="single"/>
        </w:rPr>
        <w:t>Form S</w:t>
      </w:r>
      <w:r w:rsidR="00647B06">
        <w:tab/>
      </w:r>
      <w:r w:rsidRPr="00227046">
        <w:t>Safety Questionnaire</w:t>
      </w:r>
    </w:p>
    <w:p w14:paraId="5C0BB8D9" w14:textId="3F48C986" w:rsidR="00900390" w:rsidRDefault="00900390" w:rsidP="00351F28">
      <w:pPr>
        <w:pStyle w:val="RFQBodyText"/>
      </w:pPr>
      <w:r w:rsidRPr="00900390">
        <w:rPr>
          <w:u w:val="single"/>
        </w:rPr>
        <w:t>Form T</w:t>
      </w:r>
      <w:r>
        <w:tab/>
      </w:r>
      <w:r>
        <w:tab/>
        <w:t>RFQ Comment Form</w:t>
      </w:r>
    </w:p>
    <w:p w14:paraId="2FF47C7A" w14:textId="77777777" w:rsidR="008F0C84" w:rsidRPr="00227046" w:rsidRDefault="008F0C84" w:rsidP="00B2166F">
      <w:pPr>
        <w:pStyle w:val="RFQBodyText"/>
      </w:pPr>
    </w:p>
    <w:p w14:paraId="5158313B" w14:textId="77777777" w:rsidR="008F0C84" w:rsidRPr="00227046" w:rsidRDefault="008F0C84" w:rsidP="008F0C84">
      <w:pPr>
        <w:sectPr w:rsidR="008F0C84" w:rsidRPr="00227046" w:rsidSect="002A2668">
          <w:footerReference w:type="default" r:id="rId29"/>
          <w:headerReference w:type="first" r:id="rId30"/>
          <w:footerReference w:type="first" r:id="rId31"/>
          <w:pgSz w:w="12240" w:h="15840" w:code="1"/>
          <w:pgMar w:top="1440" w:right="1440" w:bottom="1440" w:left="1440" w:header="720" w:footer="504" w:gutter="0"/>
          <w:pgNumType w:start="1"/>
          <w:cols w:space="720"/>
          <w:docGrid w:linePitch="326"/>
        </w:sectPr>
      </w:pPr>
    </w:p>
    <w:p w14:paraId="4FFA02B7" w14:textId="5EDFAC78" w:rsidR="008F0C84" w:rsidRPr="00351F28" w:rsidRDefault="008F0C84" w:rsidP="00CC610E">
      <w:pPr>
        <w:pStyle w:val="RFQFormHeader"/>
      </w:pPr>
      <w:r w:rsidRPr="00351F28">
        <w:lastRenderedPageBreak/>
        <w:t>ACKNOWLEDGMENT OF RECEIPT</w:t>
      </w:r>
      <w:r w:rsidR="00E32FA4" w:rsidRPr="00351F28">
        <w:t xml:space="preserve"> </w:t>
      </w:r>
      <w:r w:rsidRPr="00351F28">
        <w:t>OF</w:t>
      </w:r>
      <w:r w:rsidR="00351F28" w:rsidRPr="00351F28">
        <w:br/>
      </w:r>
      <w:r w:rsidR="00773094" w:rsidRPr="00351F28">
        <w:t>REQUEST FOR QUALIFICATIONS</w:t>
      </w:r>
      <w:r w:rsidRPr="00351F28">
        <w:t>, ADDENDA</w:t>
      </w:r>
      <w:r w:rsidR="00E32FA4" w:rsidRPr="00351F28">
        <w:t>,</w:t>
      </w:r>
      <w:r w:rsidR="00351F28" w:rsidRPr="00351F28">
        <w:br/>
      </w:r>
      <w:r w:rsidRPr="00351F28">
        <w:t>AND RESPONSES TO QUESTIONS</w:t>
      </w:r>
    </w:p>
    <w:p w14:paraId="4546FB4D" w14:textId="77777777" w:rsidR="008F0C84" w:rsidRPr="00227046" w:rsidRDefault="008F0C84" w:rsidP="00351F28">
      <w:pPr>
        <w:pStyle w:val="RFQBodyText"/>
        <w:jc w:val="center"/>
      </w:pPr>
      <w:r w:rsidRPr="00227046">
        <w:t xml:space="preserve">(To be attached to </w:t>
      </w:r>
      <w:r w:rsidR="00A31903" w:rsidRPr="00227046">
        <w:t xml:space="preserve">Statement of Qualifications </w:t>
      </w:r>
      <w:r w:rsidRPr="00227046">
        <w:t>Cover Letter)</w:t>
      </w:r>
    </w:p>
    <w:p w14:paraId="4F238420" w14:textId="77777777" w:rsidR="00B83D06" w:rsidRPr="002A2668" w:rsidRDefault="00B83D06" w:rsidP="00CC610E">
      <w:pPr>
        <w:pStyle w:val="RFQBodyText"/>
        <w:spacing w:after="0"/>
      </w:pPr>
      <w:r w:rsidRPr="002A2668">
        <w:t>_____________________________________________________</w:t>
      </w:r>
    </w:p>
    <w:p w14:paraId="2090A096" w14:textId="77777777" w:rsidR="008F0C84" w:rsidRPr="002A2668" w:rsidRDefault="008F0C84" w:rsidP="00351F28">
      <w:pPr>
        <w:pStyle w:val="RFQBodyText"/>
      </w:pPr>
      <w:r w:rsidRPr="008C6D38">
        <w:t>(Name of Proposer)</w:t>
      </w:r>
    </w:p>
    <w:p w14:paraId="676D4F9D" w14:textId="41E34292" w:rsidR="008F0C84" w:rsidRPr="00227046" w:rsidRDefault="008F0C84" w:rsidP="00351F28">
      <w:pPr>
        <w:pStyle w:val="RFQBodyText"/>
      </w:pPr>
      <w:r w:rsidRPr="00227046">
        <w:t>We hereby acknowledge receipt of the</w:t>
      </w:r>
      <w:r w:rsidR="001960EA">
        <w:t xml:space="preserve"> Henderson Interchange Design-Build project RFQ</w:t>
      </w:r>
      <w:r w:rsidRPr="00227046">
        <w:t>, and subsequent Addenda and responses to questions issued by the Nevada Department of Transportation.</w:t>
      </w:r>
      <w:r w:rsidR="005021AD">
        <w:t xml:space="preserve"> </w:t>
      </w:r>
      <w:r w:rsidR="005021AD" w:rsidRPr="00F46B5B">
        <w:t>An attorney-in fact for each of the Principal Participants may execute th</w:t>
      </w:r>
      <w:r w:rsidR="005021AD">
        <w:t>is</w:t>
      </w:r>
      <w:r w:rsidR="005021AD" w:rsidRPr="00F46B5B">
        <w:t xml:space="preserve"> </w:t>
      </w:r>
      <w:r w:rsidR="00E32FA4">
        <w:t>A</w:t>
      </w:r>
      <w:r w:rsidR="005021AD" w:rsidRPr="00F46B5B">
        <w:t>ddenda/acknowledgement form on behalf of the respective Principal Participants</w:t>
      </w:r>
      <w:r w:rsidR="003B097D">
        <w:t xml:space="preserve">. </w:t>
      </w:r>
      <w:r w:rsidR="005021AD">
        <w:t>The use of additional sheets is</w:t>
      </w:r>
      <w:r w:rsidR="005021AD" w:rsidRPr="00F46B5B">
        <w:t xml:space="preserve"> acceptable.</w:t>
      </w:r>
    </w:p>
    <w:p w14:paraId="679431EB" w14:textId="43778596" w:rsidR="008F0C84" w:rsidRPr="002A2668" w:rsidRDefault="008F0C84" w:rsidP="00CC610E">
      <w:pPr>
        <w:pStyle w:val="RFQBodyText"/>
      </w:pPr>
      <w:r w:rsidRPr="002A2668">
        <w:t>A</w:t>
      </w:r>
      <w:r w:rsidR="00FE1A45">
        <w:t>ddendum</w:t>
      </w:r>
      <w:r w:rsidRPr="002A2668">
        <w:t xml:space="preserve"> No.</w:t>
      </w:r>
      <w:r w:rsidRPr="002A2668">
        <w:tab/>
        <w:t xml:space="preserve"> </w:t>
      </w:r>
      <w:r w:rsidR="00647B06">
        <w:tab/>
      </w:r>
      <w:r w:rsidRPr="002A2668">
        <w:t>Date Issued</w:t>
      </w:r>
    </w:p>
    <w:p w14:paraId="3B4BF630" w14:textId="77777777" w:rsidR="008F0C84" w:rsidRPr="00E32FA4" w:rsidRDefault="00FE1DD3" w:rsidP="00CC610E">
      <w:pPr>
        <w:pStyle w:val="RFQBodyText"/>
      </w:pPr>
      <w:r w:rsidRPr="00E32FA4">
        <w:t>______________________</w:t>
      </w:r>
      <w:r w:rsidRPr="00E32FA4">
        <w:tab/>
        <w:t>_________________</w:t>
      </w:r>
    </w:p>
    <w:p w14:paraId="6C3065E7" w14:textId="77777777" w:rsidR="00FE1DD3" w:rsidRPr="00E32FA4" w:rsidRDefault="00FE1DD3" w:rsidP="00CC610E">
      <w:pPr>
        <w:pStyle w:val="RFQBodyText"/>
      </w:pPr>
      <w:r w:rsidRPr="00E32FA4">
        <w:t>______________________</w:t>
      </w:r>
      <w:r w:rsidRPr="00E32FA4">
        <w:tab/>
        <w:t>_________________</w:t>
      </w:r>
    </w:p>
    <w:p w14:paraId="17C2404A" w14:textId="77777777" w:rsidR="00FE1DD3" w:rsidRPr="00E32FA4" w:rsidRDefault="00FE1DD3" w:rsidP="00CC610E">
      <w:pPr>
        <w:pStyle w:val="RFQBodyText"/>
      </w:pPr>
      <w:r w:rsidRPr="00E32FA4">
        <w:t>______________________</w:t>
      </w:r>
      <w:r w:rsidRPr="00E32FA4">
        <w:tab/>
        <w:t>_________________</w:t>
      </w:r>
    </w:p>
    <w:p w14:paraId="4A7C88BC" w14:textId="1AD4E116" w:rsidR="008F0C84" w:rsidRPr="002A2668" w:rsidRDefault="008F0C84" w:rsidP="00CC610E">
      <w:pPr>
        <w:pStyle w:val="RFQBodyText"/>
        <w:spacing w:before="360"/>
      </w:pPr>
      <w:r w:rsidRPr="002A2668">
        <w:t>Response to Questions No.</w:t>
      </w:r>
      <w:r w:rsidRPr="002A2668">
        <w:tab/>
        <w:t>Date Issued</w:t>
      </w:r>
    </w:p>
    <w:p w14:paraId="269660F3" w14:textId="77777777" w:rsidR="00FE1DD3" w:rsidRPr="00E32FA4" w:rsidRDefault="00FE1DD3" w:rsidP="00CC610E">
      <w:pPr>
        <w:pStyle w:val="RFQBodyText"/>
      </w:pPr>
      <w:r w:rsidRPr="00E32FA4">
        <w:t>______________________</w:t>
      </w:r>
      <w:r w:rsidRPr="00E32FA4">
        <w:tab/>
        <w:t>_________________</w:t>
      </w:r>
    </w:p>
    <w:p w14:paraId="72121D25" w14:textId="77777777" w:rsidR="00FE1DD3" w:rsidRPr="00E32FA4" w:rsidRDefault="00FE1DD3" w:rsidP="00CC610E">
      <w:pPr>
        <w:pStyle w:val="RFQBodyText"/>
      </w:pPr>
      <w:r w:rsidRPr="00E32FA4">
        <w:t>______________________</w:t>
      </w:r>
      <w:r w:rsidRPr="00E32FA4">
        <w:tab/>
        <w:t>_________________</w:t>
      </w:r>
    </w:p>
    <w:p w14:paraId="3BF51099" w14:textId="77777777" w:rsidR="00FE1DD3" w:rsidRPr="00E32FA4" w:rsidRDefault="00FE1DD3" w:rsidP="00CC610E">
      <w:pPr>
        <w:pStyle w:val="RFQBodyText"/>
      </w:pPr>
      <w:r w:rsidRPr="00E32FA4">
        <w:t>______________________</w:t>
      </w:r>
      <w:r w:rsidRPr="00E32FA4">
        <w:tab/>
        <w:t>_________________</w:t>
      </w:r>
    </w:p>
    <w:p w14:paraId="438A96AC" w14:textId="77777777" w:rsidR="00B83D06" w:rsidRPr="002A2668" w:rsidRDefault="00B83D06" w:rsidP="00CC610E">
      <w:pPr>
        <w:pStyle w:val="RFQBodyText"/>
        <w:spacing w:after="0"/>
      </w:pPr>
      <w:r w:rsidRPr="002A2668">
        <w:t>_____________________________________________</w:t>
      </w:r>
      <w:r w:rsidR="008F0C84" w:rsidRPr="002A2668">
        <w:tab/>
      </w:r>
      <w:r w:rsidRPr="002A2668">
        <w:tab/>
        <w:t>____________</w:t>
      </w:r>
      <w:r w:rsidR="008F0C84" w:rsidRPr="002A2668">
        <w:tab/>
      </w:r>
    </w:p>
    <w:p w14:paraId="36C31D33" w14:textId="77777777" w:rsidR="008F0C84" w:rsidRPr="008C6D38" w:rsidRDefault="008F0C84" w:rsidP="00CC610E">
      <w:pPr>
        <w:pStyle w:val="RFQBodyText"/>
      </w:pPr>
      <w:r w:rsidRPr="008C6D38">
        <w:t>(Signed)</w:t>
      </w:r>
      <w:r w:rsidR="00FE1DD3" w:rsidRPr="008C6D38">
        <w:tab/>
      </w:r>
      <w:r w:rsidRPr="008C6D38">
        <w:tab/>
      </w:r>
      <w:r w:rsidRPr="008C6D38">
        <w:tab/>
      </w:r>
      <w:r w:rsidRPr="008C6D38">
        <w:tab/>
      </w:r>
      <w:r w:rsidRPr="008C6D38">
        <w:tab/>
      </w:r>
      <w:r w:rsidRPr="008C6D38">
        <w:tab/>
      </w:r>
      <w:r w:rsidRPr="008C6D38">
        <w:tab/>
      </w:r>
      <w:r w:rsidRPr="008C6D38">
        <w:tab/>
      </w:r>
      <w:r w:rsidRPr="008C6D38">
        <w:tab/>
        <w:t>(Date)</w:t>
      </w:r>
    </w:p>
    <w:p w14:paraId="764409C3" w14:textId="77777777" w:rsidR="008F0C84" w:rsidRPr="002A2668" w:rsidRDefault="00B83D06" w:rsidP="00CC610E">
      <w:pPr>
        <w:pStyle w:val="RFQBodyText"/>
        <w:spacing w:after="0"/>
        <w:rPr>
          <w:u w:val="single"/>
        </w:rPr>
      </w:pPr>
      <w:r w:rsidRPr="002A2668">
        <w:t>_____________________________________________</w:t>
      </w:r>
    </w:p>
    <w:p w14:paraId="2B376EAF" w14:textId="77777777" w:rsidR="008F0C84" w:rsidRPr="008C6D38" w:rsidRDefault="008F0C84" w:rsidP="00CC610E">
      <w:pPr>
        <w:pStyle w:val="RFQBodyText"/>
      </w:pPr>
      <w:r w:rsidRPr="008C6D38">
        <w:t>(Printed or Typed Name)</w:t>
      </w:r>
    </w:p>
    <w:p w14:paraId="089DF855" w14:textId="77777777" w:rsidR="00B83D06" w:rsidRPr="008C6D38" w:rsidRDefault="00B83D06" w:rsidP="00CC610E">
      <w:pPr>
        <w:pStyle w:val="RFQBodyText"/>
        <w:spacing w:after="0"/>
      </w:pPr>
      <w:r w:rsidRPr="008C6D38">
        <w:softHyphen/>
        <w:t>______________________________________________</w:t>
      </w:r>
    </w:p>
    <w:p w14:paraId="2F4C96AB" w14:textId="77777777" w:rsidR="008F0C84" w:rsidRPr="00227046" w:rsidRDefault="008F0C84" w:rsidP="00CC610E">
      <w:pPr>
        <w:pStyle w:val="RFQBodyText"/>
      </w:pPr>
      <w:r w:rsidRPr="00227046">
        <w:t>(Title)</w:t>
      </w:r>
    </w:p>
    <w:p w14:paraId="283CE408" w14:textId="77777777" w:rsidR="008F0C84" w:rsidRPr="00227046" w:rsidRDefault="008F0C84" w:rsidP="00647B06"/>
    <w:p w14:paraId="7399AC5C" w14:textId="77777777" w:rsidR="001E0372" w:rsidRDefault="001E0372" w:rsidP="00CC610E">
      <w:pPr>
        <w:pStyle w:val="RFQBodyText"/>
        <w:sectPr w:rsidR="001E0372" w:rsidSect="00AD537E">
          <w:footerReference w:type="first" r:id="rId32"/>
          <w:pgSz w:w="12240" w:h="15840" w:code="1"/>
          <w:pgMar w:top="1440" w:right="1440" w:bottom="1440" w:left="1440" w:header="720" w:footer="504" w:gutter="0"/>
          <w:pgNumType w:start="0"/>
          <w:cols w:space="720"/>
          <w:docGrid w:linePitch="326"/>
        </w:sectPr>
      </w:pPr>
    </w:p>
    <w:p w14:paraId="7C4FAFF3" w14:textId="5477E7A0" w:rsidR="001E0372" w:rsidRPr="00351F28" w:rsidRDefault="001E0372" w:rsidP="00CC610E">
      <w:pPr>
        <w:pStyle w:val="RFQFormHeader"/>
      </w:pPr>
      <w:r>
        <w:lastRenderedPageBreak/>
        <w:t>FORM DP</w:t>
      </w:r>
      <w:r w:rsidR="00CC610E">
        <w:br/>
      </w:r>
      <w:r w:rsidR="0008533B" w:rsidRPr="00351F28">
        <w:t>DEPARTMENT PROJECT DESCRIPTION</w:t>
      </w:r>
    </w:p>
    <w:p w14:paraId="4304CC71" w14:textId="7E3AC302" w:rsidR="008F0C84" w:rsidRDefault="00900390" w:rsidP="00517542">
      <w:pPr>
        <w:pStyle w:val="RFQBodyText"/>
        <w:spacing w:after="120"/>
      </w:pPr>
      <w:r w:rsidRPr="00900390">
        <w:rPr>
          <w:b/>
        </w:rPr>
        <w:t xml:space="preserve">Instructions: </w:t>
      </w:r>
      <w:r w:rsidRPr="00900390">
        <w:t>The Proposer is to provide a project description (this Form DP) for every project over</w:t>
      </w:r>
      <w:r w:rsidRPr="003C0F1D">
        <w:t xml:space="preserve"> </w:t>
      </w:r>
      <w:r w:rsidR="00794B3C" w:rsidRPr="003C0F1D">
        <w:t>$50</w:t>
      </w:r>
      <w:r w:rsidR="0016354F" w:rsidRPr="003C0F1D">
        <w:t xml:space="preserve"> </w:t>
      </w:r>
      <w:r w:rsidRPr="003C0F1D">
        <w:t xml:space="preserve">million in construction value (for which the subject firm provided construction work) or over </w:t>
      </w:r>
      <w:r w:rsidR="00794B3C" w:rsidRPr="003C0F1D">
        <w:t>$5</w:t>
      </w:r>
      <w:r w:rsidR="0016354F" w:rsidRPr="003C0F1D">
        <w:t xml:space="preserve"> </w:t>
      </w:r>
      <w:r w:rsidRPr="003C0F1D">
        <w:t xml:space="preserve">million in professional services and/or design value (for which the subject firm provided professional services and/or design work) that each Principal Participant and Major Participant is currently completing or has completed for the Department, as a prime or first-tier Subcontractor, within the last ten </w:t>
      </w:r>
      <w:r w:rsidR="003203A7" w:rsidRPr="003C0F1D">
        <w:t>(</w:t>
      </w:r>
      <w:r w:rsidRPr="003C0F1D">
        <w:t>10</w:t>
      </w:r>
      <w:r w:rsidR="003203A7" w:rsidRPr="003C0F1D">
        <w:t>)</w:t>
      </w:r>
      <w:r w:rsidRPr="003C0F1D">
        <w:t xml:space="preserve"> years. (N</w:t>
      </w:r>
      <w:r w:rsidRPr="00900390">
        <w:t>ote: The Proposer may add one (1) additional page when completing this Form DP. Each Form DP shall be a maximum of three (3) pages.)</w:t>
      </w:r>
      <w:r>
        <w:rPr>
          <w:b/>
        </w:rPr>
        <w:t xml:space="preserve"> </w:t>
      </w:r>
    </w:p>
    <w:p w14:paraId="5A3ADFBB" w14:textId="77777777" w:rsidR="0008533B" w:rsidRPr="00E555D4" w:rsidRDefault="0008533B" w:rsidP="00351F28">
      <w:pPr>
        <w:pStyle w:val="RFQBodyText"/>
      </w:pPr>
      <w:r w:rsidRPr="00E555D4">
        <w:t>Name of Proposer: _________________________________________________</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firstRow="0" w:lastRow="0" w:firstColumn="0" w:lastColumn="0" w:noHBand="0" w:noVBand="0"/>
      </w:tblPr>
      <w:tblGrid>
        <w:gridCol w:w="9468"/>
      </w:tblGrid>
      <w:tr w:rsidR="0008533B" w:rsidRPr="00227046" w14:paraId="3B3009A3" w14:textId="77777777" w:rsidTr="000F3314">
        <w:trPr>
          <w:cantSplit/>
          <w:trHeight w:val="432"/>
        </w:trPr>
        <w:tc>
          <w:tcPr>
            <w:tcW w:w="9468" w:type="dxa"/>
            <w:tcBorders>
              <w:top w:val="single" w:sz="12" w:space="0" w:color="auto"/>
              <w:bottom w:val="nil"/>
            </w:tcBorders>
            <w:shd w:val="clear" w:color="auto" w:fill="D9D9D9"/>
            <w:vAlign w:val="center"/>
          </w:tcPr>
          <w:p w14:paraId="1FA5EADE" w14:textId="77777777" w:rsidR="0008533B" w:rsidRPr="000F3314" w:rsidRDefault="0008533B" w:rsidP="00351F28">
            <w:pPr>
              <w:pStyle w:val="RFQBodyText"/>
              <w:spacing w:after="0"/>
              <w:rPr>
                <w:b/>
              </w:rPr>
            </w:pPr>
            <w:r w:rsidRPr="000F3314">
              <w:rPr>
                <w:b/>
              </w:rPr>
              <w:t>Name of Firm:</w:t>
            </w:r>
          </w:p>
        </w:tc>
      </w:tr>
      <w:tr w:rsidR="0008533B" w:rsidRPr="00227046" w14:paraId="10E61E44" w14:textId="77777777" w:rsidTr="000509E0">
        <w:trPr>
          <w:cantSplit/>
          <w:trHeight w:val="897"/>
        </w:trPr>
        <w:tc>
          <w:tcPr>
            <w:tcW w:w="9468" w:type="dxa"/>
            <w:tcBorders>
              <w:top w:val="single" w:sz="12" w:space="0" w:color="auto"/>
              <w:bottom w:val="single" w:sz="12" w:space="0" w:color="auto"/>
            </w:tcBorders>
            <w:vAlign w:val="center"/>
          </w:tcPr>
          <w:p w14:paraId="3CEE7487" w14:textId="2EEB6B96" w:rsidR="0008533B" w:rsidRDefault="00365926" w:rsidP="00351F28">
            <w:pPr>
              <w:pStyle w:val="RFQBodyText"/>
              <w:spacing w:before="120"/>
            </w:pPr>
            <w:r>
              <w:t xml:space="preserve">Department </w:t>
            </w:r>
            <w:r w:rsidR="0008533B">
              <w:t xml:space="preserve">Project Name: </w:t>
            </w:r>
            <w:r w:rsidR="0008533B" w:rsidRPr="00227046">
              <w:t>__________________________________________</w:t>
            </w:r>
          </w:p>
          <w:p w14:paraId="22F92F5E" w14:textId="77777777" w:rsidR="0008533B" w:rsidRPr="00227046" w:rsidRDefault="0008533B" w:rsidP="00351F28">
            <w:pPr>
              <w:pStyle w:val="RFQBodyText"/>
            </w:pPr>
            <w:r w:rsidRPr="00227046">
              <w:t>Project Role: __________________________________________</w:t>
            </w:r>
          </w:p>
          <w:p w14:paraId="4C9AF833" w14:textId="18A78AC6" w:rsidR="0008533B" w:rsidRPr="00227046" w:rsidRDefault="00900390" w:rsidP="00351F28">
            <w:pPr>
              <w:pStyle w:val="RFQBodyText"/>
            </w:pPr>
            <w:r>
              <w:t>Prime</w:t>
            </w:r>
            <w:r w:rsidR="0008533B" w:rsidRPr="00227046">
              <w:t>: ____</w:t>
            </w:r>
            <w:r w:rsidR="0008533B">
              <w:t>__</w:t>
            </w:r>
            <w:r w:rsidR="0008533B" w:rsidRPr="00227046">
              <w:t xml:space="preserve"> </w:t>
            </w:r>
            <w:r w:rsidR="0008533B">
              <w:t xml:space="preserve">   </w:t>
            </w:r>
            <w:r>
              <w:t>1</w:t>
            </w:r>
            <w:r w:rsidRPr="00900390">
              <w:rPr>
                <w:vertAlign w:val="superscript"/>
              </w:rPr>
              <w:t>st</w:t>
            </w:r>
            <w:r>
              <w:t xml:space="preserve"> Tier Subcontractor</w:t>
            </w:r>
            <w:r w:rsidR="0008533B" w:rsidRPr="00227046">
              <w:t>: ___</w:t>
            </w:r>
            <w:r w:rsidR="0008533B">
              <w:t>___</w:t>
            </w:r>
            <w:r w:rsidR="0008533B" w:rsidRPr="00227046">
              <w:t xml:space="preserve">  </w:t>
            </w:r>
          </w:p>
          <w:p w14:paraId="70308834" w14:textId="5DD33963" w:rsidR="0008533B" w:rsidRPr="00227046" w:rsidRDefault="00365926" w:rsidP="00351F28">
            <w:pPr>
              <w:pStyle w:val="RFQBodyText"/>
            </w:pPr>
            <w:r>
              <w:t>Other:</w:t>
            </w:r>
            <w:r w:rsidR="0008533B" w:rsidRPr="00227046">
              <w:t xml:space="preserve">  __________________________________</w:t>
            </w:r>
          </w:p>
        </w:tc>
      </w:tr>
      <w:tr w:rsidR="0008533B" w:rsidRPr="00227046" w14:paraId="64BF44FB" w14:textId="77777777" w:rsidTr="000509E0">
        <w:trPr>
          <w:cantSplit/>
        </w:trPr>
        <w:tc>
          <w:tcPr>
            <w:tcW w:w="9468" w:type="dxa"/>
            <w:tcBorders>
              <w:top w:val="single" w:sz="12" w:space="0" w:color="auto"/>
              <w:bottom w:val="single" w:sz="12" w:space="0" w:color="auto"/>
            </w:tcBorders>
            <w:shd w:val="clear" w:color="auto" w:fill="D9D9D9" w:themeFill="background1" w:themeFillShade="D9"/>
            <w:vAlign w:val="center"/>
          </w:tcPr>
          <w:p w14:paraId="6723D56B" w14:textId="77777777" w:rsidR="0008533B" w:rsidRPr="00FD57C1" w:rsidRDefault="0008533B" w:rsidP="00351F28">
            <w:pPr>
              <w:pStyle w:val="RFQBodyText"/>
              <w:spacing w:after="0"/>
              <w:rPr>
                <w:b/>
              </w:rPr>
            </w:pPr>
            <w:r w:rsidRPr="005E20A4">
              <w:rPr>
                <w:b/>
              </w:rPr>
              <w:t>Schedule and Budget</w:t>
            </w:r>
          </w:p>
        </w:tc>
      </w:tr>
      <w:tr w:rsidR="0008533B" w:rsidRPr="00227046" w14:paraId="4ADDEF81" w14:textId="77777777" w:rsidTr="000509E0">
        <w:trPr>
          <w:cantSplit/>
        </w:trPr>
        <w:tc>
          <w:tcPr>
            <w:tcW w:w="9468" w:type="dxa"/>
            <w:tcBorders>
              <w:top w:val="single" w:sz="12" w:space="0" w:color="auto"/>
              <w:bottom w:val="single" w:sz="12" w:space="0" w:color="auto"/>
            </w:tcBorders>
            <w:vAlign w:val="center"/>
          </w:tcPr>
          <w:p w14:paraId="18C64C98" w14:textId="77777777" w:rsidR="0008533B" w:rsidRDefault="0008533B" w:rsidP="000F3314">
            <w:pPr>
              <w:pStyle w:val="RFQBodyText"/>
              <w:spacing w:before="120"/>
            </w:pPr>
            <w:r w:rsidRPr="005E20A4">
              <w:t>Contract Type</w:t>
            </w:r>
            <w:r>
              <w:t xml:space="preserve"> (e.g., Engineering, Construction)</w:t>
            </w:r>
            <w:r w:rsidRPr="005E20A4">
              <w:t>: _________________</w:t>
            </w:r>
            <w:r>
              <w:t xml:space="preserve">___________ </w:t>
            </w:r>
          </w:p>
          <w:p w14:paraId="0A751CEB" w14:textId="6974AC02" w:rsidR="0008533B" w:rsidRDefault="0008533B" w:rsidP="00351F28">
            <w:pPr>
              <w:pStyle w:val="RFQBodyText"/>
            </w:pPr>
            <w:r w:rsidRPr="00227046">
              <w:t xml:space="preserve">Percent of Total Work Performed by </w:t>
            </w:r>
            <w:r>
              <w:t>the Firm</w:t>
            </w:r>
            <w:r w:rsidRPr="00227046">
              <w:t>: _______</w:t>
            </w:r>
            <w:r w:rsidR="005278F8" w:rsidRPr="00227046">
              <w:t>_______</w:t>
            </w:r>
          </w:p>
          <w:p w14:paraId="49E3119A" w14:textId="3B545497" w:rsidR="0008533B" w:rsidRPr="00227046" w:rsidRDefault="0008533B" w:rsidP="00351F28">
            <w:pPr>
              <w:pStyle w:val="RFQBodyText"/>
            </w:pPr>
            <w:r>
              <w:t xml:space="preserve">Initial </w:t>
            </w:r>
            <w:r w:rsidRPr="00227046">
              <w:t>Contract</w:t>
            </w:r>
            <w:r w:rsidR="00CC610E">
              <w:t xml:space="preserve"> Value (US$): ____________ </w:t>
            </w:r>
            <w:r w:rsidRPr="00227046">
              <w:t>Fina</w:t>
            </w:r>
            <w:r>
              <w:t>l Value (US$): _______________</w:t>
            </w:r>
          </w:p>
          <w:p w14:paraId="27271D8F" w14:textId="4E691033" w:rsidR="0008533B" w:rsidRDefault="00AB169B" w:rsidP="00351F28">
            <w:pPr>
              <w:pStyle w:val="RFQBodyText"/>
            </w:pPr>
            <w:r>
              <w:t>Total value of Contractor-requested change orders</w:t>
            </w:r>
            <w:r w:rsidR="005278F8">
              <w:t xml:space="preserve"> (US$)</w:t>
            </w:r>
            <w:r>
              <w:t>:</w:t>
            </w:r>
            <w:r w:rsidR="0008533B">
              <w:t xml:space="preserve"> ________</w:t>
            </w:r>
            <w:r w:rsidR="005278F8">
              <w:t>________</w:t>
            </w:r>
          </w:p>
          <w:p w14:paraId="22A5BDE9" w14:textId="77777777" w:rsidR="0008533B" w:rsidRPr="00227046" w:rsidRDefault="0008533B" w:rsidP="00351F28">
            <w:pPr>
              <w:pStyle w:val="RFQBodyText"/>
              <w:spacing w:after="120"/>
            </w:pPr>
            <w:r>
              <w:t xml:space="preserve">Reasons for exceeding the initial contract value: </w:t>
            </w:r>
            <w:r w:rsidRPr="00227046">
              <w:t>_____________________________</w:t>
            </w:r>
          </w:p>
          <w:p w14:paraId="4B7347A5" w14:textId="77777777" w:rsidR="0008533B" w:rsidRDefault="0008533B" w:rsidP="00351F28">
            <w:pPr>
              <w:pStyle w:val="RFQBodyText"/>
              <w:spacing w:after="120"/>
            </w:pPr>
            <w:r w:rsidRPr="00227046">
              <w:t>____________________________________________________________________</w:t>
            </w:r>
          </w:p>
          <w:p w14:paraId="20906108" w14:textId="77777777" w:rsidR="0008533B" w:rsidRPr="00227046" w:rsidRDefault="0008533B" w:rsidP="00351F28">
            <w:pPr>
              <w:pStyle w:val="RFQBodyText"/>
            </w:pPr>
            <w:r w:rsidRPr="00227046">
              <w:t>____________________________________________________________________</w:t>
            </w:r>
          </w:p>
          <w:p w14:paraId="08A108A1" w14:textId="77777777" w:rsidR="0008533B" w:rsidRPr="00227046" w:rsidRDefault="0008533B" w:rsidP="00517542">
            <w:pPr>
              <w:pStyle w:val="RFQBodyText"/>
              <w:spacing w:after="120"/>
            </w:pPr>
            <w:r>
              <w:t>Contract Commencement Date: __________ Planned Completion Date: __________</w:t>
            </w:r>
          </w:p>
          <w:p w14:paraId="24D4BB97" w14:textId="77777777" w:rsidR="0008533B" w:rsidRDefault="0008533B" w:rsidP="00517542">
            <w:pPr>
              <w:pStyle w:val="RFQBodyText"/>
              <w:spacing w:after="120"/>
            </w:pPr>
            <w:r w:rsidRPr="00227046">
              <w:t>Actual C</w:t>
            </w:r>
            <w:r>
              <w:t>ompletion Date: ____________</w:t>
            </w:r>
            <w:r w:rsidRPr="00227046">
              <w:t xml:space="preserve"> </w:t>
            </w:r>
          </w:p>
          <w:p w14:paraId="102D650D" w14:textId="77777777" w:rsidR="0008533B" w:rsidRPr="00227046" w:rsidRDefault="0008533B" w:rsidP="00351F28">
            <w:pPr>
              <w:pStyle w:val="RFQBodyText"/>
              <w:spacing w:after="120"/>
            </w:pPr>
            <w:r>
              <w:t xml:space="preserve">Reasons for exceeding the planned completion date: </w:t>
            </w:r>
            <w:r w:rsidRPr="00227046">
              <w:t>_________________________</w:t>
            </w:r>
          </w:p>
          <w:p w14:paraId="388A6B5B" w14:textId="77777777" w:rsidR="0008533B" w:rsidRDefault="0008533B" w:rsidP="00351F28">
            <w:pPr>
              <w:pStyle w:val="RFQBodyText"/>
              <w:spacing w:after="120"/>
            </w:pPr>
            <w:r w:rsidRPr="00227046">
              <w:t>____________________________________________________________________</w:t>
            </w:r>
          </w:p>
          <w:p w14:paraId="31454E69" w14:textId="77777777" w:rsidR="0008533B" w:rsidRPr="00227046" w:rsidRDefault="0008533B" w:rsidP="00351F28">
            <w:pPr>
              <w:pStyle w:val="RFQBodyText"/>
            </w:pPr>
            <w:r w:rsidRPr="00227046">
              <w:t>____________________________________________________________________</w:t>
            </w:r>
          </w:p>
        </w:tc>
      </w:tr>
      <w:tr w:rsidR="0008533B" w:rsidRPr="00227046" w14:paraId="313D5298" w14:textId="77777777" w:rsidTr="000509E0">
        <w:trPr>
          <w:cantSplit/>
          <w:trHeight w:val="288"/>
        </w:trPr>
        <w:tc>
          <w:tcPr>
            <w:tcW w:w="9468" w:type="dxa"/>
            <w:tcBorders>
              <w:top w:val="single" w:sz="12" w:space="0" w:color="auto"/>
              <w:bottom w:val="single" w:sz="12" w:space="0" w:color="auto"/>
            </w:tcBorders>
            <w:shd w:val="clear" w:color="auto" w:fill="D9D9D9" w:themeFill="background1" w:themeFillShade="D9"/>
            <w:vAlign w:val="center"/>
          </w:tcPr>
          <w:p w14:paraId="3F3A0E24" w14:textId="76AACFA5" w:rsidR="0008533B" w:rsidRPr="008F5585" w:rsidRDefault="0008533B" w:rsidP="00351F28">
            <w:pPr>
              <w:pStyle w:val="RFQBodyText"/>
              <w:spacing w:after="0"/>
              <w:rPr>
                <w:b/>
              </w:rPr>
            </w:pPr>
            <w:r>
              <w:rPr>
                <w:b/>
              </w:rPr>
              <w:t>Department Information</w:t>
            </w:r>
            <w:r w:rsidRPr="008F5585">
              <w:rPr>
                <w:b/>
              </w:rPr>
              <w:t xml:space="preserve"> </w:t>
            </w:r>
          </w:p>
        </w:tc>
      </w:tr>
      <w:tr w:rsidR="0008533B" w:rsidRPr="00227046" w14:paraId="4A62FE68" w14:textId="77777777" w:rsidTr="000509E0">
        <w:trPr>
          <w:cantSplit/>
        </w:trPr>
        <w:tc>
          <w:tcPr>
            <w:tcW w:w="9468" w:type="dxa"/>
            <w:tcBorders>
              <w:top w:val="single" w:sz="12" w:space="0" w:color="auto"/>
              <w:bottom w:val="single" w:sz="12" w:space="0" w:color="auto"/>
            </w:tcBorders>
            <w:vAlign w:val="center"/>
          </w:tcPr>
          <w:p w14:paraId="1896710E" w14:textId="1AC8EE60" w:rsidR="0008533B" w:rsidRPr="00227046" w:rsidRDefault="0008533B" w:rsidP="00351F28">
            <w:pPr>
              <w:pStyle w:val="RFQBodyText"/>
              <w:spacing w:before="120"/>
            </w:pPr>
            <w:r w:rsidRPr="00227046">
              <w:t xml:space="preserve">Name of </w:t>
            </w:r>
            <w:r>
              <w:t>Department Project Manager</w:t>
            </w:r>
            <w:r w:rsidRPr="00227046">
              <w:t>:</w:t>
            </w:r>
            <w:r>
              <w:t xml:space="preserve"> </w:t>
            </w:r>
            <w:r w:rsidRPr="00227046">
              <w:t>_____________________________</w:t>
            </w:r>
          </w:p>
          <w:p w14:paraId="1BD80C77" w14:textId="632D13F2" w:rsidR="0008533B" w:rsidRPr="005E20A4" w:rsidRDefault="0008533B" w:rsidP="00351F28">
            <w:pPr>
              <w:pStyle w:val="RFQBodyText"/>
            </w:pPr>
            <w:r w:rsidRPr="00227046">
              <w:t>Telephone: ______________</w:t>
            </w:r>
            <w:r>
              <w:t>___</w:t>
            </w:r>
          </w:p>
        </w:tc>
      </w:tr>
      <w:tr w:rsidR="0008533B" w:rsidRPr="00FD57C1" w14:paraId="2CB6A07C" w14:textId="77777777" w:rsidTr="000509E0">
        <w:trPr>
          <w:cantSplit/>
        </w:trPr>
        <w:tc>
          <w:tcPr>
            <w:tcW w:w="9468" w:type="dxa"/>
            <w:tcBorders>
              <w:top w:val="single" w:sz="12" w:space="0" w:color="auto"/>
              <w:bottom w:val="single" w:sz="12" w:space="0" w:color="auto"/>
            </w:tcBorders>
            <w:shd w:val="clear" w:color="auto" w:fill="D9D9D9" w:themeFill="background1" w:themeFillShade="D9"/>
            <w:vAlign w:val="center"/>
          </w:tcPr>
          <w:p w14:paraId="52C6B911" w14:textId="25B243C4" w:rsidR="0008533B" w:rsidRPr="00FD57C1" w:rsidRDefault="00365926" w:rsidP="00351F28">
            <w:pPr>
              <w:pStyle w:val="RFQBodyText"/>
              <w:keepNext/>
              <w:spacing w:after="0"/>
              <w:rPr>
                <w:b/>
              </w:rPr>
            </w:pPr>
            <w:r>
              <w:rPr>
                <w:b/>
              </w:rPr>
              <w:lastRenderedPageBreak/>
              <w:t xml:space="preserve">Department </w:t>
            </w:r>
            <w:r w:rsidR="0008533B" w:rsidRPr="00CF55FC">
              <w:rPr>
                <w:b/>
              </w:rPr>
              <w:t>Project Details</w:t>
            </w:r>
          </w:p>
        </w:tc>
      </w:tr>
      <w:tr w:rsidR="0008533B" w:rsidRPr="00227046" w14:paraId="3EB12F88" w14:textId="77777777" w:rsidTr="000509E0">
        <w:trPr>
          <w:cantSplit/>
        </w:trPr>
        <w:tc>
          <w:tcPr>
            <w:tcW w:w="9468" w:type="dxa"/>
            <w:tcBorders>
              <w:top w:val="single" w:sz="12" w:space="0" w:color="auto"/>
              <w:bottom w:val="nil"/>
            </w:tcBorders>
            <w:vAlign w:val="center"/>
          </w:tcPr>
          <w:p w14:paraId="402AA2B7" w14:textId="4F8EB268" w:rsidR="0008533B" w:rsidRPr="00227046" w:rsidRDefault="0008533B" w:rsidP="00CC610E">
            <w:pPr>
              <w:pStyle w:val="RFQBodyText"/>
              <w:keepNext/>
            </w:pPr>
            <w:r w:rsidRPr="00227046">
              <w:t xml:space="preserve">Project </w:t>
            </w:r>
            <w:r>
              <w:t xml:space="preserve">location and </w:t>
            </w:r>
            <w:r w:rsidRPr="00227046">
              <w:t xml:space="preserve">description of work for which </w:t>
            </w:r>
            <w:r>
              <w:t xml:space="preserve">the </w:t>
            </w:r>
            <w:r w:rsidRPr="00227046">
              <w:t>firm was responsible:</w:t>
            </w:r>
          </w:p>
        </w:tc>
      </w:tr>
      <w:tr w:rsidR="0008533B" w:rsidRPr="00227046" w14:paraId="25D11192" w14:textId="77777777" w:rsidTr="000509E0">
        <w:trPr>
          <w:cantSplit/>
          <w:trHeight w:val="1380"/>
        </w:trPr>
        <w:tc>
          <w:tcPr>
            <w:tcW w:w="9468" w:type="dxa"/>
            <w:tcBorders>
              <w:top w:val="nil"/>
              <w:bottom w:val="single" w:sz="12" w:space="0" w:color="auto"/>
            </w:tcBorders>
          </w:tcPr>
          <w:p w14:paraId="5F17EF57" w14:textId="77777777" w:rsidR="0008533B" w:rsidRDefault="0008533B" w:rsidP="00351F28">
            <w:pPr>
              <w:pStyle w:val="RFQBodyText"/>
            </w:pPr>
          </w:p>
          <w:p w14:paraId="3445D684" w14:textId="77777777" w:rsidR="0008533B" w:rsidRDefault="0008533B" w:rsidP="00351F28">
            <w:pPr>
              <w:pStyle w:val="RFQBodyText"/>
            </w:pPr>
          </w:p>
          <w:p w14:paraId="76434DBB" w14:textId="77777777" w:rsidR="0008533B" w:rsidRDefault="0008533B" w:rsidP="00351F28">
            <w:pPr>
              <w:pStyle w:val="RFQBodyText"/>
            </w:pPr>
          </w:p>
          <w:p w14:paraId="0F09FF97" w14:textId="3852FCA8" w:rsidR="0008533B" w:rsidRDefault="0008533B" w:rsidP="00351F28">
            <w:pPr>
              <w:pStyle w:val="RFQBodyText"/>
            </w:pPr>
          </w:p>
          <w:p w14:paraId="62B38515" w14:textId="1C055E7B" w:rsidR="00647B06" w:rsidRDefault="00647B06" w:rsidP="00351F28">
            <w:pPr>
              <w:pStyle w:val="RFQBodyText"/>
            </w:pPr>
          </w:p>
          <w:p w14:paraId="15066516" w14:textId="3160ACA6" w:rsidR="00647B06" w:rsidRDefault="00647B06" w:rsidP="00351F28">
            <w:pPr>
              <w:pStyle w:val="RFQBodyText"/>
            </w:pPr>
          </w:p>
          <w:p w14:paraId="64CC23DC" w14:textId="06889AAC" w:rsidR="00647B06" w:rsidRDefault="00647B06" w:rsidP="00351F28">
            <w:pPr>
              <w:pStyle w:val="RFQBodyText"/>
            </w:pPr>
          </w:p>
          <w:p w14:paraId="41A2739A" w14:textId="1039C0DA" w:rsidR="00647B06" w:rsidRDefault="00647B06" w:rsidP="00351F28">
            <w:pPr>
              <w:pStyle w:val="RFQBodyText"/>
            </w:pPr>
          </w:p>
          <w:p w14:paraId="12A81FDF" w14:textId="56DB7C16" w:rsidR="00647B06" w:rsidRDefault="00647B06" w:rsidP="00351F28">
            <w:pPr>
              <w:pStyle w:val="RFQBodyText"/>
            </w:pPr>
          </w:p>
          <w:p w14:paraId="3D343C2C" w14:textId="17F53835" w:rsidR="00647B06" w:rsidRDefault="00647B06" w:rsidP="00351F28">
            <w:pPr>
              <w:pStyle w:val="RFQBodyText"/>
            </w:pPr>
          </w:p>
          <w:p w14:paraId="357A0306" w14:textId="24D2D8BE" w:rsidR="00647B06" w:rsidRDefault="00647B06" w:rsidP="00351F28">
            <w:pPr>
              <w:pStyle w:val="RFQBodyText"/>
            </w:pPr>
          </w:p>
          <w:p w14:paraId="47D1C983" w14:textId="610CD80A" w:rsidR="00647B06" w:rsidRDefault="00647B06" w:rsidP="00351F28">
            <w:pPr>
              <w:pStyle w:val="RFQBodyText"/>
            </w:pPr>
          </w:p>
          <w:p w14:paraId="44C8E912" w14:textId="6691DA01" w:rsidR="00CC610E" w:rsidRDefault="00CC610E" w:rsidP="00351F28">
            <w:pPr>
              <w:pStyle w:val="RFQBodyText"/>
            </w:pPr>
          </w:p>
          <w:p w14:paraId="046555A6" w14:textId="77777777" w:rsidR="00CC610E" w:rsidRDefault="00CC610E" w:rsidP="00351F28">
            <w:pPr>
              <w:pStyle w:val="RFQBodyText"/>
            </w:pPr>
          </w:p>
          <w:p w14:paraId="07418B5D" w14:textId="788C3643" w:rsidR="00647B06" w:rsidRDefault="00647B06" w:rsidP="00351F28">
            <w:pPr>
              <w:pStyle w:val="RFQBodyText"/>
            </w:pPr>
          </w:p>
          <w:p w14:paraId="360AB37C" w14:textId="53945B5C" w:rsidR="00647B06" w:rsidRDefault="00647B06" w:rsidP="00351F28">
            <w:pPr>
              <w:pStyle w:val="RFQBodyText"/>
            </w:pPr>
          </w:p>
          <w:p w14:paraId="7D81C4EA" w14:textId="766C45CE" w:rsidR="00647B06" w:rsidRDefault="00647B06" w:rsidP="00351F28">
            <w:pPr>
              <w:pStyle w:val="RFQBodyText"/>
            </w:pPr>
          </w:p>
          <w:p w14:paraId="32BEF955" w14:textId="77777777" w:rsidR="00647B06" w:rsidRDefault="00647B06" w:rsidP="00351F28">
            <w:pPr>
              <w:pStyle w:val="RFQBodyText"/>
            </w:pPr>
          </w:p>
          <w:p w14:paraId="0D9EF2B0" w14:textId="77777777" w:rsidR="0008533B" w:rsidRPr="00227046" w:rsidRDefault="0008533B" w:rsidP="00351F28">
            <w:pPr>
              <w:pStyle w:val="RFQBodyText"/>
            </w:pPr>
          </w:p>
        </w:tc>
      </w:tr>
    </w:tbl>
    <w:p w14:paraId="73B003B5" w14:textId="6C0A668A" w:rsidR="001E0372" w:rsidRDefault="001E0372" w:rsidP="00351F28">
      <w:pPr>
        <w:pStyle w:val="RFQBodyText"/>
      </w:pPr>
    </w:p>
    <w:p w14:paraId="660CB8E3" w14:textId="77777777" w:rsidR="001E0372" w:rsidRDefault="001E0372" w:rsidP="00351F28">
      <w:pPr>
        <w:pStyle w:val="RFQBodyText"/>
      </w:pPr>
    </w:p>
    <w:p w14:paraId="7517C6E5" w14:textId="77777777" w:rsidR="001E0372" w:rsidRPr="00227046" w:rsidRDefault="001E0372" w:rsidP="001E0372">
      <w:pPr>
        <w:sectPr w:rsidR="001E0372" w:rsidRPr="00227046" w:rsidSect="00AD537E">
          <w:pgSz w:w="12240" w:h="15840" w:code="1"/>
          <w:pgMar w:top="1440" w:right="1440" w:bottom="1440" w:left="1440" w:header="720" w:footer="504" w:gutter="0"/>
          <w:pgNumType w:start="0"/>
          <w:cols w:space="720"/>
          <w:docGrid w:linePitch="326"/>
        </w:sectPr>
      </w:pPr>
    </w:p>
    <w:p w14:paraId="3B8CED78" w14:textId="13D4A1AF" w:rsidR="008F0C84" w:rsidRPr="00351F28" w:rsidRDefault="008F0C84" w:rsidP="00CC610E">
      <w:pPr>
        <w:pStyle w:val="RFQFormHeader"/>
      </w:pPr>
      <w:r w:rsidRPr="00227046">
        <w:lastRenderedPageBreak/>
        <w:t>FORM E-1</w:t>
      </w:r>
      <w:bookmarkStart w:id="108" w:name="_Toc269227805"/>
      <w:bookmarkStart w:id="109" w:name="_Toc269324497"/>
      <w:bookmarkStart w:id="110" w:name="_Toc269325057"/>
      <w:r w:rsidR="00CC610E">
        <w:br/>
      </w:r>
      <w:r w:rsidR="00902FB1" w:rsidRPr="00351F28">
        <w:t xml:space="preserve">PAST </w:t>
      </w:r>
      <w:r w:rsidRPr="00351F28">
        <w:t>PROJECT DESCRIPTION</w:t>
      </w:r>
      <w:bookmarkEnd w:id="108"/>
      <w:bookmarkEnd w:id="109"/>
      <w:bookmarkEnd w:id="110"/>
    </w:p>
    <w:p w14:paraId="4CA4C103" w14:textId="756F1F78" w:rsidR="00517542" w:rsidRDefault="00517542" w:rsidP="00603149">
      <w:pPr>
        <w:pStyle w:val="RFQBodyText"/>
      </w:pPr>
      <w:r w:rsidRPr="00517542">
        <w:t>Note: The Proposer may add one (1) additional page when completing this Form E-1. Each Form E-1 shall be a maximum of three (3) pages.</w:t>
      </w:r>
    </w:p>
    <w:p w14:paraId="287EF062" w14:textId="1C82452E" w:rsidR="008F0C84" w:rsidRPr="00E555D4" w:rsidRDefault="008F0C84" w:rsidP="00603149">
      <w:pPr>
        <w:pStyle w:val="RFQBodyText"/>
      </w:pPr>
      <w:r w:rsidRPr="00E555D4">
        <w:t>Name of Proposer: _________________________________________________</w:t>
      </w:r>
    </w:p>
    <w:tbl>
      <w:tblPr>
        <w:tblW w:w="9468"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firstRow="0" w:lastRow="0" w:firstColumn="0" w:lastColumn="0" w:noHBand="0" w:noVBand="0"/>
      </w:tblPr>
      <w:tblGrid>
        <w:gridCol w:w="9468"/>
      </w:tblGrid>
      <w:tr w:rsidR="008F0C84" w:rsidRPr="00227046" w14:paraId="1A7D7630" w14:textId="77777777" w:rsidTr="000F3314">
        <w:trPr>
          <w:cantSplit/>
          <w:trHeight w:val="432"/>
        </w:trPr>
        <w:tc>
          <w:tcPr>
            <w:tcW w:w="9468" w:type="dxa"/>
            <w:tcBorders>
              <w:top w:val="single" w:sz="12" w:space="0" w:color="auto"/>
              <w:bottom w:val="nil"/>
            </w:tcBorders>
            <w:shd w:val="clear" w:color="auto" w:fill="D9D9D9"/>
            <w:vAlign w:val="center"/>
          </w:tcPr>
          <w:p w14:paraId="28D8A6A3" w14:textId="77777777" w:rsidR="008F0C84" w:rsidRPr="00227046" w:rsidRDefault="008F0C84" w:rsidP="00603149">
            <w:pPr>
              <w:pStyle w:val="RFQBodyText"/>
              <w:spacing w:after="0"/>
            </w:pPr>
            <w:r w:rsidRPr="000F3314">
              <w:rPr>
                <w:b/>
              </w:rPr>
              <w:t>Name of Firm:</w:t>
            </w:r>
          </w:p>
        </w:tc>
      </w:tr>
      <w:tr w:rsidR="008F0C84" w:rsidRPr="00227046" w14:paraId="76058D82" w14:textId="77777777" w:rsidTr="00603149">
        <w:trPr>
          <w:cantSplit/>
          <w:trHeight w:val="897"/>
        </w:trPr>
        <w:tc>
          <w:tcPr>
            <w:tcW w:w="9468" w:type="dxa"/>
            <w:tcBorders>
              <w:top w:val="single" w:sz="12" w:space="0" w:color="auto"/>
              <w:bottom w:val="single" w:sz="12" w:space="0" w:color="auto"/>
            </w:tcBorders>
            <w:vAlign w:val="center"/>
          </w:tcPr>
          <w:p w14:paraId="5A2BC10A" w14:textId="77777777" w:rsidR="00D3219B" w:rsidRDefault="00D3219B" w:rsidP="00603149">
            <w:pPr>
              <w:pStyle w:val="RFQBodyText"/>
              <w:spacing w:before="120"/>
            </w:pPr>
            <w:r>
              <w:t xml:space="preserve">Project Name: </w:t>
            </w:r>
            <w:r w:rsidRPr="00227046">
              <w:t>__________________________________________</w:t>
            </w:r>
          </w:p>
          <w:p w14:paraId="5B997FE9" w14:textId="77777777" w:rsidR="008F0C84" w:rsidRPr="00227046" w:rsidRDefault="008F0C84" w:rsidP="00603149">
            <w:pPr>
              <w:pStyle w:val="RFQBodyText"/>
            </w:pPr>
            <w:r w:rsidRPr="00227046">
              <w:t>Project Role: __________________________________________</w:t>
            </w:r>
          </w:p>
          <w:p w14:paraId="2ACD0156" w14:textId="77777777" w:rsidR="008F0C84" w:rsidRPr="00227046" w:rsidRDefault="008F0C84" w:rsidP="00603149">
            <w:pPr>
              <w:pStyle w:val="RFQBodyText"/>
            </w:pPr>
            <w:r w:rsidRPr="00227046">
              <w:t>Principal Participant: ____</w:t>
            </w:r>
            <w:r w:rsidR="00FE1A45">
              <w:t>__</w:t>
            </w:r>
            <w:r w:rsidRPr="00227046">
              <w:t xml:space="preserve"> </w:t>
            </w:r>
            <w:r w:rsidR="00FE1A45">
              <w:t xml:space="preserve">   </w:t>
            </w:r>
            <w:r w:rsidR="00F05EB8">
              <w:t>Major Participant</w:t>
            </w:r>
            <w:r w:rsidRPr="00227046">
              <w:t>: ___</w:t>
            </w:r>
            <w:r w:rsidR="00FE1A45">
              <w:t>___</w:t>
            </w:r>
            <w:r w:rsidRPr="00227046">
              <w:t xml:space="preserve">  </w:t>
            </w:r>
          </w:p>
          <w:p w14:paraId="15B9051B" w14:textId="0AC55CC2" w:rsidR="008F0C84" w:rsidRPr="00227046" w:rsidRDefault="008F0C84" w:rsidP="00603149">
            <w:pPr>
              <w:pStyle w:val="RFQBodyText"/>
            </w:pPr>
            <w:r w:rsidRPr="00227046">
              <w:t>Other:  __________________________________</w:t>
            </w:r>
          </w:p>
        </w:tc>
      </w:tr>
      <w:tr w:rsidR="00FD57C1" w:rsidRPr="00227046" w14:paraId="3F026D50" w14:textId="77777777" w:rsidTr="00603149">
        <w:trPr>
          <w:cantSplit/>
        </w:trPr>
        <w:tc>
          <w:tcPr>
            <w:tcW w:w="9468" w:type="dxa"/>
            <w:tcBorders>
              <w:top w:val="single" w:sz="12" w:space="0" w:color="auto"/>
              <w:bottom w:val="single" w:sz="12" w:space="0" w:color="auto"/>
            </w:tcBorders>
            <w:shd w:val="clear" w:color="auto" w:fill="D9D9D9" w:themeFill="background1" w:themeFillShade="D9"/>
            <w:vAlign w:val="center"/>
          </w:tcPr>
          <w:p w14:paraId="4E12B6FA" w14:textId="77777777" w:rsidR="00FD57C1" w:rsidRPr="000F3314" w:rsidRDefault="00FD57C1" w:rsidP="00603149">
            <w:pPr>
              <w:pStyle w:val="RFQBodyText"/>
              <w:spacing w:after="0"/>
              <w:rPr>
                <w:b/>
                <w:color w:val="63666A"/>
              </w:rPr>
            </w:pPr>
            <w:r w:rsidRPr="005E20A4">
              <w:rPr>
                <w:b/>
              </w:rPr>
              <w:t>Schedule and Budget</w:t>
            </w:r>
          </w:p>
        </w:tc>
      </w:tr>
      <w:tr w:rsidR="008F0C84" w:rsidRPr="00227046" w14:paraId="4F50A3F8" w14:textId="77777777" w:rsidTr="00603149">
        <w:trPr>
          <w:cantSplit/>
        </w:trPr>
        <w:tc>
          <w:tcPr>
            <w:tcW w:w="9468" w:type="dxa"/>
            <w:tcBorders>
              <w:top w:val="single" w:sz="12" w:space="0" w:color="auto"/>
              <w:bottom w:val="single" w:sz="12" w:space="0" w:color="auto"/>
            </w:tcBorders>
            <w:vAlign w:val="center"/>
          </w:tcPr>
          <w:p w14:paraId="5B285D65" w14:textId="464B89CF" w:rsidR="00FD57C1" w:rsidRDefault="00FD57C1" w:rsidP="00517542">
            <w:pPr>
              <w:pStyle w:val="RFQBodyText"/>
              <w:spacing w:before="120" w:after="120"/>
            </w:pPr>
            <w:r w:rsidRPr="005E20A4">
              <w:t>Contract Type</w:t>
            </w:r>
            <w:r w:rsidR="009A08A0">
              <w:t xml:space="preserve"> (e.g., Engineering, C</w:t>
            </w:r>
            <w:r w:rsidR="005E20A4">
              <w:t>onstruction)</w:t>
            </w:r>
            <w:r w:rsidRPr="005E20A4">
              <w:t>: _________________</w:t>
            </w:r>
            <w:r w:rsidR="005E20A4">
              <w:t xml:space="preserve">___________ </w:t>
            </w:r>
          </w:p>
          <w:p w14:paraId="5115FB84" w14:textId="77777777" w:rsidR="001E0372" w:rsidRDefault="001E0372" w:rsidP="00517542">
            <w:pPr>
              <w:pStyle w:val="RFQBodyText"/>
              <w:spacing w:after="120"/>
            </w:pPr>
            <w:r w:rsidRPr="00227046">
              <w:t xml:space="preserve">Percent of Total Work Performed by </w:t>
            </w:r>
            <w:r>
              <w:t>the Firm</w:t>
            </w:r>
            <w:r w:rsidRPr="00227046">
              <w:t>: _______</w:t>
            </w:r>
          </w:p>
          <w:p w14:paraId="3693C289" w14:textId="525FCBCC" w:rsidR="00FD57C1" w:rsidRPr="00227046" w:rsidRDefault="00D731FA" w:rsidP="00517542">
            <w:pPr>
              <w:pStyle w:val="RFQBodyText"/>
              <w:spacing w:after="120"/>
            </w:pPr>
            <w:r>
              <w:t xml:space="preserve">Initial </w:t>
            </w:r>
            <w:r w:rsidR="00FD57C1" w:rsidRPr="00227046">
              <w:t>Contract</w:t>
            </w:r>
            <w:r w:rsidR="0008533B">
              <w:t xml:space="preserve"> Value (US$): ____________</w:t>
            </w:r>
            <w:r w:rsidR="001E0372">
              <w:t xml:space="preserve"> </w:t>
            </w:r>
            <w:r w:rsidR="00FD57C1" w:rsidRPr="00227046">
              <w:t>Fina</w:t>
            </w:r>
            <w:r w:rsidR="001E0372">
              <w:t>l Value (US$): _______________</w:t>
            </w:r>
          </w:p>
          <w:p w14:paraId="75646A0D" w14:textId="56F5D69E" w:rsidR="001E0372" w:rsidRDefault="00AB169B" w:rsidP="00517542">
            <w:pPr>
              <w:pStyle w:val="RFQBodyText"/>
              <w:spacing w:after="120"/>
            </w:pPr>
            <w:r>
              <w:t xml:space="preserve">Total value of Contractor-requested </w:t>
            </w:r>
            <w:r w:rsidR="0008533B">
              <w:t>change o</w:t>
            </w:r>
            <w:r w:rsidR="001E0372">
              <w:t>rders</w:t>
            </w:r>
            <w:r w:rsidR="005278F8">
              <w:t xml:space="preserve"> (US$)</w:t>
            </w:r>
            <w:r w:rsidR="0008533B">
              <w:t>: ________</w:t>
            </w:r>
            <w:r w:rsidR="005278F8" w:rsidRPr="00227046">
              <w:t>_______</w:t>
            </w:r>
          </w:p>
          <w:p w14:paraId="5A91A49D" w14:textId="104A7F1F" w:rsidR="0008533B" w:rsidRPr="00227046" w:rsidRDefault="001E0372" w:rsidP="00603149">
            <w:pPr>
              <w:pStyle w:val="RFQBodyText"/>
              <w:spacing w:before="120" w:after="120"/>
            </w:pPr>
            <w:r>
              <w:t xml:space="preserve">Reasons for exceeding </w:t>
            </w:r>
            <w:r w:rsidR="0008533B">
              <w:t xml:space="preserve">the </w:t>
            </w:r>
            <w:r>
              <w:t xml:space="preserve">initial contract value: </w:t>
            </w:r>
            <w:r w:rsidR="0008533B" w:rsidRPr="00227046">
              <w:t>_____________________________</w:t>
            </w:r>
          </w:p>
          <w:p w14:paraId="2064FBD8" w14:textId="7E1298CF" w:rsidR="0008533B" w:rsidRDefault="0008533B" w:rsidP="00603149">
            <w:pPr>
              <w:pStyle w:val="RFQBodyText"/>
              <w:spacing w:after="120"/>
            </w:pPr>
            <w:r w:rsidRPr="00227046">
              <w:t>____________________________________________________________________</w:t>
            </w:r>
          </w:p>
          <w:p w14:paraId="5D34DC5E" w14:textId="4FEF4F02" w:rsidR="0008533B" w:rsidRPr="00227046" w:rsidRDefault="0008533B" w:rsidP="00603149">
            <w:pPr>
              <w:pStyle w:val="RFQBodyText"/>
            </w:pPr>
            <w:r w:rsidRPr="00227046">
              <w:t>____________________________________________________________________</w:t>
            </w:r>
          </w:p>
          <w:p w14:paraId="16278108" w14:textId="0FE9D5FE" w:rsidR="00FD57C1" w:rsidRPr="00227046" w:rsidRDefault="00D731FA" w:rsidP="00517542">
            <w:pPr>
              <w:pStyle w:val="RFQBodyText"/>
              <w:spacing w:after="120"/>
            </w:pPr>
            <w:r>
              <w:t xml:space="preserve">Contract </w:t>
            </w:r>
            <w:r w:rsidR="00FD57C1">
              <w:t>Comm</w:t>
            </w:r>
            <w:r w:rsidR="0008533B">
              <w:t>encement Date: __________</w:t>
            </w:r>
            <w:r w:rsidR="00FD57C1">
              <w:t xml:space="preserve"> Planned Completion Date: __________</w:t>
            </w:r>
          </w:p>
          <w:p w14:paraId="00DCFF47" w14:textId="392D1807" w:rsidR="008F0C84" w:rsidRDefault="00FD57C1" w:rsidP="00603149">
            <w:pPr>
              <w:pStyle w:val="RFQBodyText"/>
            </w:pPr>
            <w:r w:rsidRPr="00227046">
              <w:t>Actual C</w:t>
            </w:r>
            <w:r w:rsidR="0008533B">
              <w:t>ompletion Date: ____________</w:t>
            </w:r>
            <w:r w:rsidRPr="00227046">
              <w:t xml:space="preserve"> </w:t>
            </w:r>
          </w:p>
          <w:p w14:paraId="3939FB52" w14:textId="4ECA519D" w:rsidR="0008533B" w:rsidRPr="00227046" w:rsidRDefault="0008533B" w:rsidP="00517542">
            <w:pPr>
              <w:pStyle w:val="RFQBodyText"/>
              <w:spacing w:after="120"/>
            </w:pPr>
            <w:r>
              <w:t xml:space="preserve">Reasons for exceeding the planned completion date: </w:t>
            </w:r>
            <w:r w:rsidRPr="00227046">
              <w:t>_________________________</w:t>
            </w:r>
          </w:p>
          <w:p w14:paraId="2F3B0D4B" w14:textId="77777777" w:rsidR="0008533B" w:rsidRDefault="0008533B" w:rsidP="00603149">
            <w:pPr>
              <w:pStyle w:val="RFQBodyText"/>
              <w:spacing w:after="120"/>
            </w:pPr>
            <w:r w:rsidRPr="00227046">
              <w:t>____________________________________________________________________</w:t>
            </w:r>
          </w:p>
          <w:p w14:paraId="048DCF26" w14:textId="7FE261A4" w:rsidR="0008533B" w:rsidRPr="00227046" w:rsidRDefault="0008533B" w:rsidP="00603149">
            <w:pPr>
              <w:pStyle w:val="RFQBodyText"/>
            </w:pPr>
            <w:r w:rsidRPr="00227046">
              <w:t>____________________________________________________________________</w:t>
            </w:r>
          </w:p>
        </w:tc>
      </w:tr>
      <w:tr w:rsidR="00CF55FC" w:rsidRPr="00227046" w14:paraId="5529CC59" w14:textId="77777777" w:rsidTr="00603149">
        <w:trPr>
          <w:cantSplit/>
          <w:trHeight w:val="288"/>
        </w:trPr>
        <w:tc>
          <w:tcPr>
            <w:tcW w:w="9468" w:type="dxa"/>
            <w:tcBorders>
              <w:top w:val="single" w:sz="12" w:space="0" w:color="auto"/>
              <w:bottom w:val="single" w:sz="12" w:space="0" w:color="auto"/>
            </w:tcBorders>
            <w:shd w:val="clear" w:color="auto" w:fill="D9D9D9" w:themeFill="background1" w:themeFillShade="D9"/>
            <w:vAlign w:val="center"/>
          </w:tcPr>
          <w:p w14:paraId="63AF3FA7" w14:textId="77777777" w:rsidR="00CF55FC" w:rsidRPr="008F5585" w:rsidRDefault="008F5585" w:rsidP="00603149">
            <w:pPr>
              <w:pStyle w:val="RFQBodyText"/>
              <w:spacing w:after="0"/>
              <w:rPr>
                <w:b/>
              </w:rPr>
            </w:pPr>
            <w:r w:rsidRPr="008F5585">
              <w:rPr>
                <w:b/>
              </w:rPr>
              <w:t xml:space="preserve">Owner </w:t>
            </w:r>
          </w:p>
        </w:tc>
      </w:tr>
      <w:tr w:rsidR="00CF55FC" w:rsidRPr="00227046" w14:paraId="51DB522B" w14:textId="77777777" w:rsidTr="00603149">
        <w:trPr>
          <w:cantSplit/>
        </w:trPr>
        <w:tc>
          <w:tcPr>
            <w:tcW w:w="9468" w:type="dxa"/>
            <w:tcBorders>
              <w:top w:val="single" w:sz="12" w:space="0" w:color="auto"/>
              <w:bottom w:val="single" w:sz="12" w:space="0" w:color="auto"/>
            </w:tcBorders>
            <w:vAlign w:val="center"/>
          </w:tcPr>
          <w:p w14:paraId="3F9154A3" w14:textId="77777777" w:rsidR="00CF55FC" w:rsidRPr="00227046" w:rsidRDefault="00CF55FC" w:rsidP="00517542">
            <w:pPr>
              <w:pStyle w:val="RFQBodyText"/>
              <w:spacing w:before="120" w:after="120"/>
            </w:pPr>
            <w:r w:rsidRPr="00227046">
              <w:t>Name of Client (Owner/Agency, Contractor, etc.):</w:t>
            </w:r>
            <w:r>
              <w:t xml:space="preserve"> </w:t>
            </w:r>
            <w:r w:rsidRPr="00227046">
              <w:t>_____________________________</w:t>
            </w:r>
          </w:p>
          <w:p w14:paraId="4568D70B" w14:textId="77777777" w:rsidR="00CF55FC" w:rsidRPr="00227046" w:rsidRDefault="00CF55FC" w:rsidP="00603149">
            <w:pPr>
              <w:pStyle w:val="RFQBodyText"/>
            </w:pPr>
            <w:r w:rsidRPr="00227046">
              <w:t>Address: ______________________________________________</w:t>
            </w:r>
          </w:p>
          <w:p w14:paraId="620E9510" w14:textId="38489650" w:rsidR="00CF55FC" w:rsidRPr="00227046" w:rsidRDefault="00CF55FC" w:rsidP="00603149">
            <w:pPr>
              <w:pStyle w:val="RFQBodyText"/>
              <w:ind w:left="947"/>
            </w:pPr>
            <w:r w:rsidRPr="00227046">
              <w:t>______________________________________________</w:t>
            </w:r>
          </w:p>
          <w:p w14:paraId="64797F5F" w14:textId="77777777" w:rsidR="00CF55FC" w:rsidRPr="00227046" w:rsidRDefault="00CF55FC" w:rsidP="00603149">
            <w:pPr>
              <w:pStyle w:val="RFQBodyText"/>
            </w:pPr>
            <w:r w:rsidRPr="00227046">
              <w:t>Contact Name: ___________________________ Telephone: ______________</w:t>
            </w:r>
            <w:r>
              <w:t>___</w:t>
            </w:r>
          </w:p>
          <w:p w14:paraId="24184351" w14:textId="347FC822" w:rsidR="001E19C1" w:rsidRPr="005E20A4" w:rsidRDefault="00CF55FC" w:rsidP="00603149">
            <w:pPr>
              <w:pStyle w:val="RFQBodyText"/>
            </w:pPr>
            <w:r w:rsidRPr="00227046">
              <w:t>Owner’s Project or Contract No.: ___________________</w:t>
            </w:r>
            <w:r>
              <w:t xml:space="preserve"> </w:t>
            </w:r>
            <w:r w:rsidR="003203A7">
              <w:t xml:space="preserve">Email: </w:t>
            </w:r>
            <w:r w:rsidR="003203A7" w:rsidRPr="00227046">
              <w:t>______________</w:t>
            </w:r>
            <w:r w:rsidR="003203A7">
              <w:t>___</w:t>
            </w:r>
          </w:p>
        </w:tc>
      </w:tr>
      <w:tr w:rsidR="00FD57C1" w:rsidRPr="00FD57C1" w14:paraId="2B485554" w14:textId="77777777" w:rsidTr="00603149">
        <w:trPr>
          <w:cantSplit/>
        </w:trPr>
        <w:tc>
          <w:tcPr>
            <w:tcW w:w="9468" w:type="dxa"/>
            <w:tcBorders>
              <w:top w:val="single" w:sz="12" w:space="0" w:color="auto"/>
              <w:bottom w:val="single" w:sz="12" w:space="0" w:color="auto"/>
            </w:tcBorders>
            <w:shd w:val="clear" w:color="auto" w:fill="D9D9D9" w:themeFill="background1" w:themeFillShade="D9"/>
            <w:vAlign w:val="center"/>
          </w:tcPr>
          <w:p w14:paraId="65EC09FE" w14:textId="77777777" w:rsidR="00FD57C1" w:rsidRPr="00603149" w:rsidRDefault="00FD57C1" w:rsidP="00603149">
            <w:pPr>
              <w:pStyle w:val="RFQBodyText"/>
              <w:spacing w:after="0"/>
              <w:rPr>
                <w:b/>
              </w:rPr>
            </w:pPr>
            <w:r w:rsidRPr="00603149">
              <w:rPr>
                <w:b/>
              </w:rPr>
              <w:lastRenderedPageBreak/>
              <w:t>Project Details</w:t>
            </w:r>
          </w:p>
        </w:tc>
      </w:tr>
      <w:tr w:rsidR="00603149" w:rsidRPr="00227046" w14:paraId="10382924" w14:textId="77777777" w:rsidTr="00603149">
        <w:trPr>
          <w:cantSplit/>
          <w:trHeight w:val="8904"/>
        </w:trPr>
        <w:tc>
          <w:tcPr>
            <w:tcW w:w="9468" w:type="dxa"/>
            <w:tcBorders>
              <w:top w:val="single" w:sz="12" w:space="0" w:color="auto"/>
            </w:tcBorders>
            <w:vAlign w:val="center"/>
          </w:tcPr>
          <w:p w14:paraId="10FE3B41" w14:textId="77777777" w:rsidR="00603149" w:rsidRDefault="00603149" w:rsidP="00603149">
            <w:pPr>
              <w:pStyle w:val="RFQBodyText"/>
            </w:pPr>
            <w:r w:rsidRPr="00227046">
              <w:t xml:space="preserve">Project </w:t>
            </w:r>
            <w:r>
              <w:t xml:space="preserve">location and </w:t>
            </w:r>
            <w:r w:rsidRPr="00227046">
              <w:t xml:space="preserve">description of work for which </w:t>
            </w:r>
            <w:r>
              <w:t xml:space="preserve">the </w:t>
            </w:r>
            <w:r w:rsidRPr="00227046">
              <w:t>firm was responsible:</w:t>
            </w:r>
          </w:p>
          <w:p w14:paraId="0433E7E3" w14:textId="7A3FD629" w:rsidR="00603149" w:rsidRDefault="00603149" w:rsidP="00603149">
            <w:pPr>
              <w:pStyle w:val="RFQBodyText"/>
            </w:pPr>
          </w:p>
          <w:p w14:paraId="7E07D109" w14:textId="0CEB4713" w:rsidR="00603149" w:rsidRDefault="00603149" w:rsidP="00603149">
            <w:pPr>
              <w:pStyle w:val="RFQBodyText"/>
            </w:pPr>
          </w:p>
          <w:p w14:paraId="391260AC" w14:textId="111365E0" w:rsidR="00603149" w:rsidRDefault="00603149" w:rsidP="00603149">
            <w:pPr>
              <w:pStyle w:val="RFQBodyText"/>
            </w:pPr>
          </w:p>
          <w:p w14:paraId="30380F7A" w14:textId="71B691A3" w:rsidR="00603149" w:rsidRDefault="00603149" w:rsidP="00603149">
            <w:pPr>
              <w:pStyle w:val="RFQBodyText"/>
            </w:pPr>
          </w:p>
          <w:p w14:paraId="03FDFDA6" w14:textId="77777777" w:rsidR="00603149" w:rsidRDefault="00603149" w:rsidP="00603149">
            <w:pPr>
              <w:pStyle w:val="RFQBodyText"/>
            </w:pPr>
          </w:p>
          <w:p w14:paraId="56539694" w14:textId="77777777" w:rsidR="00603149" w:rsidRDefault="00603149" w:rsidP="00603149">
            <w:pPr>
              <w:pStyle w:val="RFQBodyText"/>
            </w:pPr>
          </w:p>
          <w:p w14:paraId="245506BC" w14:textId="77777777" w:rsidR="00603149" w:rsidRDefault="00603149" w:rsidP="00603149">
            <w:pPr>
              <w:pStyle w:val="RFQBodyText"/>
            </w:pPr>
          </w:p>
          <w:p w14:paraId="6CF0103E" w14:textId="77777777" w:rsidR="00603149" w:rsidRDefault="00603149" w:rsidP="00603149">
            <w:pPr>
              <w:pStyle w:val="RFQBodyText"/>
            </w:pPr>
          </w:p>
          <w:p w14:paraId="50AC1255" w14:textId="77777777" w:rsidR="00603149" w:rsidRDefault="00603149" w:rsidP="00603149">
            <w:pPr>
              <w:pStyle w:val="RFQBodyText"/>
            </w:pPr>
          </w:p>
          <w:p w14:paraId="744831CC" w14:textId="77777777" w:rsidR="00603149" w:rsidRDefault="00603149" w:rsidP="00603149">
            <w:pPr>
              <w:pStyle w:val="RFQBodyText"/>
            </w:pPr>
          </w:p>
          <w:p w14:paraId="10AB6708" w14:textId="77777777" w:rsidR="00603149" w:rsidRDefault="00603149" w:rsidP="00603149">
            <w:pPr>
              <w:pStyle w:val="RFQBodyText"/>
            </w:pPr>
          </w:p>
          <w:p w14:paraId="1A9C6491" w14:textId="77777777" w:rsidR="00603149" w:rsidRDefault="00603149" w:rsidP="00603149">
            <w:pPr>
              <w:pStyle w:val="RFQBodyText"/>
            </w:pPr>
          </w:p>
          <w:p w14:paraId="7CCACD2A" w14:textId="6E450B1C" w:rsidR="00603149" w:rsidRDefault="00603149" w:rsidP="00603149">
            <w:pPr>
              <w:pStyle w:val="RFQBodyText"/>
            </w:pPr>
          </w:p>
          <w:p w14:paraId="69C8320C" w14:textId="4ACC850A" w:rsidR="00CC610E" w:rsidRDefault="00CC610E" w:rsidP="00603149">
            <w:pPr>
              <w:pStyle w:val="RFQBodyText"/>
            </w:pPr>
          </w:p>
          <w:p w14:paraId="23189C03" w14:textId="77777777" w:rsidR="00CC610E" w:rsidRDefault="00CC610E" w:rsidP="00603149">
            <w:pPr>
              <w:pStyle w:val="RFQBodyText"/>
            </w:pPr>
          </w:p>
          <w:p w14:paraId="0B2DB0D5" w14:textId="77777777" w:rsidR="00603149" w:rsidRDefault="00603149" w:rsidP="00603149">
            <w:pPr>
              <w:pStyle w:val="RFQBodyText"/>
            </w:pPr>
          </w:p>
          <w:p w14:paraId="72E5967F" w14:textId="77777777" w:rsidR="00603149" w:rsidRDefault="00603149" w:rsidP="00603149">
            <w:pPr>
              <w:pStyle w:val="RFQBodyText"/>
            </w:pPr>
          </w:p>
          <w:p w14:paraId="6CCB6C09" w14:textId="77777777" w:rsidR="00603149" w:rsidRDefault="00603149" w:rsidP="00603149">
            <w:pPr>
              <w:pStyle w:val="RFQBodyText"/>
            </w:pPr>
          </w:p>
          <w:p w14:paraId="52FC96AB" w14:textId="77777777" w:rsidR="00603149" w:rsidRDefault="00603149" w:rsidP="00603149">
            <w:pPr>
              <w:pStyle w:val="RFQBodyText"/>
            </w:pPr>
          </w:p>
          <w:p w14:paraId="3F2D12A3" w14:textId="77777777" w:rsidR="00603149" w:rsidRDefault="00603149" w:rsidP="00603149">
            <w:pPr>
              <w:pStyle w:val="RFQBodyText"/>
            </w:pPr>
          </w:p>
          <w:p w14:paraId="3F30BC00" w14:textId="77777777" w:rsidR="00603149" w:rsidRDefault="00603149" w:rsidP="00603149">
            <w:pPr>
              <w:pStyle w:val="RFQBodyText"/>
            </w:pPr>
          </w:p>
          <w:p w14:paraId="5FC47E8F" w14:textId="77777777" w:rsidR="00603149" w:rsidRPr="00227046" w:rsidRDefault="00603149" w:rsidP="00603149">
            <w:pPr>
              <w:pStyle w:val="RFQBodyText"/>
            </w:pPr>
          </w:p>
        </w:tc>
      </w:tr>
    </w:tbl>
    <w:p w14:paraId="10DA486E" w14:textId="77777777" w:rsidR="00BB7C92" w:rsidRDefault="00BB7C92" w:rsidP="00B2166F">
      <w:pPr>
        <w:pStyle w:val="RFQBodyText"/>
      </w:pPr>
      <w:r>
        <w:br w:type="page"/>
      </w:r>
    </w:p>
    <w:p w14:paraId="632B21A5" w14:textId="1615ACB5" w:rsidR="008F0C84" w:rsidRPr="005B384C" w:rsidRDefault="008F0C84" w:rsidP="00CC610E">
      <w:pPr>
        <w:pStyle w:val="RFQFormHeader"/>
      </w:pPr>
      <w:r w:rsidRPr="00227046">
        <w:lastRenderedPageBreak/>
        <w:t>FORM E-2</w:t>
      </w:r>
      <w:r w:rsidR="00CC610E">
        <w:br/>
      </w:r>
      <w:r w:rsidRPr="00603149">
        <w:t>SUBCONTRACTOR INFORMATION</w:t>
      </w:r>
      <w:r w:rsidR="008C6D38">
        <w:br/>
      </w:r>
      <w:r w:rsidR="005B384C" w:rsidRPr="00CC610E">
        <w:rPr>
          <w:b w:val="0"/>
          <w:sz w:val="20"/>
          <w:szCs w:val="20"/>
        </w:rPr>
        <w:t>(Do not list the Proposer for work that is to be self-performed)</w:t>
      </w:r>
    </w:p>
    <w:p w14:paraId="08B69834" w14:textId="77777777" w:rsidR="008F0C84" w:rsidRPr="002A2668" w:rsidRDefault="008C6D38" w:rsidP="00603149">
      <w:pPr>
        <w:pStyle w:val="RFQBodyText"/>
      </w:pPr>
      <w:r w:rsidRPr="002A2668">
        <w:t>Name of Proposer</w:t>
      </w:r>
      <w:r w:rsidR="008F0C84" w:rsidRPr="002A2668">
        <w:t>: _____________________________________________</w:t>
      </w:r>
    </w:p>
    <w:tbl>
      <w:tblPr>
        <w:tblW w:w="94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122"/>
        <w:gridCol w:w="3690"/>
        <w:gridCol w:w="3652"/>
      </w:tblGrid>
      <w:tr w:rsidR="008F0C84" w:rsidRPr="00227046" w14:paraId="7ED44382" w14:textId="77777777" w:rsidTr="00DE7452">
        <w:trPr>
          <w:trHeight w:val="576"/>
          <w:jc w:val="center"/>
        </w:trPr>
        <w:tc>
          <w:tcPr>
            <w:tcW w:w="2122" w:type="dxa"/>
            <w:tcBorders>
              <w:top w:val="single" w:sz="12" w:space="0" w:color="auto"/>
              <w:bottom w:val="single" w:sz="8" w:space="0" w:color="auto"/>
            </w:tcBorders>
            <w:shd w:val="clear" w:color="auto" w:fill="D9D9D9" w:themeFill="background1" w:themeFillShade="D9"/>
            <w:vAlign w:val="center"/>
          </w:tcPr>
          <w:p w14:paraId="5FF9AD86" w14:textId="77777777" w:rsidR="008F0C84" w:rsidRPr="002A2668" w:rsidRDefault="008C6D38" w:rsidP="00603149">
            <w:pPr>
              <w:pStyle w:val="RFQTableHeader"/>
            </w:pPr>
            <w:r w:rsidRPr="008C6D38">
              <w:t>Subcontractor Name</w:t>
            </w:r>
          </w:p>
        </w:tc>
        <w:tc>
          <w:tcPr>
            <w:tcW w:w="3690" w:type="dxa"/>
            <w:tcBorders>
              <w:top w:val="single" w:sz="12" w:space="0" w:color="auto"/>
              <w:bottom w:val="single" w:sz="8" w:space="0" w:color="auto"/>
            </w:tcBorders>
            <w:shd w:val="clear" w:color="auto" w:fill="D9D9D9" w:themeFill="background1" w:themeFillShade="D9"/>
            <w:vAlign w:val="center"/>
          </w:tcPr>
          <w:p w14:paraId="0882D516" w14:textId="77777777" w:rsidR="008F0C84" w:rsidRPr="002A2668" w:rsidRDefault="008C6D38" w:rsidP="00603149">
            <w:pPr>
              <w:pStyle w:val="RFQTableHeader"/>
            </w:pPr>
            <w:r w:rsidRPr="008C6D38">
              <w:t xml:space="preserve">Address </w:t>
            </w:r>
            <w:r>
              <w:t>a</w:t>
            </w:r>
            <w:r w:rsidRPr="008C6D38">
              <w:t>nd Phone Number</w:t>
            </w:r>
          </w:p>
        </w:tc>
        <w:tc>
          <w:tcPr>
            <w:tcW w:w="3652" w:type="dxa"/>
            <w:tcBorders>
              <w:top w:val="single" w:sz="12" w:space="0" w:color="auto"/>
              <w:bottom w:val="single" w:sz="8" w:space="0" w:color="auto"/>
            </w:tcBorders>
            <w:shd w:val="clear" w:color="auto" w:fill="D9D9D9" w:themeFill="background1" w:themeFillShade="D9"/>
            <w:vAlign w:val="center"/>
          </w:tcPr>
          <w:p w14:paraId="1E355395" w14:textId="46B91BBA" w:rsidR="008F0C84" w:rsidRPr="002A2668" w:rsidRDefault="008C6D38" w:rsidP="00603149">
            <w:pPr>
              <w:pStyle w:val="RFQTableHeader"/>
            </w:pPr>
            <w:r w:rsidRPr="008C6D38">
              <w:t xml:space="preserve">Work Planned </w:t>
            </w:r>
            <w:r w:rsidR="005D3174">
              <w:t>f</w:t>
            </w:r>
            <w:r w:rsidRPr="008C6D38">
              <w:t xml:space="preserve">or </w:t>
            </w:r>
            <w:r w:rsidR="005D3174">
              <w:t>t</w:t>
            </w:r>
            <w:r w:rsidRPr="008C6D38">
              <w:t>he Project</w:t>
            </w:r>
          </w:p>
        </w:tc>
      </w:tr>
      <w:tr w:rsidR="008F0C84" w:rsidRPr="00227046" w14:paraId="5ABFDA14" w14:textId="77777777" w:rsidTr="009A08A0">
        <w:trPr>
          <w:trHeight w:val="864"/>
          <w:jc w:val="center"/>
        </w:trPr>
        <w:tc>
          <w:tcPr>
            <w:tcW w:w="2122" w:type="dxa"/>
            <w:tcBorders>
              <w:top w:val="single" w:sz="8" w:space="0" w:color="auto"/>
            </w:tcBorders>
            <w:vAlign w:val="center"/>
          </w:tcPr>
          <w:p w14:paraId="302EBDE6" w14:textId="77777777" w:rsidR="008F0C84" w:rsidRPr="002A2668" w:rsidRDefault="008F0C84" w:rsidP="00603149">
            <w:pPr>
              <w:pStyle w:val="RFQTableText"/>
            </w:pPr>
          </w:p>
        </w:tc>
        <w:tc>
          <w:tcPr>
            <w:tcW w:w="3690" w:type="dxa"/>
            <w:tcBorders>
              <w:top w:val="single" w:sz="8" w:space="0" w:color="auto"/>
            </w:tcBorders>
            <w:vAlign w:val="center"/>
          </w:tcPr>
          <w:p w14:paraId="0C37FB25" w14:textId="77777777" w:rsidR="008F0C84" w:rsidRPr="002A2668" w:rsidRDefault="008F0C84" w:rsidP="00603149">
            <w:pPr>
              <w:pStyle w:val="RFQTableText"/>
            </w:pPr>
          </w:p>
        </w:tc>
        <w:tc>
          <w:tcPr>
            <w:tcW w:w="3652" w:type="dxa"/>
            <w:tcBorders>
              <w:top w:val="single" w:sz="8" w:space="0" w:color="auto"/>
            </w:tcBorders>
            <w:vAlign w:val="center"/>
          </w:tcPr>
          <w:p w14:paraId="5AAA8512" w14:textId="77777777" w:rsidR="008F0C84" w:rsidRPr="002A2668" w:rsidRDefault="008F0C84" w:rsidP="00603149">
            <w:pPr>
              <w:pStyle w:val="RFQTableText"/>
            </w:pPr>
          </w:p>
        </w:tc>
      </w:tr>
      <w:tr w:rsidR="008F0C84" w:rsidRPr="00227046" w14:paraId="3A050DA7" w14:textId="77777777" w:rsidTr="009A08A0">
        <w:trPr>
          <w:trHeight w:val="864"/>
          <w:jc w:val="center"/>
        </w:trPr>
        <w:tc>
          <w:tcPr>
            <w:tcW w:w="2122" w:type="dxa"/>
            <w:vAlign w:val="center"/>
          </w:tcPr>
          <w:p w14:paraId="0D1E299B" w14:textId="77777777" w:rsidR="008F0C84" w:rsidRPr="002A2668" w:rsidRDefault="008F0C84" w:rsidP="00603149">
            <w:pPr>
              <w:pStyle w:val="RFQTableText"/>
            </w:pPr>
          </w:p>
        </w:tc>
        <w:tc>
          <w:tcPr>
            <w:tcW w:w="3690" w:type="dxa"/>
            <w:vAlign w:val="center"/>
          </w:tcPr>
          <w:p w14:paraId="592EC7D8" w14:textId="77777777" w:rsidR="008F0C84" w:rsidRPr="002A2668" w:rsidRDefault="008F0C84" w:rsidP="00603149">
            <w:pPr>
              <w:pStyle w:val="RFQTableText"/>
            </w:pPr>
          </w:p>
        </w:tc>
        <w:tc>
          <w:tcPr>
            <w:tcW w:w="3652" w:type="dxa"/>
            <w:vAlign w:val="center"/>
          </w:tcPr>
          <w:p w14:paraId="72B58D92" w14:textId="77777777" w:rsidR="008F0C84" w:rsidRPr="002A2668" w:rsidRDefault="008F0C84" w:rsidP="00603149">
            <w:pPr>
              <w:pStyle w:val="RFQTableText"/>
            </w:pPr>
          </w:p>
        </w:tc>
      </w:tr>
      <w:tr w:rsidR="008F0C84" w:rsidRPr="00227046" w14:paraId="6C926744" w14:textId="77777777" w:rsidTr="009A08A0">
        <w:trPr>
          <w:trHeight w:val="864"/>
          <w:jc w:val="center"/>
        </w:trPr>
        <w:tc>
          <w:tcPr>
            <w:tcW w:w="2122" w:type="dxa"/>
            <w:vAlign w:val="center"/>
          </w:tcPr>
          <w:p w14:paraId="6EE9A3FF" w14:textId="77777777" w:rsidR="008F0C84" w:rsidRPr="002A2668" w:rsidRDefault="008F0C84" w:rsidP="00603149">
            <w:pPr>
              <w:pStyle w:val="RFQTableText"/>
            </w:pPr>
          </w:p>
        </w:tc>
        <w:tc>
          <w:tcPr>
            <w:tcW w:w="3690" w:type="dxa"/>
            <w:vAlign w:val="center"/>
          </w:tcPr>
          <w:p w14:paraId="14454FCC" w14:textId="77777777" w:rsidR="008F0C84" w:rsidRPr="002A2668" w:rsidRDefault="008F0C84" w:rsidP="00603149">
            <w:pPr>
              <w:pStyle w:val="RFQTableText"/>
            </w:pPr>
          </w:p>
        </w:tc>
        <w:tc>
          <w:tcPr>
            <w:tcW w:w="3652" w:type="dxa"/>
            <w:vAlign w:val="center"/>
          </w:tcPr>
          <w:p w14:paraId="4212F6C9" w14:textId="77777777" w:rsidR="008F0C84" w:rsidRPr="002A2668" w:rsidRDefault="008F0C84" w:rsidP="00603149">
            <w:pPr>
              <w:pStyle w:val="RFQTableText"/>
            </w:pPr>
          </w:p>
        </w:tc>
      </w:tr>
      <w:tr w:rsidR="008F0C84" w:rsidRPr="00227046" w14:paraId="281E6402" w14:textId="77777777" w:rsidTr="009A08A0">
        <w:trPr>
          <w:trHeight w:val="864"/>
          <w:jc w:val="center"/>
        </w:trPr>
        <w:tc>
          <w:tcPr>
            <w:tcW w:w="2122" w:type="dxa"/>
            <w:vAlign w:val="center"/>
          </w:tcPr>
          <w:p w14:paraId="47908B45" w14:textId="77777777" w:rsidR="008F0C84" w:rsidRPr="002A2668" w:rsidRDefault="008F0C84" w:rsidP="00603149">
            <w:pPr>
              <w:pStyle w:val="RFQTableText"/>
            </w:pPr>
          </w:p>
        </w:tc>
        <w:tc>
          <w:tcPr>
            <w:tcW w:w="3690" w:type="dxa"/>
            <w:vAlign w:val="center"/>
          </w:tcPr>
          <w:p w14:paraId="0F3BC1BE" w14:textId="77777777" w:rsidR="008F0C84" w:rsidRPr="002A2668" w:rsidRDefault="008F0C84" w:rsidP="00603149">
            <w:pPr>
              <w:pStyle w:val="RFQTableText"/>
            </w:pPr>
          </w:p>
        </w:tc>
        <w:tc>
          <w:tcPr>
            <w:tcW w:w="3652" w:type="dxa"/>
            <w:vAlign w:val="center"/>
          </w:tcPr>
          <w:p w14:paraId="02844A2D" w14:textId="77777777" w:rsidR="008F0C84" w:rsidRPr="002A2668" w:rsidRDefault="008F0C84" w:rsidP="00603149">
            <w:pPr>
              <w:pStyle w:val="RFQTableText"/>
            </w:pPr>
          </w:p>
        </w:tc>
      </w:tr>
      <w:tr w:rsidR="008F0C84" w:rsidRPr="00227046" w14:paraId="16D7572D" w14:textId="77777777" w:rsidTr="009A08A0">
        <w:trPr>
          <w:trHeight w:val="864"/>
          <w:jc w:val="center"/>
        </w:trPr>
        <w:tc>
          <w:tcPr>
            <w:tcW w:w="2122" w:type="dxa"/>
            <w:vAlign w:val="center"/>
          </w:tcPr>
          <w:p w14:paraId="30EF7B65" w14:textId="77777777" w:rsidR="008F0C84" w:rsidRPr="002A2668" w:rsidRDefault="008F0C84" w:rsidP="00603149">
            <w:pPr>
              <w:pStyle w:val="RFQTableText"/>
            </w:pPr>
          </w:p>
        </w:tc>
        <w:tc>
          <w:tcPr>
            <w:tcW w:w="3690" w:type="dxa"/>
            <w:vAlign w:val="center"/>
          </w:tcPr>
          <w:p w14:paraId="6E5D93ED" w14:textId="77777777" w:rsidR="008F0C84" w:rsidRPr="002A2668" w:rsidRDefault="008F0C84" w:rsidP="00603149">
            <w:pPr>
              <w:pStyle w:val="RFQTableText"/>
            </w:pPr>
          </w:p>
        </w:tc>
        <w:tc>
          <w:tcPr>
            <w:tcW w:w="3652" w:type="dxa"/>
            <w:vAlign w:val="center"/>
          </w:tcPr>
          <w:p w14:paraId="1700DAD2" w14:textId="77777777" w:rsidR="008F0C84" w:rsidRPr="002A2668" w:rsidRDefault="008F0C84" w:rsidP="00603149">
            <w:pPr>
              <w:pStyle w:val="RFQTableText"/>
            </w:pPr>
          </w:p>
        </w:tc>
      </w:tr>
      <w:tr w:rsidR="008F0C84" w:rsidRPr="00227046" w14:paraId="2017AF3E" w14:textId="77777777" w:rsidTr="009A08A0">
        <w:trPr>
          <w:trHeight w:val="864"/>
          <w:jc w:val="center"/>
        </w:trPr>
        <w:tc>
          <w:tcPr>
            <w:tcW w:w="2122" w:type="dxa"/>
            <w:vAlign w:val="center"/>
          </w:tcPr>
          <w:p w14:paraId="5E380541" w14:textId="77777777" w:rsidR="008F0C84" w:rsidRPr="002A2668" w:rsidRDefault="008F0C84" w:rsidP="00603149">
            <w:pPr>
              <w:pStyle w:val="RFQTableText"/>
            </w:pPr>
          </w:p>
        </w:tc>
        <w:tc>
          <w:tcPr>
            <w:tcW w:w="3690" w:type="dxa"/>
            <w:vAlign w:val="center"/>
          </w:tcPr>
          <w:p w14:paraId="262E7963" w14:textId="77777777" w:rsidR="008F0C84" w:rsidRPr="002A2668" w:rsidRDefault="008F0C84" w:rsidP="00603149">
            <w:pPr>
              <w:pStyle w:val="RFQTableText"/>
            </w:pPr>
          </w:p>
        </w:tc>
        <w:tc>
          <w:tcPr>
            <w:tcW w:w="3652" w:type="dxa"/>
            <w:vAlign w:val="center"/>
          </w:tcPr>
          <w:p w14:paraId="5FF39E95" w14:textId="77777777" w:rsidR="008F0C84" w:rsidRPr="002A2668" w:rsidRDefault="008F0C84" w:rsidP="00603149">
            <w:pPr>
              <w:pStyle w:val="RFQTableText"/>
            </w:pPr>
          </w:p>
        </w:tc>
      </w:tr>
      <w:tr w:rsidR="008F0C84" w:rsidRPr="00227046" w14:paraId="77CF1E7A" w14:textId="77777777" w:rsidTr="009A08A0">
        <w:trPr>
          <w:trHeight w:val="864"/>
          <w:jc w:val="center"/>
        </w:trPr>
        <w:tc>
          <w:tcPr>
            <w:tcW w:w="2122" w:type="dxa"/>
            <w:vAlign w:val="center"/>
          </w:tcPr>
          <w:p w14:paraId="47AAB3B1" w14:textId="77777777" w:rsidR="008F0C84" w:rsidRPr="002A2668" w:rsidRDefault="008F0C84" w:rsidP="00603149">
            <w:pPr>
              <w:pStyle w:val="RFQTableText"/>
            </w:pPr>
          </w:p>
        </w:tc>
        <w:tc>
          <w:tcPr>
            <w:tcW w:w="3690" w:type="dxa"/>
            <w:vAlign w:val="center"/>
          </w:tcPr>
          <w:p w14:paraId="7ABC62CA" w14:textId="77777777" w:rsidR="008F0C84" w:rsidRPr="002A2668" w:rsidRDefault="008F0C84" w:rsidP="00603149">
            <w:pPr>
              <w:pStyle w:val="RFQTableText"/>
            </w:pPr>
          </w:p>
        </w:tc>
        <w:tc>
          <w:tcPr>
            <w:tcW w:w="3652" w:type="dxa"/>
            <w:vAlign w:val="center"/>
          </w:tcPr>
          <w:p w14:paraId="2826E941" w14:textId="77777777" w:rsidR="008F0C84" w:rsidRPr="002A2668" w:rsidRDefault="008F0C84" w:rsidP="00603149">
            <w:pPr>
              <w:pStyle w:val="RFQTableText"/>
            </w:pPr>
          </w:p>
        </w:tc>
      </w:tr>
      <w:tr w:rsidR="008F0C84" w:rsidRPr="00227046" w14:paraId="7B93A5BB" w14:textId="77777777" w:rsidTr="009A08A0">
        <w:trPr>
          <w:trHeight w:val="864"/>
          <w:jc w:val="center"/>
        </w:trPr>
        <w:tc>
          <w:tcPr>
            <w:tcW w:w="2122" w:type="dxa"/>
            <w:vAlign w:val="center"/>
          </w:tcPr>
          <w:p w14:paraId="5FD1338B" w14:textId="77777777" w:rsidR="008F0C84" w:rsidRPr="002A2668" w:rsidRDefault="008F0C84" w:rsidP="00603149">
            <w:pPr>
              <w:pStyle w:val="RFQTableText"/>
            </w:pPr>
          </w:p>
        </w:tc>
        <w:tc>
          <w:tcPr>
            <w:tcW w:w="3690" w:type="dxa"/>
            <w:vAlign w:val="center"/>
          </w:tcPr>
          <w:p w14:paraId="77B333D5" w14:textId="77777777" w:rsidR="008F0C84" w:rsidRPr="002A2668" w:rsidRDefault="008F0C84" w:rsidP="00603149">
            <w:pPr>
              <w:pStyle w:val="RFQTableText"/>
            </w:pPr>
          </w:p>
        </w:tc>
        <w:tc>
          <w:tcPr>
            <w:tcW w:w="3652" w:type="dxa"/>
            <w:vAlign w:val="center"/>
          </w:tcPr>
          <w:p w14:paraId="30D87880" w14:textId="77777777" w:rsidR="008F0C84" w:rsidRPr="002A2668" w:rsidRDefault="008F0C84" w:rsidP="00603149">
            <w:pPr>
              <w:pStyle w:val="RFQTableText"/>
            </w:pPr>
          </w:p>
        </w:tc>
      </w:tr>
      <w:tr w:rsidR="008F0C84" w:rsidRPr="00227046" w14:paraId="01869D14" w14:textId="77777777" w:rsidTr="009A08A0">
        <w:trPr>
          <w:trHeight w:val="864"/>
          <w:jc w:val="center"/>
        </w:trPr>
        <w:tc>
          <w:tcPr>
            <w:tcW w:w="2122" w:type="dxa"/>
            <w:vAlign w:val="center"/>
          </w:tcPr>
          <w:p w14:paraId="6A49F1F7" w14:textId="77777777" w:rsidR="008F0C84" w:rsidRPr="002A2668" w:rsidRDefault="008F0C84" w:rsidP="00603149">
            <w:pPr>
              <w:pStyle w:val="RFQTableText"/>
            </w:pPr>
          </w:p>
        </w:tc>
        <w:tc>
          <w:tcPr>
            <w:tcW w:w="3690" w:type="dxa"/>
            <w:vAlign w:val="center"/>
          </w:tcPr>
          <w:p w14:paraId="31D47476" w14:textId="77777777" w:rsidR="008F0C84" w:rsidRPr="002A2668" w:rsidRDefault="008F0C84" w:rsidP="00603149">
            <w:pPr>
              <w:pStyle w:val="RFQTableText"/>
            </w:pPr>
          </w:p>
        </w:tc>
        <w:tc>
          <w:tcPr>
            <w:tcW w:w="3652" w:type="dxa"/>
            <w:vAlign w:val="center"/>
          </w:tcPr>
          <w:p w14:paraId="3E84A3A4" w14:textId="77777777" w:rsidR="008F0C84" w:rsidRPr="002A2668" w:rsidRDefault="008F0C84" w:rsidP="00603149">
            <w:pPr>
              <w:pStyle w:val="RFQTableText"/>
            </w:pPr>
          </w:p>
        </w:tc>
      </w:tr>
    </w:tbl>
    <w:p w14:paraId="533C6152" w14:textId="7A199A87" w:rsidR="008F0C84" w:rsidRPr="00CC610E" w:rsidRDefault="008F0C84" w:rsidP="00CC610E">
      <w:pPr>
        <w:pStyle w:val="RFQBodyText"/>
        <w:spacing w:before="120"/>
      </w:pPr>
      <w:r w:rsidRPr="00CC610E">
        <w:rPr>
          <w:b/>
        </w:rPr>
        <w:t>Notes:</w:t>
      </w:r>
      <w:r w:rsidRPr="00CC610E">
        <w:t xml:space="preserve"> </w:t>
      </w:r>
      <w:r w:rsidR="008C6D38" w:rsidRPr="00CC610E">
        <w:t>The Proposer is to a</w:t>
      </w:r>
      <w:r w:rsidRPr="00CC610E">
        <w:t xml:space="preserve">ttach </w:t>
      </w:r>
      <w:r w:rsidR="008C6D38" w:rsidRPr="00CC610E">
        <w:t xml:space="preserve">a </w:t>
      </w:r>
      <w:r w:rsidRPr="00CC610E">
        <w:t xml:space="preserve">maximum of </w:t>
      </w:r>
      <w:r w:rsidR="008C6D38" w:rsidRPr="00CC610E">
        <w:t xml:space="preserve">a </w:t>
      </w:r>
      <w:r w:rsidRPr="00CC610E">
        <w:t>one</w:t>
      </w:r>
      <w:r w:rsidR="008F0AFC" w:rsidRPr="00CC610E">
        <w:t>-page</w:t>
      </w:r>
      <w:r w:rsidR="008C6D38" w:rsidRPr="00CC610E">
        <w:t xml:space="preserve"> (1</w:t>
      </w:r>
      <w:r w:rsidR="008F0AFC" w:rsidRPr="00CC610E">
        <w:t>-page</w:t>
      </w:r>
      <w:r w:rsidR="008C6D38" w:rsidRPr="00CC610E">
        <w:t>)</w:t>
      </w:r>
      <w:r w:rsidR="00CF55FC" w:rsidRPr="00CC610E">
        <w:t xml:space="preserve"> </w:t>
      </w:r>
      <w:r w:rsidR="008F0AFC" w:rsidRPr="00CC610E">
        <w:t xml:space="preserve">summary </w:t>
      </w:r>
      <w:r w:rsidR="00CF55FC" w:rsidRPr="00CC610E">
        <w:t>of S</w:t>
      </w:r>
      <w:r w:rsidRPr="00CC610E">
        <w:t>ubcontractor e</w:t>
      </w:r>
      <w:r w:rsidR="00CF55FC" w:rsidRPr="00CC610E">
        <w:t xml:space="preserve">xperience </w:t>
      </w:r>
      <w:r w:rsidR="0055335F" w:rsidRPr="00CC610E">
        <w:t xml:space="preserve">immediately following this </w:t>
      </w:r>
      <w:r w:rsidR="0055335F" w:rsidRPr="00133425">
        <w:rPr>
          <w:u w:val="single"/>
        </w:rPr>
        <w:t>Form E-2</w:t>
      </w:r>
      <w:r w:rsidR="0055335F" w:rsidRPr="00CC610E">
        <w:t xml:space="preserve"> </w:t>
      </w:r>
      <w:r w:rsidR="00CF55FC" w:rsidRPr="00CC610E">
        <w:t>for each S</w:t>
      </w:r>
      <w:r w:rsidRPr="00CC610E">
        <w:t xml:space="preserve">ubcontractor listed, including </w:t>
      </w:r>
      <w:r w:rsidR="00CF55FC" w:rsidRPr="00CC610E">
        <w:t>sub</w:t>
      </w:r>
      <w:r w:rsidRPr="00CC610E">
        <w:t>consultants.</w:t>
      </w:r>
    </w:p>
    <w:p w14:paraId="4E6E6114" w14:textId="00FD9CF6" w:rsidR="008F0C84" w:rsidRPr="00227046" w:rsidRDefault="008F0C84" w:rsidP="00CC610E">
      <w:pPr>
        <w:pStyle w:val="RFQBodyText"/>
        <w:sectPr w:rsidR="008F0C84" w:rsidRPr="00227046" w:rsidSect="00AD537E">
          <w:headerReference w:type="default" r:id="rId33"/>
          <w:footerReference w:type="first" r:id="rId34"/>
          <w:pgSz w:w="12240" w:h="15840" w:code="1"/>
          <w:pgMar w:top="1440" w:right="1440" w:bottom="1440" w:left="1440" w:header="720" w:footer="504" w:gutter="0"/>
          <w:pgNumType w:start="0"/>
          <w:cols w:space="720"/>
          <w:docGrid w:linePitch="326"/>
        </w:sectPr>
      </w:pPr>
    </w:p>
    <w:p w14:paraId="3A9AC3A1" w14:textId="338C7321" w:rsidR="008F0C84" w:rsidRPr="00227046" w:rsidRDefault="008F0C84" w:rsidP="00786B12">
      <w:pPr>
        <w:pStyle w:val="RFQFormHeader"/>
      </w:pPr>
      <w:r w:rsidRPr="00227046">
        <w:lastRenderedPageBreak/>
        <w:t>FORM L-1</w:t>
      </w:r>
      <w:r w:rsidR="00786B12">
        <w:br/>
      </w:r>
      <w:r w:rsidRPr="00227046">
        <w:t>PROPOSER’S ORGANIZATION INFORMATION</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F0C84" w:rsidRPr="00227046" w14:paraId="35B9E53A" w14:textId="77777777" w:rsidTr="00AB169B">
        <w:trPr>
          <w:trHeight w:val="720"/>
        </w:trPr>
        <w:tc>
          <w:tcPr>
            <w:tcW w:w="9360" w:type="dxa"/>
            <w:tcBorders>
              <w:top w:val="single" w:sz="12" w:space="0" w:color="auto"/>
              <w:bottom w:val="single" w:sz="12" w:space="0" w:color="auto"/>
            </w:tcBorders>
            <w:shd w:val="clear" w:color="auto" w:fill="D9D9D9" w:themeFill="background1" w:themeFillShade="D9"/>
            <w:vAlign w:val="center"/>
          </w:tcPr>
          <w:p w14:paraId="5E4FC809" w14:textId="77777777" w:rsidR="008F0C84" w:rsidRPr="00603149" w:rsidRDefault="008C6D38" w:rsidP="00603149">
            <w:pPr>
              <w:pStyle w:val="RFQBodyText"/>
              <w:spacing w:after="0"/>
              <w:rPr>
                <w:b/>
              </w:rPr>
            </w:pPr>
            <w:r w:rsidRPr="00603149">
              <w:rPr>
                <w:b/>
              </w:rPr>
              <w:t>Proposer (Individual Firm/Joint Venture [JV]/Partnership/Limited Liability Company [LLC])</w:t>
            </w:r>
          </w:p>
        </w:tc>
      </w:tr>
      <w:tr w:rsidR="008F0C84" w:rsidRPr="0098651F" w14:paraId="3C10FB52" w14:textId="77777777" w:rsidTr="00372A96">
        <w:tc>
          <w:tcPr>
            <w:tcW w:w="9360" w:type="dxa"/>
            <w:tcBorders>
              <w:top w:val="nil"/>
              <w:bottom w:val="single" w:sz="12" w:space="0" w:color="auto"/>
            </w:tcBorders>
          </w:tcPr>
          <w:p w14:paraId="379BA163" w14:textId="77777777" w:rsidR="008F0C84" w:rsidRPr="002A2668" w:rsidRDefault="008F0C84" w:rsidP="00603149">
            <w:pPr>
              <w:pStyle w:val="RFQBodyText"/>
              <w:spacing w:before="120"/>
            </w:pPr>
            <w:r w:rsidRPr="002A2668">
              <w:t xml:space="preserve">Name of </w:t>
            </w:r>
            <w:r w:rsidR="00CC6646">
              <w:t>Proposer</w:t>
            </w:r>
            <w:r w:rsidRPr="002A2668">
              <w:t>: ______________________________</w:t>
            </w:r>
            <w:r w:rsidR="00DC6240">
              <w:t>____________</w:t>
            </w:r>
            <w:r w:rsidR="00CC6646">
              <w:t>________</w:t>
            </w:r>
            <w:r w:rsidR="00DC6240">
              <w:t>_</w:t>
            </w:r>
          </w:p>
          <w:p w14:paraId="688B1918" w14:textId="77777777" w:rsidR="008F0C84" w:rsidRPr="003C23B4" w:rsidRDefault="008F0C84" w:rsidP="00603149">
            <w:pPr>
              <w:pStyle w:val="RFQBodyText"/>
            </w:pPr>
            <w:r w:rsidRPr="003C23B4">
              <w:t>Address: ___________________________________________________________</w:t>
            </w:r>
          </w:p>
          <w:p w14:paraId="3B4EAE85" w14:textId="77777777" w:rsidR="008F0C84" w:rsidRPr="003C23B4" w:rsidRDefault="008F0C84" w:rsidP="00603149">
            <w:pPr>
              <w:pStyle w:val="RFQBodyText"/>
            </w:pPr>
            <w:r w:rsidRPr="003C23B4">
              <w:t xml:space="preserve">               ___________________________________________________________</w:t>
            </w:r>
          </w:p>
          <w:p w14:paraId="548A075F" w14:textId="77777777" w:rsidR="008F0C84" w:rsidRPr="003C23B4" w:rsidRDefault="008F0C84" w:rsidP="00603149">
            <w:pPr>
              <w:pStyle w:val="RFQBodyText"/>
            </w:pPr>
            <w:r w:rsidRPr="003C23B4">
              <w:t>Contact Name:   _________________________</w:t>
            </w:r>
            <w:r w:rsidR="003C23B4">
              <w:t xml:space="preserve"> </w:t>
            </w:r>
            <w:r w:rsidRPr="003C23B4">
              <w:t>Title: _______________________</w:t>
            </w:r>
          </w:p>
          <w:p w14:paraId="4E49A64C" w14:textId="3C532A25" w:rsidR="000A0EA6" w:rsidRDefault="008F0C84" w:rsidP="00603149">
            <w:pPr>
              <w:pStyle w:val="RFQBodyText"/>
            </w:pPr>
            <w:r w:rsidRPr="002A2668">
              <w:t>Telephone No.:   _________________</w:t>
            </w:r>
            <w:r w:rsidR="00DC6240">
              <w:t>___</w:t>
            </w:r>
            <w:r w:rsidR="00786B12">
              <w:t xml:space="preserve"> </w:t>
            </w:r>
          </w:p>
          <w:p w14:paraId="7A7D82D4" w14:textId="77777777" w:rsidR="008F0C84" w:rsidRPr="002A2668" w:rsidRDefault="008F0C84" w:rsidP="00603149">
            <w:pPr>
              <w:pStyle w:val="RFQBodyText"/>
            </w:pPr>
            <w:r w:rsidRPr="002A2668">
              <w:t>E-mail: ______________</w:t>
            </w:r>
            <w:r w:rsidR="000A0EA6">
              <w:t>____________________</w:t>
            </w:r>
            <w:r w:rsidR="005D3174">
              <w:t>__</w:t>
            </w:r>
            <w:r w:rsidR="00DC6240">
              <w:t>___________</w:t>
            </w:r>
          </w:p>
        </w:tc>
      </w:tr>
      <w:tr w:rsidR="008F0C84" w:rsidRPr="00227046" w14:paraId="2816A567" w14:textId="77777777" w:rsidTr="00AB169B">
        <w:trPr>
          <w:trHeight w:val="432"/>
        </w:trPr>
        <w:tc>
          <w:tcPr>
            <w:tcW w:w="9360" w:type="dxa"/>
            <w:tcBorders>
              <w:top w:val="single" w:sz="12" w:space="0" w:color="auto"/>
              <w:bottom w:val="single" w:sz="12" w:space="0" w:color="auto"/>
            </w:tcBorders>
            <w:shd w:val="clear" w:color="auto" w:fill="D9D9D9" w:themeFill="background1" w:themeFillShade="D9"/>
            <w:vAlign w:val="center"/>
          </w:tcPr>
          <w:p w14:paraId="72865FD0" w14:textId="77777777" w:rsidR="008F0C84" w:rsidRPr="00603149" w:rsidRDefault="000A0EA6" w:rsidP="00603149">
            <w:pPr>
              <w:pStyle w:val="RFQBodyText"/>
              <w:spacing w:after="0"/>
              <w:rPr>
                <w:b/>
              </w:rPr>
            </w:pPr>
            <w:r w:rsidRPr="00603149">
              <w:rPr>
                <w:b/>
              </w:rPr>
              <w:t>Local/Regional Contact</w:t>
            </w:r>
          </w:p>
        </w:tc>
      </w:tr>
      <w:tr w:rsidR="008F0C84" w:rsidRPr="00227046" w14:paraId="65CE75C8" w14:textId="77777777" w:rsidTr="002A2668">
        <w:tc>
          <w:tcPr>
            <w:tcW w:w="9360" w:type="dxa"/>
            <w:tcBorders>
              <w:top w:val="single" w:sz="12" w:space="0" w:color="auto"/>
              <w:bottom w:val="single" w:sz="12" w:space="0" w:color="auto"/>
            </w:tcBorders>
          </w:tcPr>
          <w:p w14:paraId="07D41732" w14:textId="77777777" w:rsidR="008F0C84" w:rsidRPr="002A2668" w:rsidRDefault="008F0C84" w:rsidP="00603149">
            <w:pPr>
              <w:pStyle w:val="RFQBodyText"/>
              <w:spacing w:before="120"/>
            </w:pPr>
            <w:r w:rsidRPr="002A2668">
              <w:t xml:space="preserve">Name: </w:t>
            </w:r>
            <w:r w:rsidR="00DC6240" w:rsidRPr="002A2668">
              <w:t>______________________________</w:t>
            </w:r>
            <w:r w:rsidR="00DC6240">
              <w:t>_____________</w:t>
            </w:r>
          </w:p>
          <w:p w14:paraId="6E8A842C" w14:textId="77777777" w:rsidR="000A0EA6" w:rsidRPr="007E19D6" w:rsidRDefault="000A0EA6" w:rsidP="00603149">
            <w:pPr>
              <w:pStyle w:val="RFQBodyText"/>
            </w:pPr>
            <w:r w:rsidRPr="007E19D6">
              <w:t>Address: ___________________________________________________________</w:t>
            </w:r>
          </w:p>
          <w:p w14:paraId="52FD6FDD" w14:textId="77777777" w:rsidR="000A0EA6" w:rsidRPr="007E19D6" w:rsidRDefault="000A0EA6" w:rsidP="00603149">
            <w:pPr>
              <w:pStyle w:val="RFQBodyText"/>
            </w:pPr>
            <w:r w:rsidRPr="007E19D6">
              <w:t xml:space="preserve">               ___________________________________________________________</w:t>
            </w:r>
          </w:p>
          <w:p w14:paraId="5FB95011" w14:textId="6DF26AFB" w:rsidR="000A0EA6" w:rsidRDefault="000A0EA6" w:rsidP="00603149">
            <w:pPr>
              <w:pStyle w:val="RFQBodyText"/>
            </w:pPr>
            <w:r w:rsidRPr="007E19D6">
              <w:t xml:space="preserve">Telephone No.:   </w:t>
            </w:r>
            <w:r w:rsidR="00DC6240" w:rsidRPr="002A2668">
              <w:t>_________________</w:t>
            </w:r>
            <w:r w:rsidR="00DC6240">
              <w:t>____</w:t>
            </w:r>
            <w:r w:rsidR="00786B12">
              <w:t xml:space="preserve"> </w:t>
            </w:r>
          </w:p>
          <w:p w14:paraId="634193C2" w14:textId="77777777" w:rsidR="008F0C84" w:rsidRPr="003C23B4" w:rsidRDefault="000A0EA6" w:rsidP="00603149">
            <w:pPr>
              <w:pStyle w:val="RFQBodyText"/>
            </w:pPr>
            <w:r w:rsidRPr="007E19D6">
              <w:t xml:space="preserve">E-mail: </w:t>
            </w:r>
            <w:r w:rsidR="00DC6240" w:rsidRPr="002A2668">
              <w:t>______________</w:t>
            </w:r>
            <w:r w:rsidR="00DC6240">
              <w:t>_________________________________</w:t>
            </w:r>
          </w:p>
        </w:tc>
      </w:tr>
    </w:tbl>
    <w:p w14:paraId="3C89609C" w14:textId="77777777" w:rsidR="00DC6240" w:rsidRDefault="00DC6240" w:rsidP="00B2166F">
      <w:pPr>
        <w:pStyle w:val="RFQBodyText"/>
      </w:pPr>
    </w:p>
    <w:p w14:paraId="7D4C0A2C" w14:textId="77777777" w:rsidR="00DC6240" w:rsidRDefault="00DC6240" w:rsidP="00B2166F">
      <w:pPr>
        <w:pStyle w:val="RFQBodyText"/>
      </w:pPr>
      <w:r>
        <w:br w:type="page"/>
      </w:r>
    </w:p>
    <w:p w14:paraId="692F4174" w14:textId="77777777" w:rsidR="000A0EA6" w:rsidRDefault="000A0EA6"/>
    <w:tbl>
      <w:tblPr>
        <w:tblW w:w="95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970"/>
        <w:gridCol w:w="1080"/>
        <w:gridCol w:w="2160"/>
        <w:gridCol w:w="1080"/>
      </w:tblGrid>
      <w:tr w:rsidR="00542527" w:rsidRPr="00227046" w14:paraId="6C5CCBF4" w14:textId="77777777" w:rsidTr="00AB169B">
        <w:trPr>
          <w:cantSplit/>
          <w:trHeight w:val="432"/>
          <w:tblHeader/>
        </w:trPr>
        <w:tc>
          <w:tcPr>
            <w:tcW w:w="9540" w:type="dxa"/>
            <w:gridSpan w:val="5"/>
            <w:tcBorders>
              <w:top w:val="single" w:sz="12" w:space="0" w:color="auto"/>
              <w:bottom w:val="single" w:sz="12" w:space="0" w:color="auto"/>
            </w:tcBorders>
            <w:shd w:val="clear" w:color="auto" w:fill="D9D9D9" w:themeFill="background1" w:themeFillShade="D9"/>
            <w:vAlign w:val="center"/>
          </w:tcPr>
          <w:p w14:paraId="54EEE890" w14:textId="7954AC5D" w:rsidR="00542527" w:rsidRPr="002A2668" w:rsidRDefault="00542527" w:rsidP="00351F28">
            <w:pPr>
              <w:pStyle w:val="RFQTableHeader"/>
            </w:pPr>
            <w:r w:rsidRPr="002A2668">
              <w:t>Name(</w:t>
            </w:r>
            <w:r>
              <w:t>s</w:t>
            </w:r>
            <w:r w:rsidRPr="002A2668">
              <w:t>) Of Proposer Entity(</w:t>
            </w:r>
            <w:proofErr w:type="spellStart"/>
            <w:r>
              <w:t>i</w:t>
            </w:r>
            <w:r w:rsidRPr="002A2668">
              <w:t>es</w:t>
            </w:r>
            <w:proofErr w:type="spellEnd"/>
            <w:r w:rsidRPr="002A2668">
              <w:t>)</w:t>
            </w:r>
          </w:p>
        </w:tc>
      </w:tr>
      <w:tr w:rsidR="00F63B97" w:rsidRPr="00227046" w14:paraId="3A5AC65F" w14:textId="77777777" w:rsidTr="00AB169B">
        <w:trPr>
          <w:cantSplit/>
          <w:trHeight w:val="576"/>
          <w:tblHeader/>
        </w:trPr>
        <w:tc>
          <w:tcPr>
            <w:tcW w:w="2250" w:type="dxa"/>
            <w:tcBorders>
              <w:top w:val="single" w:sz="12" w:space="0" w:color="auto"/>
              <w:bottom w:val="single" w:sz="6" w:space="0" w:color="auto"/>
              <w:right w:val="single" w:sz="6" w:space="0" w:color="auto"/>
            </w:tcBorders>
            <w:vAlign w:val="center"/>
          </w:tcPr>
          <w:p w14:paraId="3F094235" w14:textId="77777777" w:rsidR="00F63B97" w:rsidRPr="002A2668" w:rsidRDefault="00F63B97" w:rsidP="00351F28">
            <w:pPr>
              <w:pStyle w:val="RFQTableHeader"/>
            </w:pPr>
            <w:r w:rsidRPr="002A2668">
              <w:t>Company Name</w:t>
            </w:r>
          </w:p>
        </w:tc>
        <w:tc>
          <w:tcPr>
            <w:tcW w:w="2970" w:type="dxa"/>
            <w:tcBorders>
              <w:top w:val="single" w:sz="12" w:space="0" w:color="auto"/>
              <w:left w:val="single" w:sz="6" w:space="0" w:color="auto"/>
              <w:bottom w:val="single" w:sz="6" w:space="0" w:color="auto"/>
              <w:right w:val="single" w:sz="6" w:space="0" w:color="auto"/>
            </w:tcBorders>
            <w:vAlign w:val="center"/>
          </w:tcPr>
          <w:p w14:paraId="613DBAC0" w14:textId="4DC9568E" w:rsidR="00F63B97" w:rsidRPr="002A2668" w:rsidRDefault="00F63B97" w:rsidP="00351F28">
            <w:pPr>
              <w:pStyle w:val="RFQTableHeader"/>
            </w:pPr>
            <w:r w:rsidRPr="002A2668">
              <w:t>Address/Phone</w:t>
            </w:r>
            <w:r w:rsidR="001960EA">
              <w:t xml:space="preserve"> No.</w:t>
            </w:r>
          </w:p>
        </w:tc>
        <w:tc>
          <w:tcPr>
            <w:tcW w:w="1080" w:type="dxa"/>
            <w:tcBorders>
              <w:top w:val="single" w:sz="12" w:space="0" w:color="auto"/>
              <w:left w:val="single" w:sz="6" w:space="0" w:color="auto"/>
              <w:bottom w:val="single" w:sz="6" w:space="0" w:color="auto"/>
              <w:right w:val="single" w:sz="6" w:space="0" w:color="auto"/>
            </w:tcBorders>
            <w:vAlign w:val="center"/>
          </w:tcPr>
          <w:p w14:paraId="18324D3E" w14:textId="77777777" w:rsidR="00F63B97" w:rsidRPr="00AB169B" w:rsidRDefault="00F63B97" w:rsidP="00351F28">
            <w:pPr>
              <w:pStyle w:val="RFQTableHeader"/>
              <w:rPr>
                <w:sz w:val="13"/>
                <w:szCs w:val="13"/>
              </w:rPr>
            </w:pPr>
            <w:r w:rsidRPr="00AB169B">
              <w:rPr>
                <w:sz w:val="13"/>
                <w:szCs w:val="13"/>
              </w:rPr>
              <w:t>State of Incorporation</w:t>
            </w:r>
          </w:p>
        </w:tc>
        <w:tc>
          <w:tcPr>
            <w:tcW w:w="2160" w:type="dxa"/>
            <w:tcBorders>
              <w:top w:val="single" w:sz="12" w:space="0" w:color="auto"/>
              <w:left w:val="single" w:sz="6" w:space="0" w:color="auto"/>
              <w:bottom w:val="single" w:sz="6" w:space="0" w:color="auto"/>
              <w:right w:val="single" w:sz="6" w:space="0" w:color="auto"/>
            </w:tcBorders>
            <w:vAlign w:val="center"/>
          </w:tcPr>
          <w:p w14:paraId="3D4E6CCB" w14:textId="17D96DD5" w:rsidR="00F63B97" w:rsidRPr="003645B8" w:rsidRDefault="00542527" w:rsidP="00351F28">
            <w:pPr>
              <w:pStyle w:val="RFQTableHeader"/>
              <w:rPr>
                <w:sz w:val="18"/>
                <w:szCs w:val="18"/>
              </w:rPr>
            </w:pPr>
            <w:r w:rsidRPr="00AB169B">
              <w:t>Proposed Scope of Work</w:t>
            </w:r>
          </w:p>
        </w:tc>
        <w:tc>
          <w:tcPr>
            <w:tcW w:w="1080" w:type="dxa"/>
            <w:tcBorders>
              <w:top w:val="single" w:sz="12" w:space="0" w:color="auto"/>
              <w:left w:val="single" w:sz="6" w:space="0" w:color="auto"/>
              <w:bottom w:val="single" w:sz="6" w:space="0" w:color="auto"/>
            </w:tcBorders>
            <w:vAlign w:val="center"/>
          </w:tcPr>
          <w:p w14:paraId="4A019916" w14:textId="7A20ED39" w:rsidR="00F63B97" w:rsidRPr="002A2668" w:rsidRDefault="00542527" w:rsidP="00351F28">
            <w:pPr>
              <w:pStyle w:val="RFQTableHeader"/>
            </w:pPr>
            <w:r>
              <w:rPr>
                <w:sz w:val="18"/>
                <w:szCs w:val="18"/>
              </w:rPr>
              <w:t>% Equity Share</w:t>
            </w:r>
          </w:p>
        </w:tc>
      </w:tr>
      <w:tr w:rsidR="00F63B97" w:rsidRPr="00227046" w14:paraId="23D997CA" w14:textId="77777777" w:rsidTr="00AB169B">
        <w:trPr>
          <w:cantSplit/>
          <w:trHeight w:val="279"/>
        </w:trPr>
        <w:tc>
          <w:tcPr>
            <w:tcW w:w="2250" w:type="dxa"/>
            <w:tcBorders>
              <w:top w:val="single" w:sz="6" w:space="0" w:color="auto"/>
              <w:bottom w:val="single" w:sz="6" w:space="0" w:color="auto"/>
              <w:right w:val="single" w:sz="6" w:space="0" w:color="auto"/>
            </w:tcBorders>
            <w:vAlign w:val="center"/>
          </w:tcPr>
          <w:p w14:paraId="4778FB22" w14:textId="77777777" w:rsidR="00F63B97" w:rsidRPr="002A2668" w:rsidRDefault="00F63B97" w:rsidP="00B2166F">
            <w:pPr>
              <w:pStyle w:val="RFQTableText"/>
            </w:pPr>
            <w:r w:rsidRPr="002A2668">
              <w:t>Principal Participant(s)</w:t>
            </w:r>
          </w:p>
        </w:tc>
        <w:tc>
          <w:tcPr>
            <w:tcW w:w="2970" w:type="dxa"/>
            <w:tcBorders>
              <w:top w:val="single" w:sz="6" w:space="0" w:color="auto"/>
              <w:left w:val="single" w:sz="6" w:space="0" w:color="auto"/>
              <w:bottom w:val="single" w:sz="6" w:space="0" w:color="auto"/>
              <w:right w:val="single" w:sz="6" w:space="0" w:color="auto"/>
            </w:tcBorders>
            <w:shd w:val="pct35" w:color="auto" w:fill="FFFFFF"/>
            <w:vAlign w:val="center"/>
          </w:tcPr>
          <w:p w14:paraId="07473247" w14:textId="77777777" w:rsidR="00F63B97" w:rsidRPr="002A2668" w:rsidRDefault="00F63B97" w:rsidP="002A2668">
            <w:pPr>
              <w:rPr>
                <w:sz w:val="20"/>
                <w:szCs w:val="20"/>
              </w:rPr>
            </w:pPr>
          </w:p>
        </w:tc>
        <w:tc>
          <w:tcPr>
            <w:tcW w:w="1080" w:type="dxa"/>
            <w:tcBorders>
              <w:top w:val="single" w:sz="6" w:space="0" w:color="auto"/>
              <w:left w:val="single" w:sz="6" w:space="0" w:color="auto"/>
              <w:bottom w:val="single" w:sz="6" w:space="0" w:color="auto"/>
              <w:right w:val="single" w:sz="6" w:space="0" w:color="auto"/>
            </w:tcBorders>
            <w:shd w:val="pct35" w:color="auto" w:fill="FFFFFF"/>
            <w:vAlign w:val="center"/>
          </w:tcPr>
          <w:p w14:paraId="516088FC" w14:textId="77777777" w:rsidR="00F63B97" w:rsidRPr="002A2668" w:rsidRDefault="00F63B97" w:rsidP="002A2668">
            <w:pPr>
              <w:rPr>
                <w:sz w:val="20"/>
                <w:szCs w:val="20"/>
              </w:rPr>
            </w:pPr>
          </w:p>
        </w:tc>
        <w:tc>
          <w:tcPr>
            <w:tcW w:w="2160" w:type="dxa"/>
            <w:tcBorders>
              <w:top w:val="single" w:sz="6" w:space="0" w:color="auto"/>
              <w:left w:val="single" w:sz="6" w:space="0" w:color="auto"/>
              <w:bottom w:val="single" w:sz="6" w:space="0" w:color="auto"/>
              <w:right w:val="single" w:sz="6" w:space="0" w:color="auto"/>
            </w:tcBorders>
            <w:shd w:val="pct35" w:color="auto" w:fill="FFFFFF"/>
          </w:tcPr>
          <w:p w14:paraId="00F839B9" w14:textId="77777777" w:rsidR="00F63B97" w:rsidRPr="002A2668" w:rsidRDefault="00F63B97" w:rsidP="002A2668">
            <w:pPr>
              <w:rPr>
                <w:sz w:val="20"/>
                <w:szCs w:val="20"/>
              </w:rPr>
            </w:pPr>
          </w:p>
        </w:tc>
        <w:tc>
          <w:tcPr>
            <w:tcW w:w="1080" w:type="dxa"/>
            <w:tcBorders>
              <w:top w:val="single" w:sz="6" w:space="0" w:color="auto"/>
              <w:left w:val="single" w:sz="6" w:space="0" w:color="auto"/>
              <w:bottom w:val="single" w:sz="6" w:space="0" w:color="auto"/>
            </w:tcBorders>
            <w:shd w:val="pct35" w:color="auto" w:fill="FFFFFF"/>
            <w:vAlign w:val="center"/>
          </w:tcPr>
          <w:p w14:paraId="7F74186A" w14:textId="04B07800" w:rsidR="00F63B97" w:rsidRPr="002A2668" w:rsidRDefault="00F63B97" w:rsidP="002A2668">
            <w:pPr>
              <w:rPr>
                <w:sz w:val="20"/>
                <w:szCs w:val="20"/>
              </w:rPr>
            </w:pPr>
          </w:p>
        </w:tc>
      </w:tr>
      <w:tr w:rsidR="00542527" w:rsidRPr="00227046" w14:paraId="28C45E67" w14:textId="77777777" w:rsidTr="00AB169B">
        <w:trPr>
          <w:cantSplit/>
          <w:trHeight w:val="867"/>
        </w:trPr>
        <w:tc>
          <w:tcPr>
            <w:tcW w:w="2250" w:type="dxa"/>
            <w:tcBorders>
              <w:top w:val="single" w:sz="6" w:space="0" w:color="auto"/>
              <w:bottom w:val="single" w:sz="6" w:space="0" w:color="auto"/>
              <w:right w:val="single" w:sz="6" w:space="0" w:color="auto"/>
            </w:tcBorders>
            <w:vAlign w:val="center"/>
          </w:tcPr>
          <w:p w14:paraId="6DA0EED5" w14:textId="77777777" w:rsidR="00542527" w:rsidRPr="002A2668" w:rsidRDefault="00542527" w:rsidP="00603149">
            <w:pPr>
              <w:pStyle w:val="RFQTableText"/>
            </w:pPr>
          </w:p>
        </w:tc>
        <w:tc>
          <w:tcPr>
            <w:tcW w:w="2970" w:type="dxa"/>
            <w:tcBorders>
              <w:top w:val="single" w:sz="6" w:space="0" w:color="auto"/>
              <w:left w:val="single" w:sz="6" w:space="0" w:color="auto"/>
              <w:right w:val="single" w:sz="6" w:space="0" w:color="auto"/>
            </w:tcBorders>
            <w:vAlign w:val="center"/>
          </w:tcPr>
          <w:p w14:paraId="51F74209" w14:textId="77777777" w:rsidR="00542527" w:rsidRPr="002A2668" w:rsidRDefault="00542527" w:rsidP="00603149">
            <w:pPr>
              <w:pStyle w:val="RFQTableText"/>
            </w:pPr>
          </w:p>
        </w:tc>
        <w:tc>
          <w:tcPr>
            <w:tcW w:w="1080" w:type="dxa"/>
            <w:tcBorders>
              <w:top w:val="single" w:sz="6" w:space="0" w:color="auto"/>
              <w:left w:val="single" w:sz="6" w:space="0" w:color="auto"/>
              <w:bottom w:val="single" w:sz="6" w:space="0" w:color="auto"/>
              <w:right w:val="single" w:sz="6" w:space="0" w:color="auto"/>
            </w:tcBorders>
            <w:vAlign w:val="center"/>
          </w:tcPr>
          <w:p w14:paraId="15AD3966" w14:textId="77777777" w:rsidR="00542527" w:rsidRPr="002A2668" w:rsidRDefault="00542527" w:rsidP="00603149">
            <w:pPr>
              <w:pStyle w:val="RFQTableText"/>
            </w:pPr>
          </w:p>
        </w:tc>
        <w:tc>
          <w:tcPr>
            <w:tcW w:w="2160" w:type="dxa"/>
            <w:tcBorders>
              <w:top w:val="single" w:sz="6" w:space="0" w:color="auto"/>
              <w:left w:val="single" w:sz="6" w:space="0" w:color="auto"/>
              <w:bottom w:val="single" w:sz="6" w:space="0" w:color="auto"/>
              <w:right w:val="single" w:sz="6" w:space="0" w:color="auto"/>
            </w:tcBorders>
            <w:vAlign w:val="center"/>
          </w:tcPr>
          <w:p w14:paraId="0356D995" w14:textId="77777777" w:rsidR="00542527" w:rsidRPr="002A2668" w:rsidRDefault="00542527" w:rsidP="00603149">
            <w:pPr>
              <w:pStyle w:val="RFQTableText"/>
            </w:pPr>
          </w:p>
        </w:tc>
        <w:tc>
          <w:tcPr>
            <w:tcW w:w="1080" w:type="dxa"/>
            <w:tcBorders>
              <w:top w:val="single" w:sz="6" w:space="0" w:color="auto"/>
              <w:left w:val="single" w:sz="6" w:space="0" w:color="auto"/>
              <w:bottom w:val="single" w:sz="6" w:space="0" w:color="auto"/>
            </w:tcBorders>
            <w:vAlign w:val="center"/>
          </w:tcPr>
          <w:p w14:paraId="0E1A79EE" w14:textId="77777777" w:rsidR="00542527" w:rsidRPr="002A2668" w:rsidRDefault="00542527" w:rsidP="00603149">
            <w:pPr>
              <w:pStyle w:val="RFQTableText"/>
            </w:pPr>
          </w:p>
        </w:tc>
      </w:tr>
      <w:tr w:rsidR="00542527" w:rsidRPr="00227046" w14:paraId="1078F951" w14:textId="77777777" w:rsidTr="00AB169B">
        <w:trPr>
          <w:cantSplit/>
          <w:trHeight w:val="867"/>
        </w:trPr>
        <w:tc>
          <w:tcPr>
            <w:tcW w:w="2250" w:type="dxa"/>
            <w:tcBorders>
              <w:top w:val="single" w:sz="6" w:space="0" w:color="auto"/>
              <w:bottom w:val="single" w:sz="6" w:space="0" w:color="auto"/>
              <w:right w:val="single" w:sz="6" w:space="0" w:color="auto"/>
            </w:tcBorders>
            <w:vAlign w:val="center"/>
          </w:tcPr>
          <w:p w14:paraId="10665F13" w14:textId="77777777" w:rsidR="00542527" w:rsidRPr="002A2668" w:rsidRDefault="00542527" w:rsidP="00603149">
            <w:pPr>
              <w:pStyle w:val="RFQTableText"/>
            </w:pPr>
          </w:p>
        </w:tc>
        <w:tc>
          <w:tcPr>
            <w:tcW w:w="2970" w:type="dxa"/>
            <w:tcBorders>
              <w:top w:val="single" w:sz="6" w:space="0" w:color="auto"/>
              <w:left w:val="single" w:sz="6" w:space="0" w:color="auto"/>
              <w:right w:val="single" w:sz="6" w:space="0" w:color="auto"/>
            </w:tcBorders>
            <w:vAlign w:val="center"/>
          </w:tcPr>
          <w:p w14:paraId="425A2495" w14:textId="77777777" w:rsidR="00542527" w:rsidRPr="002A2668" w:rsidRDefault="00542527" w:rsidP="00603149">
            <w:pPr>
              <w:pStyle w:val="RFQTableText"/>
            </w:pPr>
          </w:p>
        </w:tc>
        <w:tc>
          <w:tcPr>
            <w:tcW w:w="1080" w:type="dxa"/>
            <w:tcBorders>
              <w:top w:val="single" w:sz="6" w:space="0" w:color="auto"/>
              <w:left w:val="single" w:sz="6" w:space="0" w:color="auto"/>
              <w:bottom w:val="single" w:sz="6" w:space="0" w:color="auto"/>
              <w:right w:val="single" w:sz="6" w:space="0" w:color="auto"/>
            </w:tcBorders>
            <w:vAlign w:val="center"/>
          </w:tcPr>
          <w:p w14:paraId="173A4950" w14:textId="77777777" w:rsidR="00542527" w:rsidRPr="002A2668" w:rsidRDefault="00542527" w:rsidP="00603149">
            <w:pPr>
              <w:pStyle w:val="RFQTableText"/>
            </w:pPr>
          </w:p>
        </w:tc>
        <w:tc>
          <w:tcPr>
            <w:tcW w:w="2160" w:type="dxa"/>
            <w:tcBorders>
              <w:top w:val="single" w:sz="6" w:space="0" w:color="auto"/>
              <w:left w:val="single" w:sz="6" w:space="0" w:color="auto"/>
              <w:bottom w:val="single" w:sz="6" w:space="0" w:color="auto"/>
              <w:right w:val="single" w:sz="6" w:space="0" w:color="auto"/>
            </w:tcBorders>
            <w:vAlign w:val="center"/>
          </w:tcPr>
          <w:p w14:paraId="4C786D0F" w14:textId="77777777" w:rsidR="00542527" w:rsidRPr="002A2668" w:rsidRDefault="00542527" w:rsidP="00603149">
            <w:pPr>
              <w:pStyle w:val="RFQTableText"/>
            </w:pPr>
          </w:p>
        </w:tc>
        <w:tc>
          <w:tcPr>
            <w:tcW w:w="1080" w:type="dxa"/>
            <w:tcBorders>
              <w:top w:val="single" w:sz="6" w:space="0" w:color="auto"/>
              <w:left w:val="single" w:sz="6" w:space="0" w:color="auto"/>
              <w:bottom w:val="single" w:sz="6" w:space="0" w:color="auto"/>
            </w:tcBorders>
            <w:vAlign w:val="center"/>
          </w:tcPr>
          <w:p w14:paraId="5C42F9E0" w14:textId="77777777" w:rsidR="00542527" w:rsidRPr="002A2668" w:rsidRDefault="00542527" w:rsidP="00603149">
            <w:pPr>
              <w:pStyle w:val="RFQTableText"/>
            </w:pPr>
          </w:p>
        </w:tc>
      </w:tr>
      <w:tr w:rsidR="00542527" w:rsidRPr="00227046" w14:paraId="5E88115C" w14:textId="77777777" w:rsidTr="00AB169B">
        <w:trPr>
          <w:cantSplit/>
          <w:trHeight w:val="867"/>
        </w:trPr>
        <w:tc>
          <w:tcPr>
            <w:tcW w:w="2250" w:type="dxa"/>
            <w:tcBorders>
              <w:top w:val="single" w:sz="6" w:space="0" w:color="auto"/>
              <w:bottom w:val="single" w:sz="6" w:space="0" w:color="auto"/>
              <w:right w:val="single" w:sz="6" w:space="0" w:color="auto"/>
            </w:tcBorders>
            <w:vAlign w:val="center"/>
          </w:tcPr>
          <w:p w14:paraId="0C016455" w14:textId="77777777" w:rsidR="00542527" w:rsidRPr="002A2668" w:rsidRDefault="00542527" w:rsidP="00603149">
            <w:pPr>
              <w:pStyle w:val="RFQTableText"/>
            </w:pPr>
          </w:p>
        </w:tc>
        <w:tc>
          <w:tcPr>
            <w:tcW w:w="2970" w:type="dxa"/>
            <w:tcBorders>
              <w:top w:val="single" w:sz="6" w:space="0" w:color="auto"/>
              <w:left w:val="single" w:sz="6" w:space="0" w:color="auto"/>
              <w:right w:val="single" w:sz="6" w:space="0" w:color="auto"/>
            </w:tcBorders>
            <w:vAlign w:val="center"/>
          </w:tcPr>
          <w:p w14:paraId="2C72C46E" w14:textId="77777777" w:rsidR="00542527" w:rsidRPr="002A2668" w:rsidRDefault="00542527" w:rsidP="00603149">
            <w:pPr>
              <w:pStyle w:val="RFQTableText"/>
            </w:pPr>
          </w:p>
        </w:tc>
        <w:tc>
          <w:tcPr>
            <w:tcW w:w="1080" w:type="dxa"/>
            <w:tcBorders>
              <w:top w:val="single" w:sz="6" w:space="0" w:color="auto"/>
              <w:left w:val="single" w:sz="6" w:space="0" w:color="auto"/>
              <w:bottom w:val="single" w:sz="6" w:space="0" w:color="auto"/>
              <w:right w:val="single" w:sz="6" w:space="0" w:color="auto"/>
            </w:tcBorders>
            <w:vAlign w:val="center"/>
          </w:tcPr>
          <w:p w14:paraId="49E6889A" w14:textId="77777777" w:rsidR="00542527" w:rsidRPr="002A2668" w:rsidRDefault="00542527" w:rsidP="00603149">
            <w:pPr>
              <w:pStyle w:val="RFQTableText"/>
            </w:pPr>
          </w:p>
        </w:tc>
        <w:tc>
          <w:tcPr>
            <w:tcW w:w="2160" w:type="dxa"/>
            <w:tcBorders>
              <w:top w:val="single" w:sz="6" w:space="0" w:color="auto"/>
              <w:left w:val="single" w:sz="6" w:space="0" w:color="auto"/>
              <w:bottom w:val="single" w:sz="6" w:space="0" w:color="auto"/>
              <w:right w:val="single" w:sz="6" w:space="0" w:color="auto"/>
            </w:tcBorders>
            <w:vAlign w:val="center"/>
          </w:tcPr>
          <w:p w14:paraId="762D9193" w14:textId="77777777" w:rsidR="00542527" w:rsidRPr="002A2668" w:rsidRDefault="00542527" w:rsidP="00603149">
            <w:pPr>
              <w:pStyle w:val="RFQTableText"/>
            </w:pPr>
          </w:p>
        </w:tc>
        <w:tc>
          <w:tcPr>
            <w:tcW w:w="1080" w:type="dxa"/>
            <w:tcBorders>
              <w:top w:val="single" w:sz="6" w:space="0" w:color="auto"/>
              <w:left w:val="single" w:sz="6" w:space="0" w:color="auto"/>
              <w:bottom w:val="single" w:sz="6" w:space="0" w:color="auto"/>
            </w:tcBorders>
            <w:vAlign w:val="center"/>
          </w:tcPr>
          <w:p w14:paraId="7C1F7994" w14:textId="77777777" w:rsidR="00542527" w:rsidRPr="002A2668" w:rsidRDefault="00542527" w:rsidP="00603149">
            <w:pPr>
              <w:pStyle w:val="RFQTableText"/>
            </w:pPr>
          </w:p>
        </w:tc>
      </w:tr>
      <w:tr w:rsidR="00542527" w:rsidRPr="00227046" w14:paraId="52538E2B" w14:textId="77777777" w:rsidTr="00AB169B">
        <w:trPr>
          <w:cantSplit/>
          <w:trHeight w:val="867"/>
        </w:trPr>
        <w:tc>
          <w:tcPr>
            <w:tcW w:w="2250" w:type="dxa"/>
            <w:tcBorders>
              <w:top w:val="single" w:sz="6" w:space="0" w:color="auto"/>
              <w:bottom w:val="single" w:sz="6" w:space="0" w:color="auto"/>
              <w:right w:val="single" w:sz="6" w:space="0" w:color="auto"/>
            </w:tcBorders>
            <w:vAlign w:val="center"/>
          </w:tcPr>
          <w:p w14:paraId="250ED429" w14:textId="77777777" w:rsidR="00542527" w:rsidRPr="002A2668" w:rsidRDefault="00542527" w:rsidP="00603149">
            <w:pPr>
              <w:pStyle w:val="RFQTableText"/>
            </w:pPr>
          </w:p>
        </w:tc>
        <w:tc>
          <w:tcPr>
            <w:tcW w:w="2970" w:type="dxa"/>
            <w:tcBorders>
              <w:top w:val="single" w:sz="6" w:space="0" w:color="auto"/>
              <w:left w:val="single" w:sz="6" w:space="0" w:color="auto"/>
              <w:right w:val="single" w:sz="6" w:space="0" w:color="auto"/>
            </w:tcBorders>
            <w:vAlign w:val="center"/>
          </w:tcPr>
          <w:p w14:paraId="44EDE549" w14:textId="77777777" w:rsidR="00542527" w:rsidRPr="002A2668" w:rsidRDefault="00542527" w:rsidP="00603149">
            <w:pPr>
              <w:pStyle w:val="RFQTableText"/>
            </w:pPr>
          </w:p>
        </w:tc>
        <w:tc>
          <w:tcPr>
            <w:tcW w:w="1080" w:type="dxa"/>
            <w:tcBorders>
              <w:top w:val="single" w:sz="6" w:space="0" w:color="auto"/>
              <w:left w:val="single" w:sz="6" w:space="0" w:color="auto"/>
              <w:bottom w:val="single" w:sz="6" w:space="0" w:color="auto"/>
              <w:right w:val="single" w:sz="6" w:space="0" w:color="auto"/>
            </w:tcBorders>
            <w:vAlign w:val="center"/>
          </w:tcPr>
          <w:p w14:paraId="75820ACA" w14:textId="77777777" w:rsidR="00542527" w:rsidRPr="002A2668" w:rsidRDefault="00542527" w:rsidP="00603149">
            <w:pPr>
              <w:pStyle w:val="RFQTableText"/>
            </w:pPr>
          </w:p>
        </w:tc>
        <w:tc>
          <w:tcPr>
            <w:tcW w:w="2160" w:type="dxa"/>
            <w:tcBorders>
              <w:top w:val="single" w:sz="6" w:space="0" w:color="auto"/>
              <w:left w:val="single" w:sz="6" w:space="0" w:color="auto"/>
              <w:bottom w:val="single" w:sz="6" w:space="0" w:color="auto"/>
              <w:right w:val="single" w:sz="6" w:space="0" w:color="auto"/>
            </w:tcBorders>
            <w:vAlign w:val="center"/>
          </w:tcPr>
          <w:p w14:paraId="44686AC0" w14:textId="77777777" w:rsidR="00542527" w:rsidRPr="002A2668" w:rsidRDefault="00542527" w:rsidP="00603149">
            <w:pPr>
              <w:pStyle w:val="RFQTableText"/>
            </w:pPr>
          </w:p>
        </w:tc>
        <w:tc>
          <w:tcPr>
            <w:tcW w:w="1080" w:type="dxa"/>
            <w:tcBorders>
              <w:top w:val="single" w:sz="6" w:space="0" w:color="auto"/>
              <w:left w:val="single" w:sz="6" w:space="0" w:color="auto"/>
              <w:bottom w:val="single" w:sz="6" w:space="0" w:color="auto"/>
            </w:tcBorders>
            <w:vAlign w:val="center"/>
          </w:tcPr>
          <w:p w14:paraId="21C30996" w14:textId="77777777" w:rsidR="00542527" w:rsidRPr="002A2668" w:rsidRDefault="00542527" w:rsidP="00603149">
            <w:pPr>
              <w:pStyle w:val="RFQTableText"/>
            </w:pPr>
          </w:p>
        </w:tc>
      </w:tr>
      <w:tr w:rsidR="00542527" w:rsidRPr="00227046" w14:paraId="333DF40D" w14:textId="77777777" w:rsidTr="00AB169B">
        <w:trPr>
          <w:cantSplit/>
          <w:trHeight w:val="279"/>
        </w:trPr>
        <w:tc>
          <w:tcPr>
            <w:tcW w:w="2250" w:type="dxa"/>
            <w:tcBorders>
              <w:top w:val="single" w:sz="6" w:space="0" w:color="auto"/>
              <w:bottom w:val="single" w:sz="6" w:space="0" w:color="auto"/>
              <w:right w:val="single" w:sz="6" w:space="0" w:color="auto"/>
            </w:tcBorders>
            <w:vAlign w:val="center"/>
          </w:tcPr>
          <w:p w14:paraId="6A81D6D1" w14:textId="77777777" w:rsidR="00542527" w:rsidRPr="002A2668" w:rsidRDefault="00542527" w:rsidP="00B2166F">
            <w:pPr>
              <w:pStyle w:val="RFQTableText"/>
            </w:pPr>
            <w:r w:rsidRPr="002A2668">
              <w:t>Major Participant</w:t>
            </w:r>
            <w:r>
              <w:t>(</w:t>
            </w:r>
            <w:r w:rsidRPr="002A2668">
              <w:t>s</w:t>
            </w:r>
            <w:r>
              <w:t>)</w:t>
            </w:r>
          </w:p>
        </w:tc>
        <w:tc>
          <w:tcPr>
            <w:tcW w:w="7290" w:type="dxa"/>
            <w:gridSpan w:val="4"/>
            <w:tcBorders>
              <w:top w:val="single" w:sz="6" w:space="0" w:color="auto"/>
              <w:bottom w:val="single" w:sz="6" w:space="0" w:color="auto"/>
            </w:tcBorders>
            <w:shd w:val="clear" w:color="auto" w:fill="A6A6A6" w:themeFill="background1" w:themeFillShade="A6"/>
          </w:tcPr>
          <w:p w14:paraId="121B0FE8" w14:textId="74D42A34" w:rsidR="00542527" w:rsidRPr="002A2668" w:rsidRDefault="00542527" w:rsidP="002A2668">
            <w:pPr>
              <w:rPr>
                <w:sz w:val="20"/>
                <w:szCs w:val="20"/>
              </w:rPr>
            </w:pPr>
          </w:p>
        </w:tc>
      </w:tr>
      <w:tr w:rsidR="00595951" w:rsidRPr="00227046" w14:paraId="17BF94E6" w14:textId="77777777" w:rsidTr="00595951">
        <w:trPr>
          <w:cantSplit/>
          <w:trHeight w:val="867"/>
        </w:trPr>
        <w:tc>
          <w:tcPr>
            <w:tcW w:w="2250" w:type="dxa"/>
            <w:tcBorders>
              <w:top w:val="single" w:sz="6" w:space="0" w:color="auto"/>
              <w:left w:val="single" w:sz="12" w:space="0" w:color="auto"/>
              <w:bottom w:val="single" w:sz="6" w:space="0" w:color="auto"/>
              <w:right w:val="single" w:sz="6" w:space="0" w:color="auto"/>
            </w:tcBorders>
            <w:vAlign w:val="center"/>
          </w:tcPr>
          <w:p w14:paraId="6AC8561C" w14:textId="77777777" w:rsidR="00595951" w:rsidRPr="002A2668" w:rsidRDefault="00595951" w:rsidP="00603149">
            <w:pPr>
              <w:pStyle w:val="RFQTableText"/>
            </w:pPr>
          </w:p>
        </w:tc>
        <w:tc>
          <w:tcPr>
            <w:tcW w:w="2970" w:type="dxa"/>
            <w:tcBorders>
              <w:top w:val="single" w:sz="6" w:space="0" w:color="auto"/>
              <w:left w:val="single" w:sz="6" w:space="0" w:color="auto"/>
              <w:right w:val="single" w:sz="6" w:space="0" w:color="auto"/>
            </w:tcBorders>
            <w:vAlign w:val="center"/>
          </w:tcPr>
          <w:p w14:paraId="229C63A3" w14:textId="77777777" w:rsidR="00595951" w:rsidRPr="002A2668" w:rsidRDefault="00595951" w:rsidP="00603149">
            <w:pPr>
              <w:pStyle w:val="RFQTableText"/>
            </w:pPr>
          </w:p>
        </w:tc>
        <w:tc>
          <w:tcPr>
            <w:tcW w:w="1080" w:type="dxa"/>
            <w:tcBorders>
              <w:top w:val="single" w:sz="6" w:space="0" w:color="auto"/>
              <w:left w:val="single" w:sz="6" w:space="0" w:color="auto"/>
              <w:bottom w:val="single" w:sz="6" w:space="0" w:color="auto"/>
              <w:right w:val="single" w:sz="6" w:space="0" w:color="auto"/>
            </w:tcBorders>
            <w:vAlign w:val="center"/>
          </w:tcPr>
          <w:p w14:paraId="64A73A9B" w14:textId="77777777" w:rsidR="00595951" w:rsidRPr="002A2668" w:rsidRDefault="00595951" w:rsidP="00603149">
            <w:pPr>
              <w:pStyle w:val="RFQTableText"/>
            </w:pPr>
          </w:p>
        </w:tc>
        <w:tc>
          <w:tcPr>
            <w:tcW w:w="2160" w:type="dxa"/>
            <w:tcBorders>
              <w:top w:val="single" w:sz="6" w:space="0" w:color="auto"/>
              <w:left w:val="single" w:sz="6" w:space="0" w:color="auto"/>
            </w:tcBorders>
            <w:shd w:val="clear" w:color="auto" w:fill="auto"/>
            <w:vAlign w:val="center"/>
          </w:tcPr>
          <w:p w14:paraId="20B7065F" w14:textId="77777777" w:rsidR="00595951" w:rsidRPr="002A2668" w:rsidRDefault="00595951" w:rsidP="00603149">
            <w:pPr>
              <w:pStyle w:val="RFQTableText"/>
            </w:pPr>
          </w:p>
        </w:tc>
        <w:tc>
          <w:tcPr>
            <w:tcW w:w="1080" w:type="dxa"/>
            <w:tcBorders>
              <w:top w:val="single" w:sz="6" w:space="0" w:color="auto"/>
              <w:left w:val="single" w:sz="6" w:space="0" w:color="auto"/>
            </w:tcBorders>
            <w:shd w:val="pct35" w:color="auto" w:fill="FFFFFF"/>
          </w:tcPr>
          <w:p w14:paraId="7E8036B4" w14:textId="3B6805E5" w:rsidR="00595951" w:rsidRPr="002A2668" w:rsidRDefault="00595951" w:rsidP="00603149">
            <w:pPr>
              <w:pStyle w:val="RFQTableText"/>
            </w:pPr>
          </w:p>
        </w:tc>
      </w:tr>
      <w:tr w:rsidR="00595951" w:rsidRPr="00227046" w14:paraId="06A13B56" w14:textId="77777777" w:rsidTr="00595951">
        <w:trPr>
          <w:cantSplit/>
          <w:trHeight w:val="867"/>
        </w:trPr>
        <w:tc>
          <w:tcPr>
            <w:tcW w:w="2250" w:type="dxa"/>
            <w:tcBorders>
              <w:top w:val="single" w:sz="6" w:space="0" w:color="auto"/>
              <w:bottom w:val="single" w:sz="6" w:space="0" w:color="auto"/>
              <w:right w:val="single" w:sz="6" w:space="0" w:color="auto"/>
            </w:tcBorders>
            <w:vAlign w:val="center"/>
          </w:tcPr>
          <w:p w14:paraId="2BBFF89F" w14:textId="77777777" w:rsidR="00595951" w:rsidRPr="002A2668" w:rsidRDefault="00595951" w:rsidP="00603149">
            <w:pPr>
              <w:pStyle w:val="RFQTableText"/>
            </w:pPr>
          </w:p>
        </w:tc>
        <w:tc>
          <w:tcPr>
            <w:tcW w:w="2970" w:type="dxa"/>
            <w:tcBorders>
              <w:top w:val="single" w:sz="6" w:space="0" w:color="auto"/>
              <w:left w:val="single" w:sz="6" w:space="0" w:color="auto"/>
              <w:right w:val="single" w:sz="6" w:space="0" w:color="auto"/>
            </w:tcBorders>
            <w:vAlign w:val="center"/>
          </w:tcPr>
          <w:p w14:paraId="7EB1C705" w14:textId="77777777" w:rsidR="00595951" w:rsidRPr="002A2668" w:rsidRDefault="00595951" w:rsidP="00603149">
            <w:pPr>
              <w:pStyle w:val="RFQTableText"/>
            </w:pPr>
          </w:p>
        </w:tc>
        <w:tc>
          <w:tcPr>
            <w:tcW w:w="1080" w:type="dxa"/>
            <w:tcBorders>
              <w:top w:val="single" w:sz="6" w:space="0" w:color="auto"/>
              <w:left w:val="single" w:sz="6" w:space="0" w:color="auto"/>
              <w:bottom w:val="single" w:sz="6" w:space="0" w:color="auto"/>
              <w:right w:val="single" w:sz="6" w:space="0" w:color="auto"/>
            </w:tcBorders>
            <w:vAlign w:val="center"/>
          </w:tcPr>
          <w:p w14:paraId="052D142A" w14:textId="77777777" w:rsidR="00595951" w:rsidRPr="002A2668" w:rsidRDefault="00595951" w:rsidP="00603149">
            <w:pPr>
              <w:pStyle w:val="RFQTableText"/>
            </w:pPr>
          </w:p>
        </w:tc>
        <w:tc>
          <w:tcPr>
            <w:tcW w:w="2160" w:type="dxa"/>
            <w:tcBorders>
              <w:top w:val="single" w:sz="6" w:space="0" w:color="auto"/>
              <w:left w:val="single" w:sz="6" w:space="0" w:color="auto"/>
            </w:tcBorders>
            <w:shd w:val="clear" w:color="auto" w:fill="auto"/>
            <w:vAlign w:val="center"/>
          </w:tcPr>
          <w:p w14:paraId="6244A314" w14:textId="77777777" w:rsidR="00595951" w:rsidRPr="002A2668" w:rsidRDefault="00595951" w:rsidP="00603149">
            <w:pPr>
              <w:pStyle w:val="RFQTableText"/>
            </w:pPr>
          </w:p>
        </w:tc>
        <w:tc>
          <w:tcPr>
            <w:tcW w:w="1080" w:type="dxa"/>
            <w:tcBorders>
              <w:top w:val="single" w:sz="6" w:space="0" w:color="auto"/>
              <w:left w:val="single" w:sz="6" w:space="0" w:color="auto"/>
            </w:tcBorders>
            <w:shd w:val="pct35" w:color="auto" w:fill="FFFFFF"/>
          </w:tcPr>
          <w:p w14:paraId="2D6B40C9" w14:textId="77CF2ED5" w:rsidR="00595951" w:rsidRPr="002A2668" w:rsidRDefault="00595951" w:rsidP="00603149">
            <w:pPr>
              <w:pStyle w:val="RFQTableText"/>
            </w:pPr>
          </w:p>
        </w:tc>
      </w:tr>
      <w:tr w:rsidR="00595951" w:rsidRPr="00227046" w14:paraId="19A2A7DF" w14:textId="77777777" w:rsidTr="00595951">
        <w:trPr>
          <w:cantSplit/>
          <w:trHeight w:val="867"/>
        </w:trPr>
        <w:tc>
          <w:tcPr>
            <w:tcW w:w="2250" w:type="dxa"/>
            <w:tcBorders>
              <w:top w:val="single" w:sz="6" w:space="0" w:color="auto"/>
              <w:right w:val="single" w:sz="6" w:space="0" w:color="auto"/>
            </w:tcBorders>
            <w:vAlign w:val="center"/>
          </w:tcPr>
          <w:p w14:paraId="726DFD53" w14:textId="77777777" w:rsidR="00595951" w:rsidRPr="002A2668" w:rsidRDefault="00595951" w:rsidP="00603149">
            <w:pPr>
              <w:pStyle w:val="RFQTableText"/>
            </w:pPr>
          </w:p>
        </w:tc>
        <w:tc>
          <w:tcPr>
            <w:tcW w:w="297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09C4401" w14:textId="77777777" w:rsidR="00595951" w:rsidRPr="002A2668" w:rsidRDefault="00595951" w:rsidP="00603149">
            <w:pPr>
              <w:pStyle w:val="RFQTableText"/>
            </w:pPr>
          </w:p>
        </w:tc>
        <w:tc>
          <w:tcPr>
            <w:tcW w:w="10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5E98EBE" w14:textId="77777777" w:rsidR="00595951" w:rsidRPr="002A2668" w:rsidRDefault="00595951" w:rsidP="00603149">
            <w:pPr>
              <w:pStyle w:val="RFQTableText"/>
            </w:pPr>
          </w:p>
        </w:tc>
        <w:tc>
          <w:tcPr>
            <w:tcW w:w="2160" w:type="dxa"/>
            <w:tcBorders>
              <w:top w:val="single" w:sz="6" w:space="0" w:color="auto"/>
              <w:left w:val="single" w:sz="6" w:space="0" w:color="auto"/>
            </w:tcBorders>
            <w:shd w:val="clear" w:color="auto" w:fill="auto"/>
            <w:vAlign w:val="center"/>
          </w:tcPr>
          <w:p w14:paraId="22D6C646" w14:textId="77777777" w:rsidR="00595951" w:rsidRPr="002A2668" w:rsidRDefault="00595951" w:rsidP="00603149">
            <w:pPr>
              <w:pStyle w:val="RFQTableText"/>
            </w:pPr>
          </w:p>
        </w:tc>
        <w:tc>
          <w:tcPr>
            <w:tcW w:w="1080" w:type="dxa"/>
            <w:tcBorders>
              <w:top w:val="single" w:sz="6" w:space="0" w:color="auto"/>
              <w:left w:val="single" w:sz="6" w:space="0" w:color="auto"/>
            </w:tcBorders>
            <w:shd w:val="pct35" w:color="auto" w:fill="FFFFFF"/>
          </w:tcPr>
          <w:p w14:paraId="6C15C139" w14:textId="70FFDD39" w:rsidR="00595951" w:rsidRPr="002A2668" w:rsidRDefault="00595951" w:rsidP="00603149">
            <w:pPr>
              <w:pStyle w:val="RFQTableText"/>
            </w:pPr>
          </w:p>
        </w:tc>
      </w:tr>
      <w:tr w:rsidR="00542527" w:rsidRPr="00227046" w14:paraId="21750905" w14:textId="77777777" w:rsidTr="00AB169B">
        <w:trPr>
          <w:cantSplit/>
          <w:trHeight w:val="279"/>
        </w:trPr>
        <w:tc>
          <w:tcPr>
            <w:tcW w:w="2250" w:type="dxa"/>
            <w:tcBorders>
              <w:top w:val="single" w:sz="6" w:space="0" w:color="auto"/>
              <w:bottom w:val="single" w:sz="6" w:space="0" w:color="auto"/>
              <w:right w:val="single" w:sz="6" w:space="0" w:color="auto"/>
            </w:tcBorders>
            <w:vAlign w:val="center"/>
          </w:tcPr>
          <w:p w14:paraId="100EC97E" w14:textId="77777777" w:rsidR="00542527" w:rsidRPr="002A2668" w:rsidRDefault="00542527" w:rsidP="00B2166F">
            <w:pPr>
              <w:pStyle w:val="RFQTableText"/>
            </w:pPr>
            <w:r w:rsidRPr="002A2668">
              <w:t>Other Firm(s)</w:t>
            </w:r>
          </w:p>
        </w:tc>
        <w:tc>
          <w:tcPr>
            <w:tcW w:w="7290" w:type="dxa"/>
            <w:gridSpan w:val="4"/>
            <w:tcBorders>
              <w:top w:val="single" w:sz="4" w:space="0" w:color="auto"/>
              <w:bottom w:val="single" w:sz="6" w:space="0" w:color="auto"/>
            </w:tcBorders>
            <w:shd w:val="pct35" w:color="auto" w:fill="FFFFFF"/>
          </w:tcPr>
          <w:p w14:paraId="22549216" w14:textId="471A5E4A" w:rsidR="00542527" w:rsidRPr="002A2668" w:rsidRDefault="00542527" w:rsidP="002A2668">
            <w:pPr>
              <w:rPr>
                <w:sz w:val="20"/>
                <w:szCs w:val="20"/>
              </w:rPr>
            </w:pPr>
          </w:p>
        </w:tc>
      </w:tr>
      <w:tr w:rsidR="00595951" w:rsidRPr="00227046" w14:paraId="7ED447A8" w14:textId="77777777" w:rsidTr="00595951">
        <w:trPr>
          <w:cantSplit/>
          <w:trHeight w:val="867"/>
        </w:trPr>
        <w:tc>
          <w:tcPr>
            <w:tcW w:w="2250" w:type="dxa"/>
            <w:tcBorders>
              <w:top w:val="single" w:sz="6" w:space="0" w:color="auto"/>
              <w:bottom w:val="single" w:sz="6" w:space="0" w:color="auto"/>
              <w:right w:val="single" w:sz="6" w:space="0" w:color="auto"/>
            </w:tcBorders>
            <w:vAlign w:val="center"/>
          </w:tcPr>
          <w:p w14:paraId="21E7D30B" w14:textId="77777777" w:rsidR="00595951" w:rsidRPr="002A2668" w:rsidRDefault="00595951" w:rsidP="00603149">
            <w:pPr>
              <w:pStyle w:val="RFQTableText"/>
            </w:pPr>
          </w:p>
        </w:tc>
        <w:tc>
          <w:tcPr>
            <w:tcW w:w="2970" w:type="dxa"/>
            <w:tcBorders>
              <w:top w:val="single" w:sz="6" w:space="0" w:color="auto"/>
              <w:left w:val="single" w:sz="6" w:space="0" w:color="auto"/>
              <w:right w:val="single" w:sz="6" w:space="0" w:color="auto"/>
            </w:tcBorders>
            <w:vAlign w:val="center"/>
          </w:tcPr>
          <w:p w14:paraId="559818BF" w14:textId="77777777" w:rsidR="00595951" w:rsidRPr="002A2668" w:rsidRDefault="00595951" w:rsidP="00603149">
            <w:pPr>
              <w:pStyle w:val="RFQTableText"/>
            </w:pPr>
          </w:p>
        </w:tc>
        <w:tc>
          <w:tcPr>
            <w:tcW w:w="1080" w:type="dxa"/>
            <w:tcBorders>
              <w:top w:val="single" w:sz="6" w:space="0" w:color="auto"/>
              <w:left w:val="single" w:sz="6" w:space="0" w:color="auto"/>
              <w:bottom w:val="single" w:sz="6" w:space="0" w:color="auto"/>
              <w:right w:val="single" w:sz="6" w:space="0" w:color="auto"/>
            </w:tcBorders>
            <w:vAlign w:val="center"/>
          </w:tcPr>
          <w:p w14:paraId="46FA49BA" w14:textId="77777777" w:rsidR="00595951" w:rsidRPr="002A2668" w:rsidRDefault="00595951" w:rsidP="00603149">
            <w:pPr>
              <w:pStyle w:val="RFQTableText"/>
            </w:pPr>
          </w:p>
        </w:tc>
        <w:tc>
          <w:tcPr>
            <w:tcW w:w="2160" w:type="dxa"/>
            <w:tcBorders>
              <w:top w:val="single" w:sz="6" w:space="0" w:color="auto"/>
              <w:left w:val="single" w:sz="6" w:space="0" w:color="auto"/>
            </w:tcBorders>
            <w:shd w:val="clear" w:color="auto" w:fill="auto"/>
            <w:vAlign w:val="center"/>
          </w:tcPr>
          <w:p w14:paraId="2AADB0CC" w14:textId="77777777" w:rsidR="00595951" w:rsidRPr="002A2668" w:rsidRDefault="00595951" w:rsidP="00603149">
            <w:pPr>
              <w:pStyle w:val="RFQTableText"/>
            </w:pPr>
          </w:p>
        </w:tc>
        <w:tc>
          <w:tcPr>
            <w:tcW w:w="1080" w:type="dxa"/>
            <w:tcBorders>
              <w:top w:val="single" w:sz="6" w:space="0" w:color="auto"/>
              <w:left w:val="single" w:sz="6" w:space="0" w:color="auto"/>
            </w:tcBorders>
            <w:shd w:val="pct35" w:color="auto" w:fill="FFFFFF"/>
          </w:tcPr>
          <w:p w14:paraId="0AEB4575" w14:textId="2128861C" w:rsidR="00595951" w:rsidRPr="002A2668" w:rsidRDefault="00595951" w:rsidP="00603149">
            <w:pPr>
              <w:pStyle w:val="RFQTableText"/>
            </w:pPr>
          </w:p>
        </w:tc>
      </w:tr>
      <w:tr w:rsidR="00595951" w:rsidRPr="00227046" w14:paraId="2CF94F4C" w14:textId="77777777" w:rsidTr="00595951">
        <w:trPr>
          <w:cantSplit/>
          <w:trHeight w:val="882"/>
        </w:trPr>
        <w:tc>
          <w:tcPr>
            <w:tcW w:w="2250" w:type="dxa"/>
            <w:tcBorders>
              <w:top w:val="single" w:sz="6" w:space="0" w:color="auto"/>
              <w:right w:val="single" w:sz="6" w:space="0" w:color="auto"/>
            </w:tcBorders>
            <w:vAlign w:val="center"/>
          </w:tcPr>
          <w:p w14:paraId="30CDF40A" w14:textId="77777777" w:rsidR="00595951" w:rsidRPr="002A2668" w:rsidRDefault="00595951" w:rsidP="00603149">
            <w:pPr>
              <w:pStyle w:val="RFQTableText"/>
            </w:pPr>
          </w:p>
        </w:tc>
        <w:tc>
          <w:tcPr>
            <w:tcW w:w="2970" w:type="dxa"/>
            <w:tcBorders>
              <w:left w:val="single" w:sz="6" w:space="0" w:color="auto"/>
              <w:right w:val="single" w:sz="6" w:space="0" w:color="auto"/>
            </w:tcBorders>
            <w:vAlign w:val="center"/>
          </w:tcPr>
          <w:p w14:paraId="6817EEC9" w14:textId="77777777" w:rsidR="00595951" w:rsidRPr="002A2668" w:rsidRDefault="00595951" w:rsidP="00603149">
            <w:pPr>
              <w:pStyle w:val="RFQTableText"/>
            </w:pPr>
          </w:p>
        </w:tc>
        <w:tc>
          <w:tcPr>
            <w:tcW w:w="1080" w:type="dxa"/>
            <w:tcBorders>
              <w:top w:val="single" w:sz="6" w:space="0" w:color="auto"/>
              <w:left w:val="single" w:sz="6" w:space="0" w:color="auto"/>
              <w:right w:val="single" w:sz="6" w:space="0" w:color="auto"/>
            </w:tcBorders>
            <w:vAlign w:val="center"/>
          </w:tcPr>
          <w:p w14:paraId="793075F9" w14:textId="77777777" w:rsidR="00595951" w:rsidRPr="002A2668" w:rsidRDefault="00595951" w:rsidP="00603149">
            <w:pPr>
              <w:pStyle w:val="RFQTableText"/>
            </w:pPr>
          </w:p>
        </w:tc>
        <w:tc>
          <w:tcPr>
            <w:tcW w:w="2160" w:type="dxa"/>
            <w:tcBorders>
              <w:top w:val="single" w:sz="6" w:space="0" w:color="auto"/>
              <w:left w:val="single" w:sz="6" w:space="0" w:color="auto"/>
            </w:tcBorders>
            <w:shd w:val="clear" w:color="auto" w:fill="auto"/>
            <w:vAlign w:val="center"/>
          </w:tcPr>
          <w:p w14:paraId="50C9B96E" w14:textId="77777777" w:rsidR="00595951" w:rsidRPr="002A2668" w:rsidRDefault="00595951" w:rsidP="00603149">
            <w:pPr>
              <w:pStyle w:val="RFQTableText"/>
            </w:pPr>
          </w:p>
        </w:tc>
        <w:tc>
          <w:tcPr>
            <w:tcW w:w="1080" w:type="dxa"/>
            <w:tcBorders>
              <w:top w:val="single" w:sz="6" w:space="0" w:color="auto"/>
              <w:left w:val="single" w:sz="6" w:space="0" w:color="auto"/>
            </w:tcBorders>
            <w:shd w:val="pct35" w:color="auto" w:fill="FFFFFF"/>
          </w:tcPr>
          <w:p w14:paraId="532AD34F" w14:textId="5CB61829" w:rsidR="00595951" w:rsidRPr="002A2668" w:rsidRDefault="00595951" w:rsidP="00603149">
            <w:pPr>
              <w:pStyle w:val="RFQTableText"/>
            </w:pPr>
          </w:p>
        </w:tc>
      </w:tr>
      <w:tr w:rsidR="00595951" w:rsidRPr="00227046" w14:paraId="789D01F1" w14:textId="77777777" w:rsidTr="00595951">
        <w:trPr>
          <w:cantSplit/>
          <w:trHeight w:val="882"/>
        </w:trPr>
        <w:tc>
          <w:tcPr>
            <w:tcW w:w="2250" w:type="dxa"/>
            <w:tcBorders>
              <w:top w:val="single" w:sz="6" w:space="0" w:color="auto"/>
              <w:right w:val="single" w:sz="6" w:space="0" w:color="auto"/>
            </w:tcBorders>
            <w:vAlign w:val="center"/>
          </w:tcPr>
          <w:p w14:paraId="7363E907" w14:textId="77777777" w:rsidR="00595951" w:rsidRPr="002A2668" w:rsidRDefault="00595951" w:rsidP="00603149">
            <w:pPr>
              <w:pStyle w:val="RFQTableText"/>
            </w:pPr>
          </w:p>
        </w:tc>
        <w:tc>
          <w:tcPr>
            <w:tcW w:w="2970" w:type="dxa"/>
            <w:tcBorders>
              <w:left w:val="single" w:sz="6" w:space="0" w:color="auto"/>
              <w:right w:val="single" w:sz="6" w:space="0" w:color="auto"/>
            </w:tcBorders>
            <w:vAlign w:val="center"/>
          </w:tcPr>
          <w:p w14:paraId="5AEFAA40" w14:textId="77777777" w:rsidR="00595951" w:rsidRPr="002A2668" w:rsidRDefault="00595951" w:rsidP="00603149">
            <w:pPr>
              <w:pStyle w:val="RFQTableText"/>
            </w:pPr>
          </w:p>
        </w:tc>
        <w:tc>
          <w:tcPr>
            <w:tcW w:w="1080" w:type="dxa"/>
            <w:tcBorders>
              <w:top w:val="single" w:sz="6" w:space="0" w:color="auto"/>
              <w:left w:val="single" w:sz="6" w:space="0" w:color="auto"/>
              <w:right w:val="single" w:sz="6" w:space="0" w:color="auto"/>
            </w:tcBorders>
            <w:vAlign w:val="center"/>
          </w:tcPr>
          <w:p w14:paraId="37634B11" w14:textId="77777777" w:rsidR="00595951" w:rsidRPr="002A2668" w:rsidRDefault="00595951" w:rsidP="00603149">
            <w:pPr>
              <w:pStyle w:val="RFQTableText"/>
            </w:pPr>
          </w:p>
        </w:tc>
        <w:tc>
          <w:tcPr>
            <w:tcW w:w="2160" w:type="dxa"/>
            <w:tcBorders>
              <w:top w:val="single" w:sz="6" w:space="0" w:color="auto"/>
              <w:left w:val="single" w:sz="6" w:space="0" w:color="auto"/>
            </w:tcBorders>
            <w:shd w:val="clear" w:color="auto" w:fill="auto"/>
            <w:vAlign w:val="center"/>
          </w:tcPr>
          <w:p w14:paraId="0295A62C" w14:textId="77777777" w:rsidR="00595951" w:rsidRPr="002A2668" w:rsidRDefault="00595951" w:rsidP="00603149">
            <w:pPr>
              <w:pStyle w:val="RFQTableText"/>
            </w:pPr>
          </w:p>
        </w:tc>
        <w:tc>
          <w:tcPr>
            <w:tcW w:w="1080" w:type="dxa"/>
            <w:tcBorders>
              <w:top w:val="single" w:sz="6" w:space="0" w:color="auto"/>
              <w:left w:val="single" w:sz="6" w:space="0" w:color="auto"/>
            </w:tcBorders>
            <w:shd w:val="pct35" w:color="auto" w:fill="FFFFFF"/>
          </w:tcPr>
          <w:p w14:paraId="7743A1A4" w14:textId="687599AE" w:rsidR="00595951" w:rsidRPr="002A2668" w:rsidRDefault="00595951" w:rsidP="00603149">
            <w:pPr>
              <w:pStyle w:val="RFQTableText"/>
            </w:pPr>
          </w:p>
        </w:tc>
      </w:tr>
    </w:tbl>
    <w:p w14:paraId="3A607403" w14:textId="77777777" w:rsidR="008F0C84" w:rsidRPr="00227046" w:rsidRDefault="008F0C84" w:rsidP="00DB2D1D">
      <w:pPr>
        <w:pStyle w:val="TOC2"/>
      </w:pPr>
    </w:p>
    <w:p w14:paraId="214F5B80" w14:textId="77777777" w:rsidR="008F0C84" w:rsidRPr="00227046" w:rsidRDefault="008F0C84" w:rsidP="008F0C84">
      <w:pPr>
        <w:sectPr w:rsidR="008F0C84" w:rsidRPr="00227046" w:rsidSect="00AD537E">
          <w:footerReference w:type="first" r:id="rId35"/>
          <w:pgSz w:w="12240" w:h="15840" w:code="1"/>
          <w:pgMar w:top="1440" w:right="1440" w:bottom="1440" w:left="1440" w:header="720" w:footer="504" w:gutter="0"/>
          <w:pgNumType w:start="0"/>
          <w:cols w:space="720"/>
          <w:docGrid w:linePitch="326"/>
        </w:sectPr>
      </w:pPr>
    </w:p>
    <w:p w14:paraId="587BA103" w14:textId="667D6798" w:rsidR="008F0C84" w:rsidRPr="00227046" w:rsidRDefault="008F0C84" w:rsidP="00786B12">
      <w:pPr>
        <w:pStyle w:val="RFQFormHeader"/>
      </w:pPr>
      <w:r w:rsidRPr="00227046">
        <w:lastRenderedPageBreak/>
        <w:t>FORM L-2</w:t>
      </w:r>
      <w:r w:rsidR="00786B12">
        <w:br/>
      </w:r>
      <w:r w:rsidRPr="00227046">
        <w:t xml:space="preserve">PRINCIPAL PARTICIPANT AND </w:t>
      </w:r>
      <w:r w:rsidR="007577FB">
        <w:t>MAJOR PARTICIPANT</w:t>
      </w:r>
      <w:r w:rsidRPr="00227046">
        <w:t xml:space="preserve"> CERTIFICATION</w:t>
      </w:r>
    </w:p>
    <w:p w14:paraId="19DCC656" w14:textId="458BCB8A" w:rsidR="008F0C84" w:rsidRPr="002A2668" w:rsidRDefault="008F0C84" w:rsidP="00603149">
      <w:pPr>
        <w:pStyle w:val="RFQBodyText"/>
      </w:pPr>
      <w:r w:rsidRPr="002A2668">
        <w:t xml:space="preserve">Complete for each Principal Participant and </w:t>
      </w:r>
      <w:r w:rsidR="000A0EA6" w:rsidRPr="002A2668">
        <w:t>Major Participant</w:t>
      </w:r>
      <w:r w:rsidR="003C28E8">
        <w:t xml:space="preserve">. </w:t>
      </w:r>
      <w:r w:rsidR="00517542" w:rsidRPr="00517542">
        <w:t xml:space="preserve">Note: If the term Affiliate involves a JVs, consortia, and partnerships as defined under item D for the term “Affiliate,” the Proposer only needs to include information within the past </w:t>
      </w:r>
      <w:r w:rsidR="00517542" w:rsidRPr="0057718D">
        <w:t>ten (10) years</w:t>
      </w:r>
      <w:r w:rsidR="00517542" w:rsidRPr="00517542">
        <w:t>. See Section 1.1 for the definition of Affiliate.</w:t>
      </w:r>
    </w:p>
    <w:p w14:paraId="45B18757" w14:textId="707BC406" w:rsidR="005D3174" w:rsidRPr="00227046" w:rsidRDefault="001960EA" w:rsidP="009A064E">
      <w:pPr>
        <w:pStyle w:val="RFQLetteredText"/>
        <w:numPr>
          <w:ilvl w:val="0"/>
          <w:numId w:val="13"/>
        </w:numPr>
      </w:pPr>
      <w:r w:rsidRPr="003C0F1D">
        <w:t>Within the last ten (10) years), h</w:t>
      </w:r>
      <w:r w:rsidRPr="00227046">
        <w:t>as</w:t>
      </w:r>
      <w:r w:rsidR="008F0C84" w:rsidRPr="00227046">
        <w:t xml:space="preserve"> the firm</w:t>
      </w:r>
      <w:r w:rsidR="00CE1E27">
        <w:rPr>
          <w:rStyle w:val="FootnoteReference"/>
        </w:rPr>
        <w:t xml:space="preserve"> </w:t>
      </w:r>
      <w:r w:rsidR="00CE1E27">
        <w:t>or any Affiliate</w:t>
      </w:r>
      <w:r w:rsidR="008F0C84" w:rsidRPr="00227046">
        <w:t xml:space="preserve"> ever failed to complete any work it agreed to perform, or had a contract termina</w:t>
      </w:r>
      <w:r w:rsidR="00DC6240">
        <w:t xml:space="preserve">ted because it was in default? </w:t>
      </w:r>
      <w:r w:rsidR="008F0C84" w:rsidRPr="00227046">
        <w:t>If yes, describe.</w:t>
      </w:r>
    </w:p>
    <w:p w14:paraId="46A1F3FD" w14:textId="77777777" w:rsidR="008F0C84" w:rsidRDefault="008F0C84" w:rsidP="00603149">
      <w:pPr>
        <w:pStyle w:val="RFQBodyText"/>
        <w:spacing w:after="0"/>
      </w:pPr>
    </w:p>
    <w:p w14:paraId="4E1A1384" w14:textId="77777777" w:rsidR="005D3174" w:rsidRDefault="005D3174" w:rsidP="00603149">
      <w:pPr>
        <w:pStyle w:val="RFQBodyText"/>
        <w:spacing w:after="0"/>
      </w:pPr>
    </w:p>
    <w:p w14:paraId="596B8A4A" w14:textId="77777777" w:rsidR="001D4266" w:rsidRDefault="001D4266" w:rsidP="00603149">
      <w:pPr>
        <w:pStyle w:val="RFQBodyText"/>
        <w:spacing w:after="0"/>
      </w:pPr>
    </w:p>
    <w:p w14:paraId="0DA522D6" w14:textId="77777777" w:rsidR="001D4266" w:rsidRDefault="001D4266" w:rsidP="00603149">
      <w:pPr>
        <w:pStyle w:val="RFQBodyText"/>
        <w:spacing w:after="0"/>
      </w:pPr>
    </w:p>
    <w:p w14:paraId="13361914" w14:textId="77777777" w:rsidR="001D4266" w:rsidRDefault="001D4266" w:rsidP="00603149">
      <w:pPr>
        <w:pStyle w:val="RFQBodyText"/>
        <w:spacing w:after="0"/>
      </w:pPr>
    </w:p>
    <w:p w14:paraId="1D6CC39F" w14:textId="77777777" w:rsidR="005D3174" w:rsidRDefault="005D3174" w:rsidP="00603149">
      <w:pPr>
        <w:pStyle w:val="RFQBodyText"/>
        <w:spacing w:after="0"/>
      </w:pPr>
    </w:p>
    <w:p w14:paraId="70997CCE" w14:textId="299D2472" w:rsidR="005D3174" w:rsidRDefault="005D3174" w:rsidP="00603149">
      <w:pPr>
        <w:pStyle w:val="RFQBodyText"/>
        <w:spacing w:after="0"/>
      </w:pPr>
    </w:p>
    <w:p w14:paraId="0C8BE4E9" w14:textId="77777777" w:rsidR="00786B12" w:rsidRDefault="00786B12" w:rsidP="00603149">
      <w:pPr>
        <w:pStyle w:val="RFQBodyText"/>
        <w:spacing w:after="0"/>
      </w:pPr>
    </w:p>
    <w:p w14:paraId="4C30962F" w14:textId="77777777" w:rsidR="00603149" w:rsidRDefault="00603149" w:rsidP="00603149">
      <w:pPr>
        <w:pStyle w:val="RFQBodyText"/>
        <w:spacing w:after="0"/>
      </w:pPr>
    </w:p>
    <w:p w14:paraId="1AA53BA8" w14:textId="77777777" w:rsidR="00603149" w:rsidRDefault="00603149" w:rsidP="00603149">
      <w:pPr>
        <w:pStyle w:val="RFQBodyText"/>
        <w:spacing w:after="0"/>
      </w:pPr>
    </w:p>
    <w:p w14:paraId="4B55E711" w14:textId="4FEE58F3" w:rsidR="005D3174" w:rsidRDefault="005D3174" w:rsidP="00603149">
      <w:pPr>
        <w:pStyle w:val="RFQBodyText"/>
        <w:spacing w:after="0"/>
      </w:pPr>
    </w:p>
    <w:p w14:paraId="05D72F9B" w14:textId="77777777" w:rsidR="00603149" w:rsidRDefault="00603149" w:rsidP="00603149">
      <w:pPr>
        <w:pStyle w:val="RFQBodyText"/>
        <w:spacing w:after="0"/>
      </w:pPr>
    </w:p>
    <w:p w14:paraId="0F701286" w14:textId="77777777" w:rsidR="00603149" w:rsidRDefault="00603149" w:rsidP="00603149">
      <w:pPr>
        <w:pStyle w:val="RFQBodyText"/>
        <w:spacing w:after="0"/>
      </w:pPr>
    </w:p>
    <w:p w14:paraId="398E574F" w14:textId="77777777" w:rsidR="001D4266" w:rsidRDefault="001D4266" w:rsidP="00603149">
      <w:pPr>
        <w:pStyle w:val="RFQBodyText"/>
        <w:spacing w:after="0"/>
      </w:pPr>
    </w:p>
    <w:p w14:paraId="24B84D43" w14:textId="77777777" w:rsidR="001D4266" w:rsidRDefault="001D4266" w:rsidP="00603149">
      <w:pPr>
        <w:pStyle w:val="RFQBodyText"/>
        <w:spacing w:after="0"/>
      </w:pPr>
    </w:p>
    <w:p w14:paraId="4D78DBD4" w14:textId="77777777" w:rsidR="005D3174" w:rsidRDefault="005D3174" w:rsidP="00603149">
      <w:pPr>
        <w:pStyle w:val="RFQBodyText"/>
        <w:spacing w:after="0"/>
      </w:pPr>
    </w:p>
    <w:p w14:paraId="309641B6" w14:textId="77777777" w:rsidR="005D3174" w:rsidRDefault="005D3174" w:rsidP="00603149">
      <w:pPr>
        <w:pStyle w:val="RFQBodyText"/>
        <w:spacing w:after="0"/>
      </w:pPr>
    </w:p>
    <w:p w14:paraId="0F63B9F6" w14:textId="77777777" w:rsidR="005D3174" w:rsidRDefault="005D3174" w:rsidP="00603149">
      <w:pPr>
        <w:pStyle w:val="RFQBodyText"/>
        <w:spacing w:after="0"/>
      </w:pPr>
    </w:p>
    <w:p w14:paraId="7FE1D9D8" w14:textId="4346B4FF" w:rsidR="008F0C84" w:rsidRDefault="008F0C84" w:rsidP="00603149">
      <w:pPr>
        <w:pStyle w:val="RFQLetteredText"/>
      </w:pPr>
      <w:r w:rsidRPr="00227046">
        <w:t xml:space="preserve">Has the </w:t>
      </w:r>
      <w:r w:rsidR="00CE1E27" w:rsidRPr="00227046">
        <w:t>firm</w:t>
      </w:r>
      <w:r w:rsidR="00CE1E27">
        <w:rPr>
          <w:rStyle w:val="FootnoteReference"/>
        </w:rPr>
        <w:t xml:space="preserve"> </w:t>
      </w:r>
      <w:r w:rsidR="00CE1E27">
        <w:t>or any Affiliate</w:t>
      </w:r>
      <w:r w:rsidRPr="00227046">
        <w:t xml:space="preserve"> or any officer thereof been indicted or convicted of bid or other contract</w:t>
      </w:r>
      <w:r w:rsidR="005D3174">
        <w:t>-</w:t>
      </w:r>
      <w:r w:rsidRPr="00227046">
        <w:t xml:space="preserve">related crimes or </w:t>
      </w:r>
      <w:proofErr w:type="gramStart"/>
      <w:r w:rsidRPr="00227046">
        <w:t>violations</w:t>
      </w:r>
      <w:proofErr w:type="gramEnd"/>
      <w:r w:rsidRPr="00227046">
        <w:t xml:space="preserve"> or any felony or misdemeanor related to performance under a contract within the </w:t>
      </w:r>
      <w:r w:rsidR="004957D8" w:rsidRPr="003C0F1D">
        <w:t>p</w:t>
      </w:r>
      <w:r w:rsidRPr="003C0F1D">
        <w:t xml:space="preserve">ast </w:t>
      </w:r>
      <w:r w:rsidR="00517542" w:rsidRPr="003C0F1D">
        <w:t>ten</w:t>
      </w:r>
      <w:r w:rsidR="005D3174" w:rsidRPr="003C0F1D">
        <w:t xml:space="preserve"> (</w:t>
      </w:r>
      <w:r w:rsidR="00517542" w:rsidRPr="003C0F1D">
        <w:t>10</w:t>
      </w:r>
      <w:r w:rsidR="005D3174" w:rsidRPr="003C0F1D">
        <w:t>)</w:t>
      </w:r>
      <w:r w:rsidR="00DC6240" w:rsidRPr="003C0F1D">
        <w:t xml:space="preserve"> years?</w:t>
      </w:r>
      <w:r w:rsidR="00DC6240">
        <w:t xml:space="preserve"> </w:t>
      </w:r>
      <w:r w:rsidRPr="00227046">
        <w:t>If yes, describe.</w:t>
      </w:r>
    </w:p>
    <w:p w14:paraId="166F3E9D" w14:textId="77777777" w:rsidR="005D3174" w:rsidRDefault="005D3174" w:rsidP="00603149">
      <w:pPr>
        <w:pStyle w:val="RFQBodyText"/>
        <w:spacing w:after="0"/>
      </w:pPr>
    </w:p>
    <w:p w14:paraId="44C1CC59" w14:textId="77777777" w:rsidR="005D3174" w:rsidRDefault="005D3174" w:rsidP="00603149">
      <w:pPr>
        <w:pStyle w:val="RFQBodyText"/>
        <w:spacing w:after="0"/>
      </w:pPr>
    </w:p>
    <w:p w14:paraId="59C95ED4" w14:textId="77777777" w:rsidR="001D4266" w:rsidRDefault="001D4266" w:rsidP="00603149">
      <w:pPr>
        <w:pStyle w:val="RFQBodyText"/>
        <w:spacing w:after="0"/>
      </w:pPr>
    </w:p>
    <w:p w14:paraId="1D47C575" w14:textId="77777777" w:rsidR="001D4266" w:rsidRDefault="001D4266" w:rsidP="00603149">
      <w:pPr>
        <w:pStyle w:val="RFQBodyText"/>
        <w:spacing w:after="0"/>
      </w:pPr>
    </w:p>
    <w:p w14:paraId="656ED632" w14:textId="77777777" w:rsidR="001D4266" w:rsidRDefault="001D4266" w:rsidP="00603149">
      <w:pPr>
        <w:pStyle w:val="RFQBodyText"/>
        <w:spacing w:after="0"/>
      </w:pPr>
    </w:p>
    <w:p w14:paraId="681C1AF2" w14:textId="77777777" w:rsidR="005D3174" w:rsidRDefault="005D3174" w:rsidP="00603149">
      <w:pPr>
        <w:pStyle w:val="RFQBodyText"/>
        <w:spacing w:after="0"/>
      </w:pPr>
    </w:p>
    <w:p w14:paraId="1942AD81" w14:textId="77777777" w:rsidR="005D3174" w:rsidRDefault="005D3174" w:rsidP="00603149">
      <w:pPr>
        <w:pStyle w:val="RFQBodyText"/>
        <w:spacing w:after="0"/>
      </w:pPr>
    </w:p>
    <w:p w14:paraId="2E06DD72" w14:textId="77777777" w:rsidR="005D3174" w:rsidRDefault="005D3174" w:rsidP="00603149">
      <w:pPr>
        <w:pStyle w:val="RFQBodyText"/>
        <w:spacing w:after="0"/>
      </w:pPr>
    </w:p>
    <w:p w14:paraId="586A1F00" w14:textId="77777777" w:rsidR="001D4266" w:rsidRDefault="001D4266" w:rsidP="00603149">
      <w:pPr>
        <w:pStyle w:val="RFQBodyText"/>
        <w:spacing w:after="0"/>
      </w:pPr>
    </w:p>
    <w:p w14:paraId="7A3432DD" w14:textId="2B4A122B" w:rsidR="001D4266" w:rsidRDefault="001D4266" w:rsidP="00603149">
      <w:pPr>
        <w:pStyle w:val="RFQBodyText"/>
        <w:spacing w:after="0"/>
      </w:pPr>
    </w:p>
    <w:p w14:paraId="53A7D2B0" w14:textId="77777777" w:rsidR="00603149" w:rsidRDefault="00603149" w:rsidP="00603149">
      <w:pPr>
        <w:pStyle w:val="RFQBodyText"/>
        <w:spacing w:after="0"/>
      </w:pPr>
    </w:p>
    <w:p w14:paraId="1121F34E" w14:textId="5E7FBCF1" w:rsidR="00603149" w:rsidRDefault="00603149" w:rsidP="00603149">
      <w:pPr>
        <w:pStyle w:val="RFQBodyText"/>
        <w:spacing w:after="0"/>
      </w:pPr>
    </w:p>
    <w:p w14:paraId="13B1E2BC" w14:textId="2A5409CF" w:rsidR="00603149" w:rsidRDefault="00603149" w:rsidP="00603149">
      <w:pPr>
        <w:pStyle w:val="RFQBodyText"/>
        <w:spacing w:after="0"/>
      </w:pPr>
    </w:p>
    <w:p w14:paraId="750916EC" w14:textId="78C15BEF" w:rsidR="00603149" w:rsidRDefault="00603149" w:rsidP="00603149">
      <w:pPr>
        <w:pStyle w:val="RFQBodyText"/>
        <w:spacing w:after="0"/>
      </w:pPr>
    </w:p>
    <w:p w14:paraId="2CF0D7F0" w14:textId="2E98CC42" w:rsidR="00603149" w:rsidRDefault="00603149" w:rsidP="00603149">
      <w:pPr>
        <w:pStyle w:val="RFQBodyText"/>
        <w:spacing w:after="0"/>
      </w:pPr>
    </w:p>
    <w:p w14:paraId="36E0D10D" w14:textId="69C0A7BA" w:rsidR="00603149" w:rsidRDefault="00603149" w:rsidP="00603149">
      <w:pPr>
        <w:pStyle w:val="RFQBodyText"/>
        <w:spacing w:after="0"/>
      </w:pPr>
    </w:p>
    <w:p w14:paraId="1EEF79C4" w14:textId="641F1CF5" w:rsidR="00603149" w:rsidRDefault="00603149" w:rsidP="00603149">
      <w:pPr>
        <w:pStyle w:val="RFQBodyText"/>
        <w:spacing w:after="0"/>
      </w:pPr>
    </w:p>
    <w:p w14:paraId="1E50888A" w14:textId="77777777" w:rsidR="005D3174" w:rsidRDefault="005D3174" w:rsidP="00603149">
      <w:pPr>
        <w:pStyle w:val="RFQBodyText"/>
        <w:spacing w:after="0"/>
      </w:pPr>
    </w:p>
    <w:p w14:paraId="1292DF6A" w14:textId="77777777" w:rsidR="007012D7" w:rsidRDefault="007012D7" w:rsidP="00603149">
      <w:pPr>
        <w:pStyle w:val="RFQBodyText"/>
        <w:spacing w:after="0"/>
      </w:pPr>
    </w:p>
    <w:p w14:paraId="1BE036A8" w14:textId="00DA9489" w:rsidR="008F0C84" w:rsidRDefault="008F0C84" w:rsidP="00603149">
      <w:pPr>
        <w:pStyle w:val="RFQLetteredText"/>
      </w:pPr>
      <w:r w:rsidRPr="00227046">
        <w:t xml:space="preserve">Has the </w:t>
      </w:r>
      <w:r w:rsidR="00CE1E27" w:rsidRPr="00227046">
        <w:t>firm</w:t>
      </w:r>
      <w:r w:rsidR="00CE1E27">
        <w:rPr>
          <w:rStyle w:val="FootnoteReference"/>
        </w:rPr>
        <w:t xml:space="preserve"> </w:t>
      </w:r>
      <w:r w:rsidR="00CE1E27">
        <w:t>or any Affiliate</w:t>
      </w:r>
      <w:r w:rsidRPr="00227046">
        <w:t xml:space="preserve"> ever sought protection under any provision of any bankruptcy act</w:t>
      </w:r>
      <w:r w:rsidR="00DC6240">
        <w:t xml:space="preserve">? </w:t>
      </w:r>
      <w:r w:rsidRPr="00227046">
        <w:t>If yes, describe.</w:t>
      </w:r>
    </w:p>
    <w:p w14:paraId="039D7B70" w14:textId="77777777" w:rsidR="005D3174" w:rsidRDefault="005D3174" w:rsidP="00603149">
      <w:pPr>
        <w:pStyle w:val="RFQBodyText"/>
        <w:spacing w:after="0"/>
      </w:pPr>
    </w:p>
    <w:p w14:paraId="4B953833" w14:textId="77777777" w:rsidR="005D3174" w:rsidRDefault="005D3174" w:rsidP="00603149">
      <w:pPr>
        <w:pStyle w:val="RFQBodyText"/>
        <w:spacing w:after="0"/>
      </w:pPr>
    </w:p>
    <w:p w14:paraId="3699E56E" w14:textId="77777777" w:rsidR="005D3174" w:rsidRDefault="005D3174" w:rsidP="00603149">
      <w:pPr>
        <w:pStyle w:val="RFQBodyText"/>
        <w:spacing w:after="0"/>
      </w:pPr>
    </w:p>
    <w:p w14:paraId="49036BD3" w14:textId="77777777" w:rsidR="005D3174" w:rsidRDefault="005D3174" w:rsidP="00603149">
      <w:pPr>
        <w:pStyle w:val="RFQBodyText"/>
        <w:spacing w:after="0"/>
      </w:pPr>
    </w:p>
    <w:p w14:paraId="234C66B4" w14:textId="77777777" w:rsidR="005D3174" w:rsidRDefault="005D3174" w:rsidP="00603149">
      <w:pPr>
        <w:pStyle w:val="RFQBodyText"/>
        <w:spacing w:after="0"/>
      </w:pPr>
    </w:p>
    <w:p w14:paraId="450CD431" w14:textId="77777777" w:rsidR="001D4266" w:rsidRDefault="001D4266" w:rsidP="00603149">
      <w:pPr>
        <w:pStyle w:val="RFQBodyText"/>
        <w:spacing w:after="0"/>
      </w:pPr>
    </w:p>
    <w:p w14:paraId="18353C9C" w14:textId="77777777" w:rsidR="001D4266" w:rsidRDefault="001D4266" w:rsidP="00603149">
      <w:pPr>
        <w:pStyle w:val="RFQBodyText"/>
        <w:spacing w:after="0"/>
      </w:pPr>
    </w:p>
    <w:p w14:paraId="4D62FA39" w14:textId="77777777" w:rsidR="001D4266" w:rsidRDefault="001D4266" w:rsidP="00603149">
      <w:pPr>
        <w:pStyle w:val="RFQBodyText"/>
        <w:spacing w:after="0"/>
      </w:pPr>
    </w:p>
    <w:p w14:paraId="69263678" w14:textId="77777777" w:rsidR="001D4266" w:rsidRDefault="001D4266" w:rsidP="00603149">
      <w:pPr>
        <w:pStyle w:val="RFQBodyText"/>
        <w:spacing w:after="0"/>
      </w:pPr>
    </w:p>
    <w:p w14:paraId="7A048AA8" w14:textId="77777777" w:rsidR="001D4266" w:rsidRDefault="001D4266" w:rsidP="00603149">
      <w:pPr>
        <w:pStyle w:val="RFQBodyText"/>
        <w:spacing w:after="0"/>
      </w:pPr>
    </w:p>
    <w:p w14:paraId="1B4852E8" w14:textId="77777777" w:rsidR="001D4266" w:rsidRDefault="001D4266" w:rsidP="00603149">
      <w:pPr>
        <w:pStyle w:val="RFQBodyText"/>
        <w:spacing w:after="0"/>
      </w:pPr>
    </w:p>
    <w:p w14:paraId="40A15C22" w14:textId="77777777" w:rsidR="001D4266" w:rsidRDefault="001D4266" w:rsidP="00603149">
      <w:pPr>
        <w:pStyle w:val="RFQBodyText"/>
        <w:spacing w:after="0"/>
      </w:pPr>
    </w:p>
    <w:p w14:paraId="095853A1" w14:textId="77777777" w:rsidR="001D4266" w:rsidRDefault="001D4266" w:rsidP="00603149">
      <w:pPr>
        <w:pStyle w:val="RFQBodyText"/>
        <w:spacing w:after="0"/>
      </w:pPr>
    </w:p>
    <w:p w14:paraId="68875BC3" w14:textId="5AA95192" w:rsidR="001D4266" w:rsidRDefault="001D4266" w:rsidP="00603149">
      <w:pPr>
        <w:pStyle w:val="RFQBodyText"/>
        <w:spacing w:after="0"/>
      </w:pPr>
    </w:p>
    <w:p w14:paraId="2CAB410E" w14:textId="77777777" w:rsidR="00603149" w:rsidRDefault="00603149" w:rsidP="00603149">
      <w:pPr>
        <w:pStyle w:val="RFQBodyText"/>
        <w:spacing w:after="0"/>
      </w:pPr>
    </w:p>
    <w:p w14:paraId="2BD82DF8" w14:textId="77777777" w:rsidR="001D4266" w:rsidRDefault="001D4266" w:rsidP="00603149">
      <w:pPr>
        <w:pStyle w:val="RFQBodyText"/>
        <w:spacing w:after="0"/>
      </w:pPr>
    </w:p>
    <w:p w14:paraId="1F684CAD" w14:textId="77777777" w:rsidR="005D3174" w:rsidRDefault="005D3174" w:rsidP="00603149">
      <w:pPr>
        <w:pStyle w:val="RFQBodyText"/>
        <w:spacing w:after="0"/>
      </w:pPr>
    </w:p>
    <w:p w14:paraId="7F524A8E" w14:textId="77777777" w:rsidR="005D3174" w:rsidRDefault="005D3174" w:rsidP="00603149">
      <w:pPr>
        <w:pStyle w:val="RFQBodyText"/>
        <w:spacing w:after="0"/>
      </w:pPr>
    </w:p>
    <w:p w14:paraId="13033541" w14:textId="77777777" w:rsidR="005D3174" w:rsidRDefault="005D3174" w:rsidP="00603149">
      <w:pPr>
        <w:pStyle w:val="RFQBodyText"/>
        <w:spacing w:after="0"/>
      </w:pPr>
    </w:p>
    <w:p w14:paraId="7D1EC844" w14:textId="77777777" w:rsidR="005D3174" w:rsidRDefault="005D3174" w:rsidP="00603149">
      <w:pPr>
        <w:pStyle w:val="RFQBodyText"/>
        <w:spacing w:after="0"/>
      </w:pPr>
    </w:p>
    <w:p w14:paraId="20F5C7C0" w14:textId="77777777" w:rsidR="005D3174" w:rsidRPr="00227046" w:rsidRDefault="005D3174" w:rsidP="00603149">
      <w:pPr>
        <w:pStyle w:val="RFQBodyText"/>
        <w:spacing w:after="0"/>
      </w:pPr>
    </w:p>
    <w:p w14:paraId="0FFCCBB9" w14:textId="5D1496D1" w:rsidR="008F0C84" w:rsidRDefault="008F0C84" w:rsidP="00603149">
      <w:pPr>
        <w:pStyle w:val="RFQLetteredText"/>
      </w:pPr>
      <w:r w:rsidRPr="00227046">
        <w:t xml:space="preserve">Has the </w:t>
      </w:r>
      <w:r w:rsidR="00CE1E27" w:rsidRPr="00227046">
        <w:t>firm</w:t>
      </w:r>
      <w:r w:rsidR="00CE1E27">
        <w:rPr>
          <w:rStyle w:val="FootnoteReference"/>
        </w:rPr>
        <w:t xml:space="preserve"> </w:t>
      </w:r>
      <w:r w:rsidR="00CE1E27">
        <w:t>or any Affiliate</w:t>
      </w:r>
      <w:r w:rsidRPr="00227046">
        <w:t xml:space="preserve"> ever been </w:t>
      </w:r>
      <w:r w:rsidR="00BB7C92">
        <w:t xml:space="preserve">disqualified, removed, </w:t>
      </w:r>
      <w:proofErr w:type="gramStart"/>
      <w:r w:rsidRPr="00227046">
        <w:t>debarred</w:t>
      </w:r>
      <w:proofErr w:type="gramEnd"/>
      <w:r w:rsidRPr="00227046">
        <w:t xml:space="preserve"> or suspended from performing work for the federal government or any state or loca</w:t>
      </w:r>
      <w:r w:rsidR="00DC6240">
        <w:t xml:space="preserve">l government? </w:t>
      </w:r>
      <w:r w:rsidRPr="00227046">
        <w:t>If yes, describe.</w:t>
      </w:r>
    </w:p>
    <w:p w14:paraId="702029CF" w14:textId="77777777" w:rsidR="005D3174" w:rsidRDefault="005D3174" w:rsidP="00603149">
      <w:pPr>
        <w:pStyle w:val="RFQBodyText"/>
        <w:spacing w:after="0"/>
      </w:pPr>
    </w:p>
    <w:p w14:paraId="1CF0CD7B" w14:textId="77777777" w:rsidR="005D3174" w:rsidRDefault="005D3174" w:rsidP="00603149">
      <w:pPr>
        <w:pStyle w:val="RFQBodyText"/>
        <w:spacing w:after="0"/>
      </w:pPr>
    </w:p>
    <w:p w14:paraId="5D07B515" w14:textId="77777777" w:rsidR="005D3174" w:rsidRDefault="005D3174" w:rsidP="00603149">
      <w:pPr>
        <w:pStyle w:val="RFQBodyText"/>
        <w:spacing w:after="0"/>
      </w:pPr>
    </w:p>
    <w:p w14:paraId="0BBAD8D3" w14:textId="77777777" w:rsidR="001D4266" w:rsidRDefault="001D4266" w:rsidP="00603149">
      <w:pPr>
        <w:pStyle w:val="RFQBodyText"/>
        <w:spacing w:after="0"/>
      </w:pPr>
    </w:p>
    <w:p w14:paraId="1A1CC33D" w14:textId="77777777" w:rsidR="001D4266" w:rsidRDefault="001D4266" w:rsidP="00603149">
      <w:pPr>
        <w:pStyle w:val="RFQBodyText"/>
        <w:spacing w:after="0"/>
      </w:pPr>
    </w:p>
    <w:p w14:paraId="5C7AB18F" w14:textId="77777777" w:rsidR="001D4266" w:rsidRDefault="001D4266" w:rsidP="00603149">
      <w:pPr>
        <w:pStyle w:val="RFQBodyText"/>
        <w:spacing w:after="0"/>
      </w:pPr>
    </w:p>
    <w:p w14:paraId="69FA8FD7" w14:textId="77777777" w:rsidR="001D4266" w:rsidRDefault="001D4266" w:rsidP="00603149">
      <w:pPr>
        <w:pStyle w:val="RFQBodyText"/>
        <w:spacing w:after="0"/>
      </w:pPr>
    </w:p>
    <w:p w14:paraId="4C6D2397" w14:textId="77777777" w:rsidR="001D4266" w:rsidRDefault="001D4266" w:rsidP="00603149">
      <w:pPr>
        <w:pStyle w:val="RFQBodyText"/>
        <w:spacing w:after="0"/>
      </w:pPr>
    </w:p>
    <w:p w14:paraId="11FB34B2" w14:textId="77777777" w:rsidR="0055666C" w:rsidRDefault="0055666C" w:rsidP="00603149">
      <w:pPr>
        <w:pStyle w:val="RFQBodyText"/>
        <w:spacing w:after="0"/>
      </w:pPr>
    </w:p>
    <w:p w14:paraId="6D214629" w14:textId="77777777" w:rsidR="001D4266" w:rsidRDefault="001D4266" w:rsidP="00603149">
      <w:pPr>
        <w:pStyle w:val="RFQBodyText"/>
        <w:spacing w:after="0"/>
      </w:pPr>
    </w:p>
    <w:p w14:paraId="308D8742" w14:textId="77777777" w:rsidR="005D3174" w:rsidRDefault="005D3174" w:rsidP="00603149">
      <w:pPr>
        <w:pStyle w:val="RFQBodyText"/>
        <w:spacing w:after="0"/>
      </w:pPr>
    </w:p>
    <w:p w14:paraId="408ACC43" w14:textId="77777777" w:rsidR="001D4266" w:rsidRDefault="001D4266" w:rsidP="00603149">
      <w:pPr>
        <w:pStyle w:val="RFQBodyText"/>
        <w:spacing w:after="0"/>
      </w:pPr>
    </w:p>
    <w:p w14:paraId="27CB05A7" w14:textId="684A8652" w:rsidR="001D4266" w:rsidRDefault="001D4266" w:rsidP="00603149">
      <w:pPr>
        <w:pStyle w:val="RFQBodyText"/>
        <w:spacing w:after="0"/>
      </w:pPr>
    </w:p>
    <w:p w14:paraId="0E0FF692" w14:textId="1572FF68" w:rsidR="00603149" w:rsidRDefault="00603149" w:rsidP="00603149">
      <w:pPr>
        <w:pStyle w:val="RFQBodyText"/>
        <w:spacing w:after="0"/>
      </w:pPr>
    </w:p>
    <w:p w14:paraId="77BCED61" w14:textId="25EB8FB6" w:rsidR="00603149" w:rsidRDefault="00603149" w:rsidP="00603149">
      <w:pPr>
        <w:pStyle w:val="RFQBodyText"/>
        <w:spacing w:after="0"/>
      </w:pPr>
    </w:p>
    <w:p w14:paraId="58F4FB21" w14:textId="4952FBCD" w:rsidR="00603149" w:rsidRDefault="00603149" w:rsidP="00603149">
      <w:pPr>
        <w:pStyle w:val="RFQBodyText"/>
        <w:spacing w:after="0"/>
      </w:pPr>
    </w:p>
    <w:p w14:paraId="0F92C702" w14:textId="0CE961E9" w:rsidR="00603149" w:rsidRDefault="00603149" w:rsidP="00603149">
      <w:pPr>
        <w:pStyle w:val="RFQBodyText"/>
        <w:spacing w:after="0"/>
      </w:pPr>
    </w:p>
    <w:p w14:paraId="705DD460" w14:textId="77777777" w:rsidR="00603149" w:rsidRDefault="00603149" w:rsidP="00603149">
      <w:pPr>
        <w:pStyle w:val="RFQBodyText"/>
        <w:spacing w:after="0"/>
      </w:pPr>
    </w:p>
    <w:p w14:paraId="32A48CF1" w14:textId="77777777" w:rsidR="0055666C" w:rsidRDefault="0055666C" w:rsidP="00603149">
      <w:pPr>
        <w:pStyle w:val="RFQBodyText"/>
        <w:spacing w:after="0"/>
      </w:pPr>
    </w:p>
    <w:p w14:paraId="6DBFD902" w14:textId="77777777" w:rsidR="005D3174" w:rsidRDefault="005D3174" w:rsidP="00603149">
      <w:pPr>
        <w:pStyle w:val="RFQBodyText"/>
        <w:spacing w:after="0"/>
      </w:pPr>
    </w:p>
    <w:p w14:paraId="73F50B4C" w14:textId="77777777" w:rsidR="005D3174" w:rsidRDefault="005D3174" w:rsidP="00603149">
      <w:pPr>
        <w:pStyle w:val="RFQBodyText"/>
        <w:spacing w:after="0"/>
      </w:pPr>
    </w:p>
    <w:p w14:paraId="1ABF6044" w14:textId="77777777" w:rsidR="005D3174" w:rsidRDefault="005D3174" w:rsidP="00603149">
      <w:pPr>
        <w:pStyle w:val="RFQBodyText"/>
        <w:spacing w:after="0"/>
      </w:pPr>
    </w:p>
    <w:p w14:paraId="3ADCDBB5" w14:textId="77777777" w:rsidR="007012D7" w:rsidRDefault="007012D7" w:rsidP="00603149">
      <w:pPr>
        <w:pStyle w:val="RFQBodyText"/>
        <w:spacing w:after="0"/>
      </w:pPr>
    </w:p>
    <w:p w14:paraId="45E581C6" w14:textId="77777777" w:rsidR="005D3174" w:rsidRDefault="005D3174" w:rsidP="00603149">
      <w:pPr>
        <w:pStyle w:val="RFQBodyText"/>
        <w:spacing w:after="0"/>
      </w:pPr>
    </w:p>
    <w:p w14:paraId="10B06CAA" w14:textId="62AA2254" w:rsidR="00BB7C92" w:rsidRDefault="00BB7C92" w:rsidP="00603149">
      <w:pPr>
        <w:pStyle w:val="RFQLetteredText"/>
      </w:pPr>
      <w:r>
        <w:t xml:space="preserve">Has any construction project performed or managed by the </w:t>
      </w:r>
      <w:proofErr w:type="gramStart"/>
      <w:r>
        <w:t>firm</w:t>
      </w:r>
      <w:proofErr w:type="gramEnd"/>
      <w:r>
        <w:t xml:space="preserve"> or, to the knowledge of the undersigned, any Affiliate involved </w:t>
      </w:r>
      <w:r w:rsidR="005D3174">
        <w:t xml:space="preserve">experienced </w:t>
      </w:r>
      <w:r>
        <w:t>repeated or multiple failures to comply with safety rules, regulations, or requirements w</w:t>
      </w:r>
      <w:r w:rsidR="00DC6240">
        <w:t xml:space="preserve">ithin the </w:t>
      </w:r>
      <w:r w:rsidR="00DC6240" w:rsidRPr="003C0F1D">
        <w:t>past ten (10) years</w:t>
      </w:r>
      <w:r w:rsidR="00DC6240">
        <w:t xml:space="preserve">? </w:t>
      </w:r>
      <w:r w:rsidRPr="00227046">
        <w:t xml:space="preserve">If yes, </w:t>
      </w:r>
      <w:r>
        <w:t>please identify the team members and the projects, provide an explanation of the circumstances, and provide owner contact information including telephone numbers</w:t>
      </w:r>
      <w:r w:rsidRPr="00227046">
        <w:t>.</w:t>
      </w:r>
    </w:p>
    <w:p w14:paraId="5B45602A" w14:textId="77777777" w:rsidR="005D3174" w:rsidRDefault="005D3174" w:rsidP="00603149">
      <w:pPr>
        <w:pStyle w:val="RFQBodyText"/>
        <w:spacing w:after="0"/>
      </w:pPr>
    </w:p>
    <w:p w14:paraId="0F87241F" w14:textId="77777777" w:rsidR="005D3174" w:rsidRDefault="005D3174" w:rsidP="00603149">
      <w:pPr>
        <w:pStyle w:val="RFQBodyText"/>
        <w:spacing w:after="0"/>
      </w:pPr>
    </w:p>
    <w:p w14:paraId="4E816C36" w14:textId="77777777" w:rsidR="005D3174" w:rsidRDefault="005D3174" w:rsidP="00603149">
      <w:pPr>
        <w:pStyle w:val="RFQBodyText"/>
        <w:spacing w:after="0"/>
      </w:pPr>
    </w:p>
    <w:p w14:paraId="5621413C" w14:textId="77777777" w:rsidR="005D3174" w:rsidRDefault="005D3174" w:rsidP="00603149">
      <w:pPr>
        <w:pStyle w:val="RFQBodyText"/>
        <w:spacing w:after="0"/>
      </w:pPr>
    </w:p>
    <w:p w14:paraId="54D09108" w14:textId="77777777" w:rsidR="005D3174" w:rsidRDefault="005D3174" w:rsidP="00603149">
      <w:pPr>
        <w:pStyle w:val="RFQBodyText"/>
        <w:spacing w:after="0"/>
      </w:pPr>
    </w:p>
    <w:p w14:paraId="6058D1DF" w14:textId="77777777" w:rsidR="005D3174" w:rsidRDefault="005D3174" w:rsidP="00603149">
      <w:pPr>
        <w:pStyle w:val="RFQBodyText"/>
        <w:spacing w:after="0"/>
      </w:pPr>
    </w:p>
    <w:p w14:paraId="4A783C6A" w14:textId="77777777" w:rsidR="0055666C" w:rsidRDefault="0055666C" w:rsidP="00603149">
      <w:pPr>
        <w:pStyle w:val="RFQBodyText"/>
        <w:spacing w:after="0"/>
      </w:pPr>
    </w:p>
    <w:p w14:paraId="01B297A3" w14:textId="77777777" w:rsidR="0055666C" w:rsidRDefault="0055666C" w:rsidP="00603149">
      <w:pPr>
        <w:pStyle w:val="RFQBodyText"/>
        <w:spacing w:after="0"/>
      </w:pPr>
    </w:p>
    <w:p w14:paraId="3B6FF59F" w14:textId="77777777" w:rsidR="0055666C" w:rsidRDefault="0055666C" w:rsidP="00603149">
      <w:pPr>
        <w:pStyle w:val="RFQBodyText"/>
        <w:spacing w:after="0"/>
      </w:pPr>
    </w:p>
    <w:p w14:paraId="512EB173" w14:textId="77777777" w:rsidR="0055666C" w:rsidRDefault="0055666C" w:rsidP="00603149">
      <w:pPr>
        <w:pStyle w:val="RFQBodyText"/>
        <w:spacing w:after="0"/>
      </w:pPr>
    </w:p>
    <w:p w14:paraId="075A6DB6" w14:textId="77777777" w:rsidR="0055666C" w:rsidRDefault="0055666C" w:rsidP="00603149">
      <w:pPr>
        <w:pStyle w:val="RFQBodyText"/>
        <w:spacing w:after="0"/>
      </w:pPr>
    </w:p>
    <w:p w14:paraId="332F85EE" w14:textId="40EB88F5" w:rsidR="0055666C" w:rsidRDefault="0055666C" w:rsidP="00603149">
      <w:pPr>
        <w:pStyle w:val="RFQBodyText"/>
        <w:spacing w:after="0"/>
      </w:pPr>
    </w:p>
    <w:p w14:paraId="26F1F4CC" w14:textId="77777777" w:rsidR="00603149" w:rsidRDefault="00603149" w:rsidP="00603149">
      <w:pPr>
        <w:pStyle w:val="RFQBodyText"/>
        <w:spacing w:after="0"/>
      </w:pPr>
    </w:p>
    <w:p w14:paraId="4131D8BF" w14:textId="77777777" w:rsidR="005D3174" w:rsidRDefault="005D3174" w:rsidP="00603149">
      <w:pPr>
        <w:pStyle w:val="RFQBodyText"/>
        <w:spacing w:after="0"/>
      </w:pPr>
    </w:p>
    <w:p w14:paraId="3054F6B2" w14:textId="576C3B8B" w:rsidR="005D3174" w:rsidRDefault="005D3174" w:rsidP="00603149">
      <w:pPr>
        <w:pStyle w:val="RFQBodyText"/>
        <w:spacing w:after="0"/>
      </w:pPr>
    </w:p>
    <w:p w14:paraId="6E35208E" w14:textId="77777777" w:rsidR="00603149" w:rsidRDefault="00603149" w:rsidP="00603149">
      <w:pPr>
        <w:pStyle w:val="RFQBodyText"/>
        <w:spacing w:after="0"/>
      </w:pPr>
    </w:p>
    <w:p w14:paraId="4688E64D" w14:textId="77777777" w:rsidR="005D3174" w:rsidRDefault="005D3174" w:rsidP="00603149">
      <w:pPr>
        <w:pStyle w:val="RFQBodyText"/>
        <w:spacing w:after="0"/>
      </w:pPr>
    </w:p>
    <w:p w14:paraId="0CF7F76F" w14:textId="77777777" w:rsidR="005D3174" w:rsidRDefault="005D3174" w:rsidP="00603149">
      <w:pPr>
        <w:pStyle w:val="RFQBodyText"/>
        <w:spacing w:after="0"/>
      </w:pPr>
    </w:p>
    <w:p w14:paraId="1FDC208A" w14:textId="5F8E8525" w:rsidR="00BB7C92" w:rsidRDefault="00BB7C92" w:rsidP="00603149">
      <w:pPr>
        <w:pStyle w:val="RFQLetteredText"/>
      </w:pPr>
      <w:r>
        <w:t>H</w:t>
      </w:r>
      <w:r w:rsidR="00CE1E27">
        <w:t>as the firm or any Affiliate</w:t>
      </w:r>
      <w:r>
        <w:t xml:space="preserve"> been found, adjudicated</w:t>
      </w:r>
      <w:r w:rsidR="005D3174">
        <w:t>,</w:t>
      </w:r>
      <w:r>
        <w:t xml:space="preserve"> or determined by any federal or state court or agency (including, but not limited to, the Equal Employment Opportunity Commission, the Office of Federal Contract Compliance Programs</w:t>
      </w:r>
      <w:r w:rsidR="005D3174">
        <w:t>,</w:t>
      </w:r>
      <w:r>
        <w:t xml:space="preserve"> </w:t>
      </w:r>
      <w:r w:rsidR="005D3174">
        <w:t xml:space="preserve">or </w:t>
      </w:r>
      <w:r>
        <w:t xml:space="preserve">any applicable Nevada governmental agency) to have violated any laws or Executive Orders relating to employment discrimination or affirmative action within the </w:t>
      </w:r>
      <w:r w:rsidRPr="003C0F1D">
        <w:t>past ten (10) years</w:t>
      </w:r>
      <w:r>
        <w:t>, including but not limited to</w:t>
      </w:r>
      <w:r w:rsidR="005D3174">
        <w:t>,</w:t>
      </w:r>
      <w:r>
        <w:t xml:space="preserve"> Title VII of the Civil Rights Act of 1964, as amended (42 U.S.C. Sections 2000 </w:t>
      </w:r>
      <w:r w:rsidRPr="00BB7C92">
        <w:rPr>
          <w:i/>
          <w:iCs/>
        </w:rPr>
        <w:t>et seq</w:t>
      </w:r>
      <w:r>
        <w:t xml:space="preserve">.); the Equal Pay Act (29 U.S.C. Section 206(d)); </w:t>
      </w:r>
      <w:r w:rsidR="005D3174">
        <w:t>or</w:t>
      </w:r>
      <w:r>
        <w:t xml:space="preserve"> any applicable or similar Nevada law?  If yes, please explain:</w:t>
      </w:r>
    </w:p>
    <w:p w14:paraId="5AD8FEFC" w14:textId="77777777" w:rsidR="005D3174" w:rsidRDefault="005D3174" w:rsidP="00603149">
      <w:pPr>
        <w:pStyle w:val="RFQBodyText"/>
        <w:spacing w:after="0"/>
      </w:pPr>
    </w:p>
    <w:p w14:paraId="51BAF3DF" w14:textId="77777777" w:rsidR="005D3174" w:rsidRDefault="005D3174" w:rsidP="00603149">
      <w:pPr>
        <w:pStyle w:val="RFQBodyText"/>
        <w:spacing w:after="0"/>
      </w:pPr>
    </w:p>
    <w:p w14:paraId="0C2A8230" w14:textId="77777777" w:rsidR="005D3174" w:rsidRDefault="005D3174" w:rsidP="00603149">
      <w:pPr>
        <w:pStyle w:val="RFQBodyText"/>
        <w:spacing w:after="0"/>
      </w:pPr>
    </w:p>
    <w:p w14:paraId="55D12C8D" w14:textId="77777777" w:rsidR="005D3174" w:rsidRDefault="005D3174" w:rsidP="00603149">
      <w:pPr>
        <w:pStyle w:val="RFQBodyText"/>
        <w:spacing w:after="0"/>
      </w:pPr>
    </w:p>
    <w:p w14:paraId="54A6F124" w14:textId="77777777" w:rsidR="005D3174" w:rsidRDefault="005D3174" w:rsidP="00603149">
      <w:pPr>
        <w:pStyle w:val="RFQBodyText"/>
        <w:spacing w:after="0"/>
      </w:pPr>
    </w:p>
    <w:p w14:paraId="237DDCB4" w14:textId="2B490F20" w:rsidR="005D3174" w:rsidRDefault="005D3174" w:rsidP="00603149">
      <w:pPr>
        <w:pStyle w:val="RFQBodyText"/>
        <w:spacing w:after="0"/>
      </w:pPr>
    </w:p>
    <w:p w14:paraId="2811F11E" w14:textId="2B2EDCC6" w:rsidR="00603149" w:rsidRDefault="00603149" w:rsidP="00603149">
      <w:pPr>
        <w:pStyle w:val="RFQBodyText"/>
        <w:spacing w:after="0"/>
      </w:pPr>
    </w:p>
    <w:p w14:paraId="3FD856DF" w14:textId="698972AA" w:rsidR="00603149" w:rsidRDefault="00603149" w:rsidP="00603149">
      <w:pPr>
        <w:pStyle w:val="RFQBodyText"/>
        <w:spacing w:after="0"/>
      </w:pPr>
    </w:p>
    <w:p w14:paraId="5900D2CD" w14:textId="77777777" w:rsidR="00603149" w:rsidRDefault="00603149" w:rsidP="00603149">
      <w:pPr>
        <w:pStyle w:val="RFQBodyText"/>
        <w:spacing w:after="0"/>
      </w:pPr>
    </w:p>
    <w:p w14:paraId="2E88AB13" w14:textId="77777777" w:rsidR="005D3174" w:rsidRDefault="005D3174" w:rsidP="00603149">
      <w:pPr>
        <w:pStyle w:val="RFQBodyText"/>
        <w:spacing w:after="0"/>
      </w:pPr>
    </w:p>
    <w:p w14:paraId="4C17CEE5" w14:textId="77777777" w:rsidR="0055666C" w:rsidRDefault="0055666C" w:rsidP="00603149">
      <w:pPr>
        <w:pStyle w:val="RFQBodyText"/>
        <w:spacing w:after="0"/>
      </w:pPr>
    </w:p>
    <w:p w14:paraId="4868FC9C" w14:textId="77777777" w:rsidR="0055666C" w:rsidRDefault="0055666C" w:rsidP="00603149">
      <w:pPr>
        <w:pStyle w:val="RFQBodyText"/>
        <w:spacing w:after="0"/>
      </w:pPr>
    </w:p>
    <w:p w14:paraId="7EAFC934" w14:textId="77777777" w:rsidR="0055666C" w:rsidRDefault="0055666C" w:rsidP="00603149">
      <w:pPr>
        <w:pStyle w:val="RFQBodyText"/>
        <w:spacing w:after="0"/>
      </w:pPr>
    </w:p>
    <w:p w14:paraId="38C6DC9B" w14:textId="77777777" w:rsidR="0055666C" w:rsidRDefault="0055666C" w:rsidP="00603149">
      <w:pPr>
        <w:pStyle w:val="RFQBodyText"/>
        <w:spacing w:after="0"/>
      </w:pPr>
    </w:p>
    <w:p w14:paraId="400A04F1" w14:textId="77777777" w:rsidR="0055666C" w:rsidRDefault="0055666C" w:rsidP="00603149">
      <w:pPr>
        <w:pStyle w:val="RFQBodyText"/>
        <w:spacing w:after="0"/>
      </w:pPr>
    </w:p>
    <w:p w14:paraId="5B6C7B33" w14:textId="77777777" w:rsidR="0055666C" w:rsidRDefault="0055666C" w:rsidP="00603149">
      <w:pPr>
        <w:pStyle w:val="RFQBodyText"/>
        <w:spacing w:after="0"/>
      </w:pPr>
    </w:p>
    <w:p w14:paraId="6BBF31B6" w14:textId="77777777" w:rsidR="005D3174" w:rsidRDefault="005D3174" w:rsidP="00603149">
      <w:pPr>
        <w:pStyle w:val="RFQBodyText"/>
        <w:spacing w:after="0"/>
      </w:pPr>
    </w:p>
    <w:p w14:paraId="20E2F952" w14:textId="77777777" w:rsidR="005D3174" w:rsidRDefault="005D3174" w:rsidP="00603149">
      <w:pPr>
        <w:pStyle w:val="RFQBodyText"/>
        <w:spacing w:after="0"/>
      </w:pPr>
    </w:p>
    <w:p w14:paraId="3E838F56" w14:textId="321DAEA4" w:rsidR="00BB7C92" w:rsidRDefault="00CE1E27" w:rsidP="00603149">
      <w:pPr>
        <w:pStyle w:val="RFQLetteredText"/>
      </w:pPr>
      <w:r>
        <w:lastRenderedPageBreak/>
        <w:t>Has the firm or any Affiliate</w:t>
      </w:r>
      <w:r w:rsidR="00BB7C92">
        <w:t xml:space="preserve"> been found, adjudicated, or </w:t>
      </w:r>
      <w:r w:rsidR="00BB7C92" w:rsidRPr="00A03B6F">
        <w:t>determined by any state court, state administrative agency, including, but not limited to, the Nevada Office of Labor Commissioner</w:t>
      </w:r>
      <w:r w:rsidR="00BB7C92" w:rsidRPr="003A28E2">
        <w:t>, federal court</w:t>
      </w:r>
      <w:r w:rsidR="005D3174">
        <w:t>,</w:t>
      </w:r>
      <w:r w:rsidR="00BB7C92" w:rsidRPr="003A28E2">
        <w:t xml:space="preserve"> or federal agency, to have violated or failed to comply with any law or regulation of the United States</w:t>
      </w:r>
      <w:r w:rsidR="00BB7C92">
        <w:t xml:space="preserve"> or any state within the </w:t>
      </w:r>
      <w:r w:rsidR="00BB7C92" w:rsidRPr="003C0F1D">
        <w:t>past ten (10) years</w:t>
      </w:r>
      <w:r w:rsidR="00BB7C92" w:rsidRPr="004957D8">
        <w:rPr>
          <w:color w:val="FF0000"/>
        </w:rPr>
        <w:t xml:space="preserve"> </w:t>
      </w:r>
      <w:r w:rsidR="00BB7C92">
        <w:t>governing prevailing wages (including</w:t>
      </w:r>
      <w:r w:rsidR="005D3174">
        <w:t>,</w:t>
      </w:r>
      <w:r w:rsidR="00BB7C92">
        <w:t xml:space="preserve"> but not limited to</w:t>
      </w:r>
      <w:r w:rsidR="005D3174">
        <w:t>,</w:t>
      </w:r>
      <w:r w:rsidR="00BB7C92">
        <w:t xml:space="preserve"> payment for health and welfare, pension, vacation, travel time, subsistence, apprenticeship or other training, or other fringe benefits) or overtime compensation?  If yes, please explain:</w:t>
      </w:r>
    </w:p>
    <w:p w14:paraId="581EBA32" w14:textId="77777777" w:rsidR="005D3174" w:rsidRDefault="005D3174" w:rsidP="00603149">
      <w:pPr>
        <w:pStyle w:val="RFQBodyText"/>
        <w:spacing w:after="0"/>
      </w:pPr>
    </w:p>
    <w:p w14:paraId="2DD9F5D8" w14:textId="77777777" w:rsidR="005D3174" w:rsidRDefault="005D3174" w:rsidP="00603149">
      <w:pPr>
        <w:pStyle w:val="RFQBodyText"/>
        <w:spacing w:after="0"/>
      </w:pPr>
    </w:p>
    <w:p w14:paraId="1DB9259B" w14:textId="77777777" w:rsidR="005D3174" w:rsidRDefault="005D3174" w:rsidP="00603149">
      <w:pPr>
        <w:pStyle w:val="RFQBodyText"/>
        <w:spacing w:after="0"/>
      </w:pPr>
    </w:p>
    <w:p w14:paraId="62E45F62" w14:textId="77777777" w:rsidR="005D3174" w:rsidRDefault="005D3174" w:rsidP="00603149">
      <w:pPr>
        <w:pStyle w:val="RFQBodyText"/>
        <w:spacing w:after="0"/>
      </w:pPr>
    </w:p>
    <w:p w14:paraId="6E2C15A7" w14:textId="77777777" w:rsidR="005D3174" w:rsidRDefault="005D3174" w:rsidP="00603149">
      <w:pPr>
        <w:pStyle w:val="RFQBodyText"/>
        <w:spacing w:after="0"/>
      </w:pPr>
    </w:p>
    <w:p w14:paraId="2C47ACD1" w14:textId="77777777" w:rsidR="005D3174" w:rsidRDefault="005D3174" w:rsidP="00603149">
      <w:pPr>
        <w:pStyle w:val="RFQBodyText"/>
        <w:spacing w:after="0"/>
      </w:pPr>
    </w:p>
    <w:p w14:paraId="54BD9F39" w14:textId="77777777" w:rsidR="003C09D4" w:rsidRDefault="003C09D4" w:rsidP="00603149">
      <w:pPr>
        <w:pStyle w:val="RFQBodyText"/>
        <w:spacing w:after="0"/>
      </w:pPr>
    </w:p>
    <w:p w14:paraId="09922A9F" w14:textId="77777777" w:rsidR="003C09D4" w:rsidRDefault="003C09D4" w:rsidP="00603149">
      <w:pPr>
        <w:pStyle w:val="RFQBodyText"/>
        <w:spacing w:after="0"/>
      </w:pPr>
    </w:p>
    <w:p w14:paraId="4779D23B" w14:textId="77777777" w:rsidR="005D3174" w:rsidRDefault="005D3174" w:rsidP="00603149">
      <w:pPr>
        <w:pStyle w:val="RFQBodyText"/>
        <w:spacing w:after="0"/>
      </w:pPr>
    </w:p>
    <w:p w14:paraId="2782EB51" w14:textId="38EFF479" w:rsidR="0055666C" w:rsidRDefault="0055666C" w:rsidP="00603149">
      <w:pPr>
        <w:pStyle w:val="RFQBodyText"/>
        <w:spacing w:after="0"/>
      </w:pPr>
    </w:p>
    <w:p w14:paraId="68829D19" w14:textId="77777777" w:rsidR="00603149" w:rsidRDefault="00603149" w:rsidP="00603149">
      <w:pPr>
        <w:pStyle w:val="RFQBodyText"/>
        <w:spacing w:after="0"/>
      </w:pPr>
    </w:p>
    <w:p w14:paraId="648A39A5" w14:textId="77777777" w:rsidR="003C09D4" w:rsidRDefault="003C09D4" w:rsidP="00603149">
      <w:pPr>
        <w:pStyle w:val="RFQBodyText"/>
        <w:spacing w:after="0"/>
      </w:pPr>
    </w:p>
    <w:p w14:paraId="25D26A20" w14:textId="77777777" w:rsidR="005D3174" w:rsidRDefault="005D3174" w:rsidP="00603149">
      <w:pPr>
        <w:pStyle w:val="RFQBodyText"/>
        <w:spacing w:after="0"/>
      </w:pPr>
    </w:p>
    <w:p w14:paraId="143E18C8" w14:textId="77777777" w:rsidR="003C09D4" w:rsidRDefault="003C09D4" w:rsidP="00603149">
      <w:pPr>
        <w:pStyle w:val="RFQBodyText"/>
        <w:spacing w:after="0"/>
      </w:pPr>
    </w:p>
    <w:p w14:paraId="2D496B40" w14:textId="77777777" w:rsidR="003C09D4" w:rsidRDefault="003C09D4" w:rsidP="00603149">
      <w:pPr>
        <w:pStyle w:val="RFQBodyText"/>
        <w:spacing w:after="0"/>
      </w:pPr>
    </w:p>
    <w:p w14:paraId="74A451BC" w14:textId="3DC820F9" w:rsidR="005D3174" w:rsidRDefault="005D3174" w:rsidP="00603149">
      <w:pPr>
        <w:pStyle w:val="RFQBodyText"/>
        <w:spacing w:after="0"/>
      </w:pPr>
    </w:p>
    <w:p w14:paraId="41A5BD09" w14:textId="77777777" w:rsidR="00603149" w:rsidRDefault="00603149" w:rsidP="00603149">
      <w:pPr>
        <w:pStyle w:val="RFQBodyText"/>
        <w:spacing w:after="0"/>
      </w:pPr>
    </w:p>
    <w:p w14:paraId="5EE0912E" w14:textId="77777777" w:rsidR="003C09D4" w:rsidRDefault="003C09D4" w:rsidP="00603149">
      <w:pPr>
        <w:pStyle w:val="RFQBodyText"/>
        <w:spacing w:after="0"/>
      </w:pPr>
    </w:p>
    <w:p w14:paraId="682E8386" w14:textId="77777777" w:rsidR="003C09D4" w:rsidRDefault="003C09D4" w:rsidP="00603149">
      <w:pPr>
        <w:pStyle w:val="RFQBodyText"/>
        <w:spacing w:after="0"/>
      </w:pPr>
    </w:p>
    <w:p w14:paraId="5B78A882" w14:textId="77777777" w:rsidR="005D3174" w:rsidRDefault="005D3174" w:rsidP="00603149">
      <w:pPr>
        <w:pStyle w:val="RFQBodyText"/>
        <w:spacing w:after="0"/>
      </w:pPr>
    </w:p>
    <w:p w14:paraId="3EE57498" w14:textId="77777777" w:rsidR="00BB7C92" w:rsidRDefault="00BB7C92" w:rsidP="00603149">
      <w:pPr>
        <w:pStyle w:val="RFQLetteredText"/>
      </w:pPr>
      <w:r>
        <w:t xml:space="preserve">Has the firm ever been found liable for breach of contract with respect to a previous project, other than </w:t>
      </w:r>
      <w:r w:rsidR="00DC6240">
        <w:t xml:space="preserve">a breach for legitimate cause? </w:t>
      </w:r>
      <w:r>
        <w:t>If yes, please explain:</w:t>
      </w:r>
    </w:p>
    <w:p w14:paraId="03B6BE3E" w14:textId="77777777" w:rsidR="005D3174" w:rsidRDefault="005D3174" w:rsidP="00603149">
      <w:pPr>
        <w:pStyle w:val="RFQBodyText"/>
        <w:spacing w:after="0"/>
      </w:pPr>
    </w:p>
    <w:p w14:paraId="14AD0DE5" w14:textId="77777777" w:rsidR="005D3174" w:rsidRDefault="005D3174" w:rsidP="00603149">
      <w:pPr>
        <w:pStyle w:val="RFQBodyText"/>
        <w:spacing w:after="0"/>
      </w:pPr>
    </w:p>
    <w:p w14:paraId="4DFAB49A" w14:textId="77777777" w:rsidR="005D3174" w:rsidRDefault="005D3174" w:rsidP="00603149">
      <w:pPr>
        <w:pStyle w:val="RFQBodyText"/>
        <w:spacing w:after="0"/>
      </w:pPr>
    </w:p>
    <w:p w14:paraId="25EF4A71" w14:textId="77777777" w:rsidR="003C09D4" w:rsidRDefault="003C09D4" w:rsidP="00603149">
      <w:pPr>
        <w:pStyle w:val="RFQBodyText"/>
        <w:spacing w:after="0"/>
      </w:pPr>
    </w:p>
    <w:p w14:paraId="6807AA5D" w14:textId="77777777" w:rsidR="003C09D4" w:rsidRDefault="003C09D4" w:rsidP="00603149">
      <w:pPr>
        <w:pStyle w:val="RFQBodyText"/>
        <w:spacing w:after="0"/>
      </w:pPr>
    </w:p>
    <w:p w14:paraId="091F9F69" w14:textId="77777777" w:rsidR="003C09D4" w:rsidRDefault="003C09D4" w:rsidP="00603149">
      <w:pPr>
        <w:pStyle w:val="RFQBodyText"/>
        <w:spacing w:after="0"/>
      </w:pPr>
    </w:p>
    <w:p w14:paraId="1D3328A8" w14:textId="77777777" w:rsidR="003C09D4" w:rsidRDefault="003C09D4" w:rsidP="00603149">
      <w:pPr>
        <w:pStyle w:val="RFQBodyText"/>
        <w:spacing w:after="0"/>
      </w:pPr>
    </w:p>
    <w:p w14:paraId="4EAB80A2" w14:textId="535BD806" w:rsidR="003C09D4" w:rsidRDefault="003C09D4" w:rsidP="00603149">
      <w:pPr>
        <w:pStyle w:val="RFQBodyText"/>
        <w:spacing w:after="0"/>
      </w:pPr>
    </w:p>
    <w:p w14:paraId="057B4D01" w14:textId="6645C546" w:rsidR="00603149" w:rsidRDefault="00603149" w:rsidP="00603149">
      <w:pPr>
        <w:pStyle w:val="RFQBodyText"/>
        <w:spacing w:after="0"/>
      </w:pPr>
    </w:p>
    <w:p w14:paraId="1DAE0B30" w14:textId="77777777" w:rsidR="00603149" w:rsidRDefault="00603149" w:rsidP="00603149">
      <w:pPr>
        <w:pStyle w:val="RFQBodyText"/>
        <w:spacing w:after="0"/>
      </w:pPr>
    </w:p>
    <w:p w14:paraId="2472AB42" w14:textId="77777777" w:rsidR="005D3174" w:rsidRDefault="005D3174" w:rsidP="00603149">
      <w:pPr>
        <w:pStyle w:val="RFQBodyText"/>
        <w:spacing w:after="0"/>
      </w:pPr>
    </w:p>
    <w:p w14:paraId="5E20C5BC" w14:textId="77777777" w:rsidR="003C09D4" w:rsidRDefault="003C09D4" w:rsidP="00603149">
      <w:pPr>
        <w:pStyle w:val="RFQBodyText"/>
        <w:spacing w:after="0"/>
      </w:pPr>
    </w:p>
    <w:p w14:paraId="2A4EB76E" w14:textId="77777777" w:rsidR="003C09D4" w:rsidRDefault="003C09D4" w:rsidP="00603149">
      <w:pPr>
        <w:pStyle w:val="RFQBodyText"/>
        <w:spacing w:after="0"/>
      </w:pPr>
    </w:p>
    <w:p w14:paraId="28DFD3A6" w14:textId="77777777" w:rsidR="003C09D4" w:rsidRDefault="003C09D4" w:rsidP="00603149">
      <w:pPr>
        <w:pStyle w:val="RFQBodyText"/>
        <w:spacing w:after="0"/>
      </w:pPr>
    </w:p>
    <w:p w14:paraId="2DC7553B" w14:textId="77777777" w:rsidR="003C09D4" w:rsidRDefault="003C09D4" w:rsidP="00603149">
      <w:pPr>
        <w:pStyle w:val="RFQBodyText"/>
        <w:spacing w:after="0"/>
      </w:pPr>
    </w:p>
    <w:p w14:paraId="531D8EAD" w14:textId="0FA3E3A8" w:rsidR="005D3174" w:rsidRDefault="005D3174" w:rsidP="00603149">
      <w:pPr>
        <w:pStyle w:val="RFQBodyText"/>
        <w:spacing w:after="0"/>
      </w:pPr>
    </w:p>
    <w:p w14:paraId="1D616E10" w14:textId="77777777" w:rsidR="00603149" w:rsidRDefault="00603149" w:rsidP="00603149">
      <w:pPr>
        <w:pStyle w:val="RFQBodyText"/>
        <w:spacing w:after="0"/>
      </w:pPr>
    </w:p>
    <w:p w14:paraId="2FF75F4F" w14:textId="77777777" w:rsidR="005D3174" w:rsidRDefault="005D3174" w:rsidP="00603149">
      <w:pPr>
        <w:pStyle w:val="RFQBodyText"/>
        <w:spacing w:after="0"/>
      </w:pPr>
    </w:p>
    <w:p w14:paraId="40103915" w14:textId="77777777" w:rsidR="005D3174" w:rsidRDefault="005D3174" w:rsidP="00603149">
      <w:pPr>
        <w:pStyle w:val="RFQBodyText"/>
        <w:spacing w:after="0"/>
      </w:pPr>
    </w:p>
    <w:p w14:paraId="496ABD3C" w14:textId="77777777" w:rsidR="00DC6240" w:rsidRDefault="00DC6240" w:rsidP="00603149">
      <w:pPr>
        <w:pStyle w:val="RFQBodyText"/>
        <w:spacing w:after="0"/>
      </w:pPr>
    </w:p>
    <w:p w14:paraId="1EEA8223" w14:textId="77777777" w:rsidR="005D3174" w:rsidRDefault="005D3174" w:rsidP="00603149">
      <w:pPr>
        <w:pStyle w:val="RFQBodyText"/>
        <w:spacing w:after="0"/>
      </w:pPr>
    </w:p>
    <w:p w14:paraId="258F3C4D" w14:textId="6FB56BB1" w:rsidR="00BB7C92" w:rsidRDefault="00BB7C92" w:rsidP="00603149">
      <w:pPr>
        <w:pStyle w:val="RFQLetteredText"/>
      </w:pPr>
      <w:r>
        <w:lastRenderedPageBreak/>
        <w:t xml:space="preserve">With </w:t>
      </w:r>
      <w:r w:rsidR="00AA5CB0">
        <w:t>respect to each of Questions 1-8</w:t>
      </w:r>
      <w:r>
        <w:t xml:space="preserve"> above, if not previously answered or included in a prior response on this form, is any proceeding, claim, matter, suit, indictment, etc. currently pending against the firm that could result in the firm being found liable, guilty or in violation of the mat</w:t>
      </w:r>
      <w:r w:rsidR="00AA5CB0">
        <w:t>ters referenced in Questions 1-8</w:t>
      </w:r>
      <w:r>
        <w:t xml:space="preserve"> above and/or subject to debarment, suspension, removal or disqualification by the federal government, any state or local government, or an</w:t>
      </w:r>
      <w:r w:rsidR="005D70BE">
        <w:t xml:space="preserve">y foreign governmental entity? </w:t>
      </w:r>
      <w:r>
        <w:t xml:space="preserve">If yes, please explain and provide the information requested as to such similar </w:t>
      </w:r>
      <w:r w:rsidR="00AA5CB0">
        <w:t xml:space="preserve">items set forth in Questions </w:t>
      </w:r>
      <w:r w:rsidR="001960EA">
        <w:t>A</w:t>
      </w:r>
      <w:r w:rsidR="00AA5CB0">
        <w:t>-</w:t>
      </w:r>
      <w:r w:rsidR="001960EA">
        <w:t>H</w:t>
      </w:r>
      <w:r>
        <w:t xml:space="preserve"> above.</w:t>
      </w:r>
    </w:p>
    <w:p w14:paraId="030929AC" w14:textId="77777777" w:rsidR="005D3174" w:rsidRDefault="005D3174" w:rsidP="00603149">
      <w:pPr>
        <w:pStyle w:val="RFQBodyText"/>
        <w:spacing w:after="0"/>
      </w:pPr>
    </w:p>
    <w:p w14:paraId="11905AD8" w14:textId="77777777" w:rsidR="005D3174" w:rsidRDefault="005D3174" w:rsidP="00603149">
      <w:pPr>
        <w:pStyle w:val="RFQBodyText"/>
        <w:spacing w:after="0"/>
      </w:pPr>
    </w:p>
    <w:p w14:paraId="69F9BC27" w14:textId="77777777" w:rsidR="005D3174" w:rsidRDefault="005D3174" w:rsidP="00603149">
      <w:pPr>
        <w:pStyle w:val="RFQBodyText"/>
        <w:spacing w:after="0"/>
      </w:pPr>
    </w:p>
    <w:p w14:paraId="2CB4110A" w14:textId="77777777" w:rsidR="005D3174" w:rsidRDefault="005D3174" w:rsidP="00603149">
      <w:pPr>
        <w:pStyle w:val="RFQBodyText"/>
        <w:spacing w:after="0"/>
      </w:pPr>
    </w:p>
    <w:p w14:paraId="12FE838D" w14:textId="77777777" w:rsidR="005D3174" w:rsidRDefault="005D3174" w:rsidP="00603149">
      <w:pPr>
        <w:pStyle w:val="RFQBodyText"/>
        <w:spacing w:after="0"/>
      </w:pPr>
    </w:p>
    <w:p w14:paraId="490986AC" w14:textId="77777777" w:rsidR="005D3174" w:rsidRDefault="005D3174" w:rsidP="00603149">
      <w:pPr>
        <w:pStyle w:val="RFQBodyText"/>
        <w:spacing w:after="0"/>
      </w:pPr>
    </w:p>
    <w:p w14:paraId="0D805525" w14:textId="77777777" w:rsidR="0055666C" w:rsidRDefault="0055666C" w:rsidP="00603149">
      <w:pPr>
        <w:pStyle w:val="RFQBodyText"/>
        <w:spacing w:after="0"/>
      </w:pPr>
    </w:p>
    <w:p w14:paraId="0F4F2C0F" w14:textId="77777777" w:rsidR="0055666C" w:rsidRDefault="0055666C" w:rsidP="00603149">
      <w:pPr>
        <w:pStyle w:val="RFQBodyText"/>
        <w:spacing w:after="0"/>
      </w:pPr>
    </w:p>
    <w:p w14:paraId="6B59F717" w14:textId="77777777" w:rsidR="0055666C" w:rsidRDefault="0055666C" w:rsidP="00603149">
      <w:pPr>
        <w:pStyle w:val="RFQBodyText"/>
        <w:spacing w:after="0"/>
      </w:pPr>
    </w:p>
    <w:p w14:paraId="75691DAC" w14:textId="77777777" w:rsidR="0055666C" w:rsidRDefault="0055666C" w:rsidP="00603149">
      <w:pPr>
        <w:pStyle w:val="RFQBodyText"/>
        <w:spacing w:after="0"/>
      </w:pPr>
    </w:p>
    <w:p w14:paraId="5CA4341D" w14:textId="77777777" w:rsidR="0055666C" w:rsidRDefault="0055666C" w:rsidP="00603149">
      <w:pPr>
        <w:pStyle w:val="RFQBodyText"/>
        <w:spacing w:after="0"/>
      </w:pPr>
    </w:p>
    <w:p w14:paraId="22701447" w14:textId="77777777" w:rsidR="0055666C" w:rsidRDefault="0055666C" w:rsidP="00603149">
      <w:pPr>
        <w:pStyle w:val="RFQBodyText"/>
        <w:spacing w:after="0"/>
      </w:pPr>
    </w:p>
    <w:p w14:paraId="40C6B62B" w14:textId="77777777" w:rsidR="0055666C" w:rsidRDefault="0055666C" w:rsidP="00603149">
      <w:pPr>
        <w:pStyle w:val="RFQBodyText"/>
        <w:spacing w:after="0"/>
      </w:pPr>
    </w:p>
    <w:p w14:paraId="22476950" w14:textId="77777777" w:rsidR="0055666C" w:rsidRDefault="0055666C" w:rsidP="00603149">
      <w:pPr>
        <w:pStyle w:val="RFQBodyText"/>
        <w:spacing w:after="0"/>
      </w:pPr>
    </w:p>
    <w:p w14:paraId="289FE5CD" w14:textId="77777777" w:rsidR="0055666C" w:rsidRDefault="0055666C" w:rsidP="00603149">
      <w:pPr>
        <w:pStyle w:val="RFQBodyText"/>
        <w:spacing w:after="0"/>
      </w:pPr>
    </w:p>
    <w:p w14:paraId="193FA4BE" w14:textId="77777777" w:rsidR="0055666C" w:rsidRDefault="0055666C" w:rsidP="00603149">
      <w:pPr>
        <w:pStyle w:val="RFQBodyText"/>
        <w:spacing w:after="0"/>
      </w:pPr>
    </w:p>
    <w:p w14:paraId="399FDA80" w14:textId="77777777" w:rsidR="00891081" w:rsidRDefault="00891081" w:rsidP="00603149">
      <w:pPr>
        <w:pStyle w:val="RFQBodyText"/>
        <w:spacing w:after="0"/>
      </w:pPr>
    </w:p>
    <w:p w14:paraId="448E334C" w14:textId="77777777" w:rsidR="0055666C" w:rsidRDefault="0055666C" w:rsidP="00603149">
      <w:pPr>
        <w:pStyle w:val="RFQBodyText"/>
        <w:spacing w:after="0"/>
      </w:pPr>
    </w:p>
    <w:p w14:paraId="1E52B970" w14:textId="77777777" w:rsidR="0055666C" w:rsidRDefault="0055666C" w:rsidP="00603149">
      <w:pPr>
        <w:pStyle w:val="RFQBodyText"/>
        <w:spacing w:after="0"/>
      </w:pPr>
    </w:p>
    <w:p w14:paraId="66A0B475" w14:textId="77777777" w:rsidR="005D3174" w:rsidRDefault="005D3174" w:rsidP="00603149">
      <w:pPr>
        <w:pStyle w:val="RFQBodyText"/>
        <w:spacing w:after="0"/>
      </w:pPr>
    </w:p>
    <w:p w14:paraId="3E37E43D" w14:textId="77777777" w:rsidR="005D3174" w:rsidRDefault="005D3174" w:rsidP="00603149">
      <w:pPr>
        <w:pStyle w:val="RFQBodyText"/>
      </w:pPr>
    </w:p>
    <w:p w14:paraId="013BDC0B" w14:textId="77777777" w:rsidR="008F0C84" w:rsidRPr="00227046" w:rsidRDefault="008F0C84" w:rsidP="00603149">
      <w:pPr>
        <w:pStyle w:val="RFQBodyText"/>
      </w:pPr>
      <w:r w:rsidRPr="00227046">
        <w:t>(Must be signed by an officer of the firm)</w:t>
      </w:r>
    </w:p>
    <w:p w14:paraId="70754A57" w14:textId="77777777" w:rsidR="008F0C84" w:rsidRPr="00227046" w:rsidRDefault="008F0C84" w:rsidP="00603149">
      <w:pPr>
        <w:pStyle w:val="RFQBodyText"/>
      </w:pPr>
      <w:r w:rsidRPr="00227046">
        <w:t xml:space="preserve">Firm:  </w:t>
      </w:r>
      <w:r w:rsidR="00B83D06">
        <w:t xml:space="preserve">   </w:t>
      </w:r>
      <w:r w:rsidRPr="00227046">
        <w:t>___________________________________</w:t>
      </w:r>
    </w:p>
    <w:p w14:paraId="5EB1DC39" w14:textId="77777777" w:rsidR="008F0C84" w:rsidRDefault="008F0C84" w:rsidP="00603149">
      <w:pPr>
        <w:pStyle w:val="RFQBodyText"/>
      </w:pPr>
      <w:r w:rsidRPr="00227046">
        <w:t>By:</w:t>
      </w:r>
      <w:r w:rsidR="00B83D06">
        <w:t xml:space="preserve">  </w:t>
      </w:r>
      <w:r w:rsidRPr="00227046">
        <w:t xml:space="preserve"> ______________________________________</w:t>
      </w:r>
    </w:p>
    <w:p w14:paraId="685A5C62" w14:textId="77777777" w:rsidR="008F0C84" w:rsidRPr="00227046" w:rsidRDefault="000A0EA6" w:rsidP="00603149">
      <w:pPr>
        <w:pStyle w:val="RFQBodyText"/>
      </w:pPr>
      <w:r>
        <w:t xml:space="preserve">Title: </w:t>
      </w:r>
      <w:r>
        <w:tab/>
      </w:r>
      <w:r w:rsidR="008F0C84" w:rsidRPr="00227046">
        <w:t>____________________________________</w:t>
      </w:r>
      <w:r w:rsidR="00E00594">
        <w:t>_</w:t>
      </w:r>
    </w:p>
    <w:p w14:paraId="6D970818" w14:textId="77777777" w:rsidR="008F0C84" w:rsidRPr="00227046" w:rsidRDefault="000A0EA6" w:rsidP="00603149">
      <w:pPr>
        <w:pStyle w:val="RFQBodyText"/>
      </w:pPr>
      <w:r>
        <w:t>N</w:t>
      </w:r>
      <w:r w:rsidR="008F0C84" w:rsidRPr="00227046">
        <w:t xml:space="preserve">ame of Proposer: </w:t>
      </w:r>
      <w:r>
        <w:tab/>
      </w:r>
      <w:r w:rsidR="008F0C84" w:rsidRPr="00227046">
        <w:t>_________________________</w:t>
      </w:r>
      <w:r>
        <w:t>_</w:t>
      </w:r>
      <w:r w:rsidR="00E00594">
        <w:t>__________</w:t>
      </w:r>
    </w:p>
    <w:p w14:paraId="561E8185" w14:textId="77777777" w:rsidR="008F0C84" w:rsidRPr="00227046" w:rsidRDefault="008F0C84" w:rsidP="008F0C84">
      <w:pPr>
        <w:sectPr w:rsidR="008F0C84" w:rsidRPr="00227046" w:rsidSect="00AD537E">
          <w:footerReference w:type="first" r:id="rId36"/>
          <w:pgSz w:w="12240" w:h="15840" w:code="1"/>
          <w:pgMar w:top="1440" w:right="1440" w:bottom="1440" w:left="1440" w:header="720" w:footer="504" w:gutter="0"/>
          <w:pgNumType w:start="0"/>
          <w:cols w:space="720"/>
          <w:docGrid w:linePitch="326"/>
        </w:sectPr>
      </w:pPr>
    </w:p>
    <w:p w14:paraId="3740312B" w14:textId="7A4C31BF" w:rsidR="008F0C84" w:rsidRPr="00227046" w:rsidRDefault="008F0C84" w:rsidP="00786B12">
      <w:pPr>
        <w:pStyle w:val="RFQFormHeader"/>
      </w:pPr>
      <w:r w:rsidRPr="00227046">
        <w:lastRenderedPageBreak/>
        <w:t>FORM O-1</w:t>
      </w:r>
      <w:r w:rsidR="00786B12">
        <w:br/>
      </w:r>
      <w:r w:rsidRPr="00227046">
        <w:t xml:space="preserve">PROPOSED KEY </w:t>
      </w:r>
      <w:r w:rsidR="00D91685">
        <w:t>PERSONNEL</w:t>
      </w:r>
      <w:r w:rsidR="00D91685" w:rsidRPr="00227046">
        <w:t xml:space="preserve"> </w:t>
      </w:r>
      <w:r w:rsidRPr="00227046">
        <w:t>INFORMATION</w:t>
      </w:r>
    </w:p>
    <w:p w14:paraId="34AB0BE0" w14:textId="77777777" w:rsidR="008F0C84" w:rsidRPr="00301AFF" w:rsidRDefault="008F0C84" w:rsidP="00786B12">
      <w:pPr>
        <w:pStyle w:val="RFQBodyText"/>
      </w:pPr>
      <w:r w:rsidRPr="002A2668">
        <w:rPr>
          <w:bCs/>
        </w:rPr>
        <w:t>Name of Proposer</w:t>
      </w:r>
      <w:r w:rsidRPr="00301AFF">
        <w:t>: _________________________________________________</w:t>
      </w:r>
    </w:p>
    <w:tbl>
      <w:tblPr>
        <w:tblW w:w="1296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800"/>
        <w:gridCol w:w="1800"/>
        <w:gridCol w:w="1080"/>
        <w:gridCol w:w="2250"/>
        <w:gridCol w:w="1260"/>
        <w:gridCol w:w="4770"/>
      </w:tblGrid>
      <w:tr w:rsidR="008F5585" w:rsidRPr="00227046" w14:paraId="14E4BC62" w14:textId="77777777" w:rsidTr="004957D8">
        <w:trPr>
          <w:trHeight w:val="576"/>
        </w:trPr>
        <w:tc>
          <w:tcPr>
            <w:tcW w:w="1800" w:type="dxa"/>
            <w:shd w:val="clear" w:color="auto" w:fill="D9D9D9"/>
            <w:vAlign w:val="center"/>
          </w:tcPr>
          <w:p w14:paraId="20F34E45" w14:textId="77777777" w:rsidR="008F0C84" w:rsidRPr="00E555D4" w:rsidRDefault="008F0C84" w:rsidP="009D204E">
            <w:pPr>
              <w:pStyle w:val="RFQTableHeader"/>
            </w:pPr>
            <w:r w:rsidRPr="00E555D4">
              <w:t>Position</w:t>
            </w:r>
          </w:p>
        </w:tc>
        <w:tc>
          <w:tcPr>
            <w:tcW w:w="1800" w:type="dxa"/>
            <w:shd w:val="clear" w:color="auto" w:fill="D9D9D9"/>
            <w:vAlign w:val="center"/>
          </w:tcPr>
          <w:p w14:paraId="310E61E4" w14:textId="77777777" w:rsidR="008F0C84" w:rsidRPr="00E555D4" w:rsidRDefault="00CF55FC" w:rsidP="009D204E">
            <w:pPr>
              <w:pStyle w:val="RFQTableHeader"/>
            </w:pPr>
            <w:r>
              <w:t xml:space="preserve">Key Personnel </w:t>
            </w:r>
            <w:r w:rsidR="008F0C84" w:rsidRPr="00E555D4">
              <w:t>Name</w:t>
            </w:r>
          </w:p>
        </w:tc>
        <w:tc>
          <w:tcPr>
            <w:tcW w:w="1080" w:type="dxa"/>
            <w:shd w:val="clear" w:color="auto" w:fill="D9D9D9"/>
            <w:vAlign w:val="center"/>
          </w:tcPr>
          <w:p w14:paraId="0FCE43D8" w14:textId="77777777" w:rsidR="008F0C84" w:rsidRPr="00CF55FC" w:rsidRDefault="008F0C84" w:rsidP="009D204E">
            <w:pPr>
              <w:pStyle w:val="RFQTableHeader"/>
              <w:rPr>
                <w:sz w:val="16"/>
                <w:szCs w:val="16"/>
              </w:rPr>
            </w:pPr>
            <w:r w:rsidRPr="00CF55FC">
              <w:rPr>
                <w:sz w:val="16"/>
                <w:szCs w:val="16"/>
              </w:rPr>
              <w:t>Years of Experience</w:t>
            </w:r>
          </w:p>
        </w:tc>
        <w:tc>
          <w:tcPr>
            <w:tcW w:w="2250" w:type="dxa"/>
            <w:shd w:val="clear" w:color="auto" w:fill="D9D9D9"/>
            <w:vAlign w:val="center"/>
          </w:tcPr>
          <w:p w14:paraId="770D6B0A" w14:textId="77777777" w:rsidR="008F0C84" w:rsidRPr="00E555D4" w:rsidRDefault="008F0C84" w:rsidP="009D204E">
            <w:pPr>
              <w:pStyle w:val="RFQTableHeader"/>
            </w:pPr>
            <w:r w:rsidRPr="00E555D4">
              <w:t>Education/</w:t>
            </w:r>
          </w:p>
          <w:p w14:paraId="58D059F7" w14:textId="77777777" w:rsidR="008F0C84" w:rsidRPr="00E555D4" w:rsidRDefault="008F0C84" w:rsidP="009D204E">
            <w:pPr>
              <w:pStyle w:val="RFQTableHeader"/>
            </w:pPr>
            <w:r w:rsidRPr="00E555D4">
              <w:t>Registrations</w:t>
            </w:r>
          </w:p>
        </w:tc>
        <w:tc>
          <w:tcPr>
            <w:tcW w:w="1260" w:type="dxa"/>
            <w:shd w:val="clear" w:color="auto" w:fill="D9D9D9"/>
            <w:vAlign w:val="center"/>
          </w:tcPr>
          <w:p w14:paraId="4C1831F8" w14:textId="77777777" w:rsidR="008F0C84" w:rsidRPr="00E246A4" w:rsidRDefault="008F0C84" w:rsidP="009D204E">
            <w:pPr>
              <w:pStyle w:val="RFQTableHeader"/>
              <w:rPr>
                <w:sz w:val="18"/>
                <w:szCs w:val="18"/>
              </w:rPr>
            </w:pPr>
            <w:r w:rsidRPr="00E246A4">
              <w:rPr>
                <w:sz w:val="18"/>
                <w:szCs w:val="18"/>
              </w:rPr>
              <w:t>Parent Firm Name</w:t>
            </w:r>
          </w:p>
        </w:tc>
        <w:tc>
          <w:tcPr>
            <w:tcW w:w="4770" w:type="dxa"/>
            <w:shd w:val="clear" w:color="auto" w:fill="D9D9D9"/>
            <w:vAlign w:val="center"/>
          </w:tcPr>
          <w:p w14:paraId="5741DDBF" w14:textId="1A85519A" w:rsidR="008F0C84" w:rsidRPr="00E555D4" w:rsidRDefault="008F0C84" w:rsidP="009D204E">
            <w:pPr>
              <w:pStyle w:val="RFQTableHeader"/>
            </w:pPr>
            <w:r w:rsidRPr="00E555D4">
              <w:t>Reference Name, Phone</w:t>
            </w:r>
            <w:r w:rsidR="003203A7">
              <w:t xml:space="preserve"> No.,</w:t>
            </w:r>
            <w:r w:rsidRPr="00E555D4">
              <w:t xml:space="preserve"> and </w:t>
            </w:r>
            <w:r w:rsidR="003203A7">
              <w:t>Email</w:t>
            </w:r>
          </w:p>
        </w:tc>
      </w:tr>
      <w:tr w:rsidR="008F5585" w:rsidRPr="00227046" w14:paraId="30DD522A" w14:textId="77777777" w:rsidTr="004957D8">
        <w:trPr>
          <w:cantSplit/>
          <w:trHeight w:val="720"/>
        </w:trPr>
        <w:tc>
          <w:tcPr>
            <w:tcW w:w="1800" w:type="dxa"/>
            <w:vMerge w:val="restart"/>
            <w:vAlign w:val="center"/>
          </w:tcPr>
          <w:p w14:paraId="261BC6D5" w14:textId="77777777" w:rsidR="008F0C84" w:rsidRPr="003C0F1D" w:rsidRDefault="008F0C84" w:rsidP="009D204E">
            <w:pPr>
              <w:pStyle w:val="RFQTableText"/>
              <w:rPr>
                <w:szCs w:val="20"/>
              </w:rPr>
            </w:pPr>
            <w:r w:rsidRPr="003C0F1D">
              <w:rPr>
                <w:szCs w:val="20"/>
              </w:rPr>
              <w:t xml:space="preserve">Project </w:t>
            </w:r>
            <w:proofErr w:type="spellStart"/>
            <w:r w:rsidRPr="003C0F1D">
              <w:rPr>
                <w:szCs w:val="20"/>
              </w:rPr>
              <w:t>Manager</w:t>
            </w:r>
            <w:r w:rsidR="00301AFF" w:rsidRPr="003C0F1D">
              <w:rPr>
                <w:szCs w:val="20"/>
                <w:vertAlign w:val="superscript"/>
              </w:rPr>
              <w:t>a</w:t>
            </w:r>
            <w:proofErr w:type="spellEnd"/>
          </w:p>
        </w:tc>
        <w:tc>
          <w:tcPr>
            <w:tcW w:w="1800" w:type="dxa"/>
            <w:vMerge w:val="restart"/>
            <w:vAlign w:val="center"/>
          </w:tcPr>
          <w:p w14:paraId="12A79AF2" w14:textId="77777777" w:rsidR="008F0C84" w:rsidRPr="009D204E" w:rsidRDefault="008F0C84" w:rsidP="009D204E">
            <w:pPr>
              <w:pStyle w:val="RFQTableText"/>
              <w:rPr>
                <w:szCs w:val="20"/>
              </w:rPr>
            </w:pPr>
          </w:p>
        </w:tc>
        <w:tc>
          <w:tcPr>
            <w:tcW w:w="1080" w:type="dxa"/>
            <w:vMerge w:val="restart"/>
            <w:vAlign w:val="center"/>
          </w:tcPr>
          <w:p w14:paraId="42EFE6EB" w14:textId="77777777" w:rsidR="008F0C84" w:rsidRPr="009D204E" w:rsidRDefault="008F0C84" w:rsidP="009D204E">
            <w:pPr>
              <w:pStyle w:val="RFQTableText"/>
              <w:rPr>
                <w:szCs w:val="20"/>
              </w:rPr>
            </w:pPr>
          </w:p>
        </w:tc>
        <w:tc>
          <w:tcPr>
            <w:tcW w:w="2250" w:type="dxa"/>
            <w:vMerge w:val="restart"/>
            <w:vAlign w:val="center"/>
          </w:tcPr>
          <w:p w14:paraId="087A9745" w14:textId="77777777" w:rsidR="008F0C84" w:rsidRPr="009D204E" w:rsidRDefault="008F0C84" w:rsidP="009D204E">
            <w:pPr>
              <w:pStyle w:val="RFQTableText"/>
              <w:rPr>
                <w:szCs w:val="20"/>
              </w:rPr>
            </w:pPr>
          </w:p>
        </w:tc>
        <w:tc>
          <w:tcPr>
            <w:tcW w:w="1260" w:type="dxa"/>
            <w:vMerge w:val="restart"/>
            <w:vAlign w:val="center"/>
          </w:tcPr>
          <w:p w14:paraId="6209F9FF" w14:textId="77777777" w:rsidR="008F0C84" w:rsidRPr="009D204E" w:rsidRDefault="008F0C84" w:rsidP="009D204E">
            <w:pPr>
              <w:pStyle w:val="RFQTableText"/>
              <w:rPr>
                <w:szCs w:val="20"/>
              </w:rPr>
            </w:pPr>
          </w:p>
        </w:tc>
        <w:tc>
          <w:tcPr>
            <w:tcW w:w="4770" w:type="dxa"/>
            <w:vAlign w:val="center"/>
          </w:tcPr>
          <w:p w14:paraId="33C893DD" w14:textId="77777777" w:rsidR="008F0C84" w:rsidRPr="009D204E" w:rsidRDefault="008F0C84" w:rsidP="009D204E">
            <w:pPr>
              <w:pStyle w:val="RFQTableText"/>
              <w:rPr>
                <w:szCs w:val="20"/>
              </w:rPr>
            </w:pPr>
          </w:p>
        </w:tc>
      </w:tr>
      <w:tr w:rsidR="008F5585" w:rsidRPr="00227046" w14:paraId="22DBFF56" w14:textId="77777777" w:rsidTr="004957D8">
        <w:trPr>
          <w:cantSplit/>
          <w:trHeight w:val="720"/>
        </w:trPr>
        <w:tc>
          <w:tcPr>
            <w:tcW w:w="1800" w:type="dxa"/>
            <w:vMerge/>
            <w:vAlign w:val="center"/>
          </w:tcPr>
          <w:p w14:paraId="35A5D6AC" w14:textId="77777777" w:rsidR="008F0C84" w:rsidRPr="003C0F1D" w:rsidRDefault="008F0C84" w:rsidP="009D204E">
            <w:pPr>
              <w:pStyle w:val="RFQTableText"/>
              <w:rPr>
                <w:szCs w:val="20"/>
              </w:rPr>
            </w:pPr>
          </w:p>
        </w:tc>
        <w:tc>
          <w:tcPr>
            <w:tcW w:w="1800" w:type="dxa"/>
            <w:vMerge/>
            <w:vAlign w:val="center"/>
          </w:tcPr>
          <w:p w14:paraId="36294DEA" w14:textId="77777777" w:rsidR="008F0C84" w:rsidRPr="009D204E" w:rsidRDefault="008F0C84" w:rsidP="009D204E">
            <w:pPr>
              <w:pStyle w:val="RFQTableText"/>
              <w:rPr>
                <w:szCs w:val="20"/>
              </w:rPr>
            </w:pPr>
          </w:p>
        </w:tc>
        <w:tc>
          <w:tcPr>
            <w:tcW w:w="1080" w:type="dxa"/>
            <w:vMerge/>
            <w:vAlign w:val="center"/>
          </w:tcPr>
          <w:p w14:paraId="699EE425" w14:textId="77777777" w:rsidR="008F0C84" w:rsidRPr="009D204E" w:rsidRDefault="008F0C84" w:rsidP="009D204E">
            <w:pPr>
              <w:pStyle w:val="RFQTableText"/>
              <w:rPr>
                <w:szCs w:val="20"/>
              </w:rPr>
            </w:pPr>
          </w:p>
        </w:tc>
        <w:tc>
          <w:tcPr>
            <w:tcW w:w="2250" w:type="dxa"/>
            <w:vMerge/>
            <w:vAlign w:val="center"/>
          </w:tcPr>
          <w:p w14:paraId="0FA34CFD" w14:textId="77777777" w:rsidR="008F0C84" w:rsidRPr="009D204E" w:rsidRDefault="008F0C84" w:rsidP="009D204E">
            <w:pPr>
              <w:pStyle w:val="RFQTableText"/>
              <w:rPr>
                <w:szCs w:val="20"/>
              </w:rPr>
            </w:pPr>
          </w:p>
        </w:tc>
        <w:tc>
          <w:tcPr>
            <w:tcW w:w="1260" w:type="dxa"/>
            <w:vMerge/>
            <w:vAlign w:val="center"/>
          </w:tcPr>
          <w:p w14:paraId="06CD4ED2" w14:textId="77777777" w:rsidR="008F0C84" w:rsidRPr="009D204E" w:rsidRDefault="008F0C84" w:rsidP="009D204E">
            <w:pPr>
              <w:pStyle w:val="RFQTableText"/>
              <w:rPr>
                <w:szCs w:val="20"/>
              </w:rPr>
            </w:pPr>
          </w:p>
        </w:tc>
        <w:tc>
          <w:tcPr>
            <w:tcW w:w="4770" w:type="dxa"/>
            <w:vAlign w:val="center"/>
          </w:tcPr>
          <w:p w14:paraId="0D5577A7" w14:textId="77777777" w:rsidR="008F0C84" w:rsidRPr="009D204E" w:rsidRDefault="008F0C84" w:rsidP="009D204E">
            <w:pPr>
              <w:pStyle w:val="RFQTableText"/>
              <w:rPr>
                <w:szCs w:val="20"/>
              </w:rPr>
            </w:pPr>
          </w:p>
        </w:tc>
      </w:tr>
      <w:tr w:rsidR="008F5585" w:rsidRPr="00227046" w14:paraId="7D166959" w14:textId="77777777" w:rsidTr="004957D8">
        <w:trPr>
          <w:trHeight w:val="792"/>
        </w:trPr>
        <w:tc>
          <w:tcPr>
            <w:tcW w:w="1800" w:type="dxa"/>
            <w:vAlign w:val="center"/>
          </w:tcPr>
          <w:p w14:paraId="6CDF4C86" w14:textId="65444D7D" w:rsidR="008F0C84" w:rsidRPr="003C0F1D" w:rsidRDefault="001960EA" w:rsidP="009D204E">
            <w:pPr>
              <w:pStyle w:val="RFQTableText"/>
              <w:rPr>
                <w:bCs/>
                <w:szCs w:val="20"/>
              </w:rPr>
            </w:pPr>
            <w:r w:rsidRPr="003C0F1D">
              <w:rPr>
                <w:bCs/>
                <w:szCs w:val="20"/>
              </w:rPr>
              <w:t>Construction Manager</w:t>
            </w:r>
          </w:p>
        </w:tc>
        <w:tc>
          <w:tcPr>
            <w:tcW w:w="1800" w:type="dxa"/>
            <w:vAlign w:val="center"/>
          </w:tcPr>
          <w:p w14:paraId="4D87990E" w14:textId="77777777" w:rsidR="008F0C84" w:rsidRPr="009D204E" w:rsidRDefault="008F0C84" w:rsidP="009D204E">
            <w:pPr>
              <w:pStyle w:val="RFQTableText"/>
              <w:rPr>
                <w:szCs w:val="20"/>
              </w:rPr>
            </w:pPr>
          </w:p>
        </w:tc>
        <w:tc>
          <w:tcPr>
            <w:tcW w:w="1080" w:type="dxa"/>
            <w:vAlign w:val="center"/>
          </w:tcPr>
          <w:p w14:paraId="660788F9" w14:textId="77777777" w:rsidR="008F0C84" w:rsidRPr="009D204E" w:rsidRDefault="008F0C84" w:rsidP="009D204E">
            <w:pPr>
              <w:pStyle w:val="RFQTableText"/>
              <w:rPr>
                <w:szCs w:val="20"/>
              </w:rPr>
            </w:pPr>
          </w:p>
        </w:tc>
        <w:tc>
          <w:tcPr>
            <w:tcW w:w="2250" w:type="dxa"/>
            <w:vAlign w:val="center"/>
          </w:tcPr>
          <w:p w14:paraId="4A1E9EF5" w14:textId="77777777" w:rsidR="008F0C84" w:rsidRPr="009D204E" w:rsidRDefault="008F0C84" w:rsidP="009D204E">
            <w:pPr>
              <w:pStyle w:val="RFQTableText"/>
              <w:rPr>
                <w:szCs w:val="20"/>
              </w:rPr>
            </w:pPr>
          </w:p>
        </w:tc>
        <w:tc>
          <w:tcPr>
            <w:tcW w:w="1260" w:type="dxa"/>
            <w:vAlign w:val="center"/>
          </w:tcPr>
          <w:p w14:paraId="13C5096E" w14:textId="77777777" w:rsidR="008F0C84" w:rsidRPr="009D204E" w:rsidRDefault="008F0C84" w:rsidP="009D204E">
            <w:pPr>
              <w:pStyle w:val="RFQTableText"/>
              <w:rPr>
                <w:szCs w:val="20"/>
              </w:rPr>
            </w:pPr>
          </w:p>
        </w:tc>
        <w:tc>
          <w:tcPr>
            <w:tcW w:w="4770" w:type="dxa"/>
            <w:vAlign w:val="center"/>
          </w:tcPr>
          <w:p w14:paraId="09076E12" w14:textId="77777777" w:rsidR="008F0C84" w:rsidRPr="009D204E" w:rsidRDefault="008F0C84" w:rsidP="009D204E">
            <w:pPr>
              <w:pStyle w:val="RFQTableText"/>
              <w:rPr>
                <w:szCs w:val="20"/>
              </w:rPr>
            </w:pPr>
          </w:p>
        </w:tc>
      </w:tr>
      <w:tr w:rsidR="004957D8" w:rsidRPr="00227046" w14:paraId="527F6181" w14:textId="77777777" w:rsidTr="004957D8">
        <w:trPr>
          <w:trHeight w:val="792"/>
        </w:trPr>
        <w:tc>
          <w:tcPr>
            <w:tcW w:w="1800" w:type="dxa"/>
            <w:vAlign w:val="center"/>
          </w:tcPr>
          <w:p w14:paraId="6DFE59A2" w14:textId="06164214" w:rsidR="004957D8" w:rsidRPr="003C0F1D" w:rsidRDefault="001960EA" w:rsidP="009D204E">
            <w:pPr>
              <w:pStyle w:val="RFQTableText"/>
              <w:rPr>
                <w:bCs/>
                <w:szCs w:val="20"/>
              </w:rPr>
            </w:pPr>
            <w:r w:rsidRPr="003C0F1D">
              <w:rPr>
                <w:bCs/>
                <w:szCs w:val="20"/>
              </w:rPr>
              <w:t>Lead Engineer</w:t>
            </w:r>
          </w:p>
        </w:tc>
        <w:tc>
          <w:tcPr>
            <w:tcW w:w="1800" w:type="dxa"/>
            <w:vAlign w:val="center"/>
          </w:tcPr>
          <w:p w14:paraId="51C19ED3" w14:textId="77777777" w:rsidR="004957D8" w:rsidRPr="009D204E" w:rsidRDefault="004957D8" w:rsidP="009D204E">
            <w:pPr>
              <w:pStyle w:val="RFQTableText"/>
              <w:rPr>
                <w:szCs w:val="20"/>
              </w:rPr>
            </w:pPr>
          </w:p>
        </w:tc>
        <w:tc>
          <w:tcPr>
            <w:tcW w:w="1080" w:type="dxa"/>
            <w:vAlign w:val="center"/>
          </w:tcPr>
          <w:p w14:paraId="0BF6F1FA" w14:textId="77777777" w:rsidR="004957D8" w:rsidRPr="009D204E" w:rsidRDefault="004957D8" w:rsidP="009D204E">
            <w:pPr>
              <w:pStyle w:val="RFQTableText"/>
              <w:rPr>
                <w:szCs w:val="20"/>
              </w:rPr>
            </w:pPr>
          </w:p>
        </w:tc>
        <w:tc>
          <w:tcPr>
            <w:tcW w:w="2250" w:type="dxa"/>
            <w:vAlign w:val="center"/>
          </w:tcPr>
          <w:p w14:paraId="1BADB7D3" w14:textId="77777777" w:rsidR="004957D8" w:rsidRPr="009D204E" w:rsidRDefault="004957D8" w:rsidP="009D204E">
            <w:pPr>
              <w:pStyle w:val="RFQTableText"/>
              <w:rPr>
                <w:szCs w:val="20"/>
              </w:rPr>
            </w:pPr>
          </w:p>
        </w:tc>
        <w:tc>
          <w:tcPr>
            <w:tcW w:w="1260" w:type="dxa"/>
            <w:vAlign w:val="center"/>
          </w:tcPr>
          <w:p w14:paraId="7271CF60" w14:textId="77777777" w:rsidR="004957D8" w:rsidRPr="009D204E" w:rsidRDefault="004957D8" w:rsidP="009D204E">
            <w:pPr>
              <w:pStyle w:val="RFQTableText"/>
              <w:rPr>
                <w:szCs w:val="20"/>
              </w:rPr>
            </w:pPr>
          </w:p>
        </w:tc>
        <w:tc>
          <w:tcPr>
            <w:tcW w:w="4770" w:type="dxa"/>
            <w:vAlign w:val="center"/>
          </w:tcPr>
          <w:p w14:paraId="132D78C9" w14:textId="77777777" w:rsidR="004957D8" w:rsidRPr="009D204E" w:rsidRDefault="004957D8" w:rsidP="009D204E">
            <w:pPr>
              <w:pStyle w:val="RFQTableText"/>
              <w:rPr>
                <w:szCs w:val="20"/>
              </w:rPr>
            </w:pPr>
          </w:p>
        </w:tc>
      </w:tr>
      <w:tr w:rsidR="004957D8" w:rsidRPr="00227046" w14:paraId="615533B2" w14:textId="77777777" w:rsidTr="004957D8">
        <w:trPr>
          <w:trHeight w:val="792"/>
        </w:trPr>
        <w:tc>
          <w:tcPr>
            <w:tcW w:w="1800" w:type="dxa"/>
            <w:vAlign w:val="center"/>
          </w:tcPr>
          <w:p w14:paraId="7BCC6B53" w14:textId="0BA209F3" w:rsidR="004957D8" w:rsidRPr="003C0F1D" w:rsidRDefault="001960EA" w:rsidP="009D204E">
            <w:pPr>
              <w:pStyle w:val="RFQTableText"/>
              <w:rPr>
                <w:bCs/>
                <w:szCs w:val="20"/>
              </w:rPr>
            </w:pPr>
            <w:r w:rsidRPr="003C0F1D">
              <w:rPr>
                <w:bCs/>
                <w:szCs w:val="20"/>
              </w:rPr>
              <w:t>Quality Manager</w:t>
            </w:r>
          </w:p>
        </w:tc>
        <w:tc>
          <w:tcPr>
            <w:tcW w:w="1800" w:type="dxa"/>
            <w:vAlign w:val="center"/>
          </w:tcPr>
          <w:p w14:paraId="6C3E4AB5" w14:textId="77777777" w:rsidR="004957D8" w:rsidRPr="009D204E" w:rsidRDefault="004957D8" w:rsidP="009D204E">
            <w:pPr>
              <w:pStyle w:val="RFQTableText"/>
              <w:rPr>
                <w:szCs w:val="20"/>
              </w:rPr>
            </w:pPr>
          </w:p>
        </w:tc>
        <w:tc>
          <w:tcPr>
            <w:tcW w:w="1080" w:type="dxa"/>
            <w:vAlign w:val="center"/>
          </w:tcPr>
          <w:p w14:paraId="2CC4EFD3" w14:textId="77777777" w:rsidR="004957D8" w:rsidRPr="009D204E" w:rsidRDefault="004957D8" w:rsidP="009D204E">
            <w:pPr>
              <w:pStyle w:val="RFQTableText"/>
              <w:rPr>
                <w:szCs w:val="20"/>
              </w:rPr>
            </w:pPr>
          </w:p>
        </w:tc>
        <w:tc>
          <w:tcPr>
            <w:tcW w:w="2250" w:type="dxa"/>
            <w:vAlign w:val="center"/>
          </w:tcPr>
          <w:p w14:paraId="1A31450D" w14:textId="77777777" w:rsidR="004957D8" w:rsidRPr="009D204E" w:rsidRDefault="004957D8" w:rsidP="009D204E">
            <w:pPr>
              <w:pStyle w:val="RFQTableText"/>
              <w:rPr>
                <w:szCs w:val="20"/>
              </w:rPr>
            </w:pPr>
          </w:p>
        </w:tc>
        <w:tc>
          <w:tcPr>
            <w:tcW w:w="1260" w:type="dxa"/>
            <w:vAlign w:val="center"/>
          </w:tcPr>
          <w:p w14:paraId="6F32BD91" w14:textId="77777777" w:rsidR="004957D8" w:rsidRPr="009D204E" w:rsidRDefault="004957D8" w:rsidP="009D204E">
            <w:pPr>
              <w:pStyle w:val="RFQTableText"/>
              <w:rPr>
                <w:szCs w:val="20"/>
              </w:rPr>
            </w:pPr>
          </w:p>
        </w:tc>
        <w:tc>
          <w:tcPr>
            <w:tcW w:w="4770" w:type="dxa"/>
            <w:vAlign w:val="center"/>
          </w:tcPr>
          <w:p w14:paraId="089F4636" w14:textId="77777777" w:rsidR="004957D8" w:rsidRPr="009D204E" w:rsidRDefault="004957D8" w:rsidP="009D204E">
            <w:pPr>
              <w:pStyle w:val="RFQTableText"/>
              <w:rPr>
                <w:szCs w:val="20"/>
              </w:rPr>
            </w:pPr>
          </w:p>
        </w:tc>
      </w:tr>
      <w:tr w:rsidR="004957D8" w:rsidRPr="00227046" w14:paraId="76430CB8" w14:textId="77777777" w:rsidTr="004957D8">
        <w:trPr>
          <w:trHeight w:val="792"/>
        </w:trPr>
        <w:tc>
          <w:tcPr>
            <w:tcW w:w="1800" w:type="dxa"/>
            <w:vAlign w:val="center"/>
          </w:tcPr>
          <w:p w14:paraId="50941EDB" w14:textId="3B83509E" w:rsidR="004957D8" w:rsidRPr="003C0F1D" w:rsidRDefault="001960EA" w:rsidP="009D204E">
            <w:pPr>
              <w:pStyle w:val="RFQTableText"/>
              <w:rPr>
                <w:bCs/>
                <w:szCs w:val="20"/>
              </w:rPr>
            </w:pPr>
            <w:r w:rsidRPr="003C0F1D">
              <w:rPr>
                <w:bCs/>
                <w:szCs w:val="20"/>
              </w:rPr>
              <w:t>Safety Manager</w:t>
            </w:r>
          </w:p>
        </w:tc>
        <w:tc>
          <w:tcPr>
            <w:tcW w:w="1800" w:type="dxa"/>
            <w:vAlign w:val="center"/>
          </w:tcPr>
          <w:p w14:paraId="5D709392" w14:textId="77777777" w:rsidR="004957D8" w:rsidRPr="009D204E" w:rsidRDefault="004957D8" w:rsidP="009D204E">
            <w:pPr>
              <w:pStyle w:val="RFQTableText"/>
              <w:rPr>
                <w:szCs w:val="20"/>
              </w:rPr>
            </w:pPr>
          </w:p>
        </w:tc>
        <w:tc>
          <w:tcPr>
            <w:tcW w:w="1080" w:type="dxa"/>
            <w:vAlign w:val="center"/>
          </w:tcPr>
          <w:p w14:paraId="42DA23FA" w14:textId="77777777" w:rsidR="004957D8" w:rsidRPr="009D204E" w:rsidRDefault="004957D8" w:rsidP="009D204E">
            <w:pPr>
              <w:pStyle w:val="RFQTableText"/>
              <w:rPr>
                <w:szCs w:val="20"/>
              </w:rPr>
            </w:pPr>
          </w:p>
        </w:tc>
        <w:tc>
          <w:tcPr>
            <w:tcW w:w="2250" w:type="dxa"/>
            <w:vAlign w:val="center"/>
          </w:tcPr>
          <w:p w14:paraId="45A302CA" w14:textId="77777777" w:rsidR="004957D8" w:rsidRPr="009D204E" w:rsidRDefault="004957D8" w:rsidP="009D204E">
            <w:pPr>
              <w:pStyle w:val="RFQTableText"/>
              <w:rPr>
                <w:szCs w:val="20"/>
              </w:rPr>
            </w:pPr>
          </w:p>
        </w:tc>
        <w:tc>
          <w:tcPr>
            <w:tcW w:w="1260" w:type="dxa"/>
            <w:vAlign w:val="center"/>
          </w:tcPr>
          <w:p w14:paraId="19AED87A" w14:textId="77777777" w:rsidR="004957D8" w:rsidRPr="009D204E" w:rsidRDefault="004957D8" w:rsidP="009D204E">
            <w:pPr>
              <w:pStyle w:val="RFQTableText"/>
              <w:rPr>
                <w:szCs w:val="20"/>
              </w:rPr>
            </w:pPr>
          </w:p>
        </w:tc>
        <w:tc>
          <w:tcPr>
            <w:tcW w:w="4770" w:type="dxa"/>
            <w:vAlign w:val="center"/>
          </w:tcPr>
          <w:p w14:paraId="63B372AC" w14:textId="77777777" w:rsidR="004957D8" w:rsidRPr="009D204E" w:rsidRDefault="004957D8" w:rsidP="009D204E">
            <w:pPr>
              <w:pStyle w:val="RFQTableText"/>
              <w:rPr>
                <w:szCs w:val="20"/>
              </w:rPr>
            </w:pPr>
          </w:p>
        </w:tc>
      </w:tr>
    </w:tbl>
    <w:p w14:paraId="048B8478" w14:textId="77777777" w:rsidR="008F0C84" w:rsidRPr="00227046" w:rsidRDefault="00301AFF" w:rsidP="00351F28">
      <w:pPr>
        <w:pStyle w:val="RFQBodyText"/>
        <w:spacing w:before="120"/>
        <w:sectPr w:rsidR="008F0C84" w:rsidRPr="00227046" w:rsidSect="00AD537E">
          <w:footerReference w:type="default" r:id="rId37"/>
          <w:headerReference w:type="first" r:id="rId38"/>
          <w:footerReference w:type="first" r:id="rId39"/>
          <w:pgSz w:w="15840" w:h="12240" w:orient="landscape" w:code="1"/>
          <w:pgMar w:top="1440" w:right="1440" w:bottom="1440" w:left="1440" w:header="720" w:footer="504" w:gutter="0"/>
          <w:pgNumType w:start="0"/>
          <w:cols w:space="720"/>
          <w:docGrid w:linePitch="326"/>
        </w:sectPr>
      </w:pPr>
      <w:proofErr w:type="spellStart"/>
      <w:r w:rsidRPr="002A2668">
        <w:rPr>
          <w:vertAlign w:val="superscript"/>
        </w:rPr>
        <w:t>a</w:t>
      </w:r>
      <w:proofErr w:type="spellEnd"/>
      <w:r w:rsidR="008F0C84" w:rsidRPr="00227046">
        <w:t xml:space="preserve"> Provide two</w:t>
      </w:r>
      <w:r>
        <w:t xml:space="preserve"> (2)</w:t>
      </w:r>
      <w:r w:rsidR="008F0C84" w:rsidRPr="00227046">
        <w:t xml:space="preserve"> references for the Project Manager a</w:t>
      </w:r>
      <w:r w:rsidR="002F0317">
        <w:t xml:space="preserve">nd one </w:t>
      </w:r>
      <w:r>
        <w:t xml:space="preserve">(1) </w:t>
      </w:r>
      <w:r w:rsidR="002F0317">
        <w:t>reference for all other</w:t>
      </w:r>
      <w:r w:rsidR="004E5BE3">
        <w:t xml:space="preserve"> Key Personnel positions</w:t>
      </w:r>
      <w:r w:rsidR="002F0317">
        <w:t>.</w:t>
      </w:r>
    </w:p>
    <w:p w14:paraId="0E5C3BAD" w14:textId="0E7FE1AC" w:rsidR="00301AFF" w:rsidRPr="004F2950" w:rsidRDefault="00301AFF" w:rsidP="004F2950">
      <w:pPr>
        <w:pStyle w:val="RFQFormHeader"/>
      </w:pPr>
      <w:r w:rsidRPr="004F2950">
        <w:lastRenderedPageBreak/>
        <w:t>FORM PP</w:t>
      </w:r>
      <w:r w:rsidR="00351F28" w:rsidRPr="004F2950">
        <w:br/>
      </w:r>
      <w:r w:rsidRPr="004F2950">
        <w:t>PAST PERFORMANCE</w:t>
      </w:r>
    </w:p>
    <w:p w14:paraId="3DA4BCAF" w14:textId="77777777" w:rsidR="00874375" w:rsidRPr="002A2668" w:rsidRDefault="00874375" w:rsidP="009D204E">
      <w:pPr>
        <w:pStyle w:val="RFQBodyText"/>
      </w:pPr>
      <w:r w:rsidRPr="002A2668">
        <w:t xml:space="preserve">Name of Proposer: </w:t>
      </w:r>
      <w:r w:rsidRPr="002A2668">
        <w:tab/>
      </w:r>
      <w:r w:rsidRPr="002A2668">
        <w:rPr>
          <w:u w:val="single"/>
        </w:rPr>
        <w:tab/>
      </w:r>
      <w:r w:rsidRPr="002A2668">
        <w:rPr>
          <w:u w:val="single"/>
        </w:rPr>
        <w:tab/>
      </w:r>
      <w:r w:rsidRPr="002A2668">
        <w:rPr>
          <w:u w:val="single"/>
        </w:rPr>
        <w:tab/>
      </w:r>
      <w:r w:rsidRPr="002A2668">
        <w:rPr>
          <w:u w:val="single"/>
        </w:rPr>
        <w:tab/>
      </w:r>
      <w:r w:rsidRPr="002A2668">
        <w:rPr>
          <w:u w:val="single"/>
        </w:rPr>
        <w:tab/>
      </w:r>
      <w:r w:rsidRPr="002A2668">
        <w:rPr>
          <w:u w:val="single"/>
        </w:rPr>
        <w:tab/>
      </w:r>
      <w:r w:rsidRPr="002A2668">
        <w:rPr>
          <w:u w:val="single"/>
        </w:rPr>
        <w:tab/>
      </w:r>
      <w:r w:rsidRPr="002A2668">
        <w:rPr>
          <w:u w:val="single"/>
        </w:rPr>
        <w:tab/>
      </w:r>
      <w:r w:rsidRPr="002A2668">
        <w:rPr>
          <w:u w:val="single"/>
        </w:rPr>
        <w:tab/>
      </w:r>
    </w:p>
    <w:p w14:paraId="73E76DB9" w14:textId="77777777" w:rsidR="00874375" w:rsidRPr="002A2668" w:rsidRDefault="00874375" w:rsidP="009D204E">
      <w:pPr>
        <w:pStyle w:val="RFQBodyText"/>
        <w:rPr>
          <w:u w:val="single"/>
        </w:rPr>
      </w:pPr>
      <w:r w:rsidRPr="002A2668">
        <w:t>Firm Name:</w:t>
      </w:r>
      <w:r w:rsidRPr="002A2668">
        <w:tab/>
      </w:r>
      <w:r w:rsidRPr="002A2668">
        <w:tab/>
      </w:r>
      <w:r w:rsidRPr="002A2668">
        <w:rPr>
          <w:u w:val="single"/>
        </w:rPr>
        <w:tab/>
      </w:r>
      <w:r w:rsidRPr="002A2668">
        <w:rPr>
          <w:u w:val="single"/>
        </w:rPr>
        <w:tab/>
      </w:r>
      <w:r w:rsidRPr="002A2668">
        <w:rPr>
          <w:u w:val="single"/>
        </w:rPr>
        <w:tab/>
      </w:r>
      <w:r w:rsidRPr="002A2668">
        <w:rPr>
          <w:u w:val="single"/>
        </w:rPr>
        <w:tab/>
      </w:r>
      <w:r w:rsidRPr="002A2668">
        <w:rPr>
          <w:u w:val="single"/>
        </w:rPr>
        <w:tab/>
      </w:r>
      <w:r w:rsidRPr="002A2668">
        <w:rPr>
          <w:u w:val="single"/>
        </w:rPr>
        <w:tab/>
      </w:r>
      <w:r w:rsidRPr="002A2668">
        <w:rPr>
          <w:u w:val="single"/>
        </w:rPr>
        <w:tab/>
      </w:r>
      <w:r w:rsidRPr="002A2668">
        <w:rPr>
          <w:u w:val="single"/>
        </w:rPr>
        <w:tab/>
      </w:r>
      <w:r w:rsidRPr="002A2668">
        <w:rPr>
          <w:u w:val="single"/>
        </w:rPr>
        <w:tab/>
      </w:r>
    </w:p>
    <w:p w14:paraId="07C4E1CE" w14:textId="06E51052" w:rsidR="00874375" w:rsidRPr="000A7DED" w:rsidRDefault="001E0372" w:rsidP="00786B12">
      <w:pPr>
        <w:pStyle w:val="RFQBodyText"/>
      </w:pPr>
      <w:r w:rsidRPr="00C023D0">
        <w:rPr>
          <w:b/>
        </w:rPr>
        <w:t>Instructions:</w:t>
      </w:r>
      <w:r>
        <w:t xml:space="preserve"> </w:t>
      </w:r>
      <w:r w:rsidRPr="000A7DED">
        <w:t xml:space="preserve">The Proposer is to submit a separate </w:t>
      </w:r>
      <w:r w:rsidR="001218E2">
        <w:rPr>
          <w:u w:val="single"/>
        </w:rPr>
        <w:t>Form</w:t>
      </w:r>
      <w:r w:rsidR="009912D4">
        <w:rPr>
          <w:u w:val="single"/>
        </w:rPr>
        <w:t xml:space="preserve"> </w:t>
      </w:r>
      <w:r w:rsidRPr="000A7DED">
        <w:rPr>
          <w:u w:val="single"/>
        </w:rPr>
        <w:t>PP</w:t>
      </w:r>
      <w:r w:rsidRPr="000A7DED">
        <w:t xml:space="preserve"> for each Principal Participant and Major Participant</w:t>
      </w:r>
      <w:r>
        <w:t xml:space="preserve"> </w:t>
      </w:r>
      <w:r w:rsidR="00641D9B">
        <w:t xml:space="preserve">to </w:t>
      </w:r>
      <w:r w:rsidR="00641D9B" w:rsidRPr="00786B12">
        <w:t>document</w:t>
      </w:r>
      <w:r w:rsidR="00641D9B">
        <w:t xml:space="preserve"> the </w:t>
      </w:r>
      <w:r w:rsidR="00874375" w:rsidRPr="00C619B5">
        <w:t xml:space="preserve">information requested </w:t>
      </w:r>
      <w:r w:rsidR="00874375">
        <w:t>for item</w:t>
      </w:r>
      <w:r w:rsidR="006D0F83">
        <w:t>s</w:t>
      </w:r>
      <w:r w:rsidR="00874375">
        <w:t xml:space="preserve"> A) through </w:t>
      </w:r>
      <w:r>
        <w:t>E)</w:t>
      </w:r>
      <w:r w:rsidR="004A1A2D">
        <w:t xml:space="preserve"> below</w:t>
      </w:r>
      <w:r w:rsidR="00874375" w:rsidRPr="00C619B5">
        <w:t xml:space="preserve">. The Proposer is to attach additional sheets to </w:t>
      </w:r>
      <w:r w:rsidR="00874375" w:rsidRPr="00252EF4">
        <w:rPr>
          <w:u w:val="single"/>
        </w:rPr>
        <w:t>Form</w:t>
      </w:r>
      <w:r w:rsidR="009912D4">
        <w:rPr>
          <w:u w:val="single"/>
        </w:rPr>
        <w:t xml:space="preserve"> </w:t>
      </w:r>
      <w:r w:rsidR="00874375" w:rsidRPr="00252EF4">
        <w:rPr>
          <w:u w:val="single"/>
        </w:rPr>
        <w:t>PP</w:t>
      </w:r>
      <w:r w:rsidR="00874375" w:rsidRPr="00C619B5">
        <w:t xml:space="preserve"> as necessary.</w:t>
      </w:r>
    </w:p>
    <w:p w14:paraId="27175D1A" w14:textId="1EDF565C" w:rsidR="00874375" w:rsidRDefault="00874375" w:rsidP="00786B12">
      <w:pPr>
        <w:pStyle w:val="RFQBodyText"/>
        <w:spacing w:after="120"/>
      </w:pPr>
      <w:r w:rsidRPr="00227046">
        <w:t xml:space="preserve">For each instance of litigation, claim, dispute proceeding, arbitration, assessment of LDs, or termination for cause or default, </w:t>
      </w:r>
      <w:r>
        <w:t>the Proposer is to list</w:t>
      </w:r>
      <w:r w:rsidRPr="00227046">
        <w:t xml:space="preserve"> the owner’s name and the name of its current representative (and current telephone </w:t>
      </w:r>
      <w:bookmarkStart w:id="115" w:name="_Hlk125531910"/>
      <w:r w:rsidRPr="00227046">
        <w:t>number</w:t>
      </w:r>
      <w:r w:rsidR="001960EA">
        <w:t xml:space="preserve"> and email</w:t>
      </w:r>
      <w:bookmarkEnd w:id="115"/>
      <w:r w:rsidRPr="00227046">
        <w:t>) who can be contacted for additional information</w:t>
      </w:r>
      <w:r>
        <w:t xml:space="preserve">. </w:t>
      </w:r>
      <w:r w:rsidRPr="00227046">
        <w:t xml:space="preserve">With respect to the information solicited </w:t>
      </w:r>
      <w:r w:rsidR="004A1A2D">
        <w:t xml:space="preserve">on this </w:t>
      </w:r>
      <w:r w:rsidR="004A1A2D" w:rsidRPr="00133425">
        <w:rPr>
          <w:u w:val="single"/>
        </w:rPr>
        <w:t>Form PP</w:t>
      </w:r>
      <w:r w:rsidRPr="00227046">
        <w:t xml:space="preserve">, failure to provide this information, </w:t>
      </w:r>
      <w:r>
        <w:t xml:space="preserve">submitting </w:t>
      </w:r>
      <w:r w:rsidRPr="00227046">
        <w:t>conditional or qualified submissions to requests or questions posed (</w:t>
      </w:r>
      <w:r w:rsidRPr="000D13BE">
        <w:rPr>
          <w:i/>
        </w:rPr>
        <w:t>e.g.</w:t>
      </w:r>
      <w:r w:rsidRPr="00227046">
        <w:t>, “to our knowledge</w:t>
      </w:r>
      <w:r>
        <w:t>,</w:t>
      </w:r>
      <w:r w:rsidRPr="00227046">
        <w:t>” “to the extent of available information</w:t>
      </w:r>
      <w:r>
        <w:t>,</w:t>
      </w:r>
      <w:r w:rsidRPr="00227046">
        <w:t>” “such information is not readily available</w:t>
      </w:r>
      <w:r>
        <w:t>,</w:t>
      </w:r>
      <w:r w:rsidRPr="00227046">
        <w:t xml:space="preserve">” or “such information is not maintained in the manner requested”), </w:t>
      </w:r>
      <w:r>
        <w:t xml:space="preserve">providing an </w:t>
      </w:r>
      <w:r w:rsidRPr="00227046">
        <w:t>incomplete or inaccurate submission</w:t>
      </w:r>
      <w:r>
        <w:t>,</w:t>
      </w:r>
      <w:r w:rsidRPr="00227046">
        <w:t xml:space="preserve"> or </w:t>
      </w:r>
      <w:r>
        <w:t xml:space="preserve">submitting a </w:t>
      </w:r>
      <w:r w:rsidRPr="00227046">
        <w:t xml:space="preserve">non-responsive submission may, in the sole discretion of the Department, lead to a lower evaluation rating for this </w:t>
      </w:r>
      <w:r>
        <w:t xml:space="preserve">quality evaluation </w:t>
      </w:r>
      <w:r w:rsidRPr="00227046">
        <w:t>factor</w:t>
      </w:r>
      <w:r>
        <w:t xml:space="preserve">, </w:t>
      </w:r>
      <w:r w:rsidRPr="00227046">
        <w:t xml:space="preserve">result in a Deficiency that would cause the Department to declare the </w:t>
      </w:r>
      <w:r>
        <w:t>SOQ</w:t>
      </w:r>
      <w:r w:rsidRPr="00227046">
        <w:t xml:space="preserve"> non-responsive</w:t>
      </w:r>
      <w:r>
        <w:t xml:space="preserve"> or if applicable, lead to a determination that a Proposal does not “pass” the evaluation factor set forth in </w:t>
      </w:r>
      <w:r w:rsidRPr="00C023D0">
        <w:rPr>
          <w:u w:val="single"/>
        </w:rPr>
        <w:t>Section 3.3.1(</w:t>
      </w:r>
      <w:r w:rsidR="004A1A2D" w:rsidRPr="00C023D0">
        <w:rPr>
          <w:u w:val="single"/>
        </w:rPr>
        <w:t>F</w:t>
      </w:r>
      <w:r w:rsidRPr="00C023D0">
        <w:rPr>
          <w:u w:val="single"/>
        </w:rPr>
        <w:t>)</w:t>
      </w:r>
      <w:r w:rsidRPr="00227046">
        <w:t>.</w:t>
      </w:r>
    </w:p>
    <w:p w14:paraId="465B69F0" w14:textId="47A4BB75" w:rsidR="00874375" w:rsidRPr="003C0F1D" w:rsidRDefault="00874375" w:rsidP="009A064E">
      <w:pPr>
        <w:pStyle w:val="RFQLetteredText"/>
        <w:numPr>
          <w:ilvl w:val="0"/>
          <w:numId w:val="12"/>
        </w:numPr>
      </w:pPr>
      <w:r w:rsidRPr="00874375">
        <w:t xml:space="preserve">Awards, citations, and/or commendations: The Proposer is to list its awards, citations, and/or commendations for performance relevant to this Project received by any Principal Participant and Major Participant within the </w:t>
      </w:r>
      <w:r w:rsidR="00802990">
        <w:t xml:space="preserve">past </w:t>
      </w:r>
      <w:r w:rsidRPr="003C0F1D">
        <w:t>ten (10) years. The Proposer is to describe the work for which award(s), citation(s), and/or commendation(s) were received. Copies of award(s), citation(s), and/or commendation(s) may be included in Volume II</w:t>
      </w:r>
      <w:r w:rsidR="00382A54" w:rsidRPr="003C0F1D">
        <w:t>,</w:t>
      </w:r>
      <w:r w:rsidRPr="003C0F1D">
        <w:t xml:space="preserve"> Appendix A</w:t>
      </w:r>
      <w:r w:rsidR="00382A54" w:rsidRPr="003C0F1D">
        <w:t>,</w:t>
      </w:r>
      <w:r w:rsidRPr="003C0F1D">
        <w:t xml:space="preserve"> of the SOQ.</w:t>
      </w:r>
    </w:p>
    <w:p w14:paraId="3BFBFE92" w14:textId="2B0FD949" w:rsidR="00874375" w:rsidRPr="00C023D0" w:rsidRDefault="00874375" w:rsidP="009A064E">
      <w:pPr>
        <w:pStyle w:val="RFQLetteredText"/>
        <w:numPr>
          <w:ilvl w:val="0"/>
          <w:numId w:val="12"/>
        </w:numPr>
      </w:pPr>
      <w:r w:rsidRPr="003C0F1D">
        <w:t xml:space="preserve">Claims, dispute proceedings, litigation, and arbitration: The Proposer is to list all claims, dispute proceedings, litigation, and arbitration proceedings involving amounts </w:t>
      </w:r>
      <w:proofErr w:type="gramStart"/>
      <w:r w:rsidRPr="003C0F1D">
        <w:t>in excess of</w:t>
      </w:r>
      <w:proofErr w:type="gramEnd"/>
      <w:r w:rsidRPr="003C0F1D">
        <w:t xml:space="preserve"> $100,000.00 and related to contract performance in which the Proposer, any Principal Participant, or any Major Participant have been involved during the past ten (10) years</w:t>
      </w:r>
      <w:r w:rsidRPr="00874375">
        <w:t>. The Proposer is to include all claims, dispute proceedings, litigation, and arbitration proceedings initiated by or against owners and federal, state, and local regulatory agencies. The Proposer is to indicate whether the claim, dispute proceeding, litigation, or arbitration proceeding was resolved against the participant(s) or its insurers/sureties or resulted in reduction in compensation to the participant. The Proposer is to indicate any unresolved, outstanding claims, dispute proceedings, litigation, and arbitration proceedings. For litigation proceedings, the Proposer is to indicate if the litigation was preceded by a Disputes Review Board or Dispute Review Team (DRT), mediation, or arbitration proceeding.</w:t>
      </w:r>
    </w:p>
    <w:p w14:paraId="03DB6C08" w14:textId="64549749" w:rsidR="006D0F83" w:rsidRPr="00E555D4" w:rsidRDefault="006D0F83" w:rsidP="00786B12">
      <w:pPr>
        <w:pStyle w:val="RFQLetteredText"/>
        <w:numPr>
          <w:ilvl w:val="0"/>
          <w:numId w:val="0"/>
        </w:numPr>
        <w:ind w:left="720"/>
      </w:pPr>
      <w:r w:rsidRPr="002E08CD">
        <w:t>The Proposer</w:t>
      </w:r>
      <w:r>
        <w:t xml:space="preserve"> shall list first for </w:t>
      </w:r>
      <w:r w:rsidR="00567BD9">
        <w:t xml:space="preserve">this section </w:t>
      </w:r>
      <w:r>
        <w:t>of</w:t>
      </w:r>
      <w:r w:rsidRPr="002E08CD">
        <w:t xml:space="preserve"> </w:t>
      </w:r>
      <w:r w:rsidRPr="009D204E">
        <w:rPr>
          <w:u w:val="single"/>
        </w:rPr>
        <w:t>Form</w:t>
      </w:r>
      <w:r w:rsidR="009912D4" w:rsidRPr="009D204E">
        <w:rPr>
          <w:u w:val="single"/>
        </w:rPr>
        <w:t xml:space="preserve"> </w:t>
      </w:r>
      <w:r w:rsidRPr="009D204E">
        <w:rPr>
          <w:u w:val="single"/>
        </w:rPr>
        <w:t>PP</w:t>
      </w:r>
      <w:r w:rsidRPr="002E08CD">
        <w:t xml:space="preserve"> </w:t>
      </w:r>
      <w:r w:rsidRPr="009D204E">
        <w:rPr>
          <w:b/>
        </w:rPr>
        <w:t>all</w:t>
      </w:r>
      <w:r w:rsidRPr="002E08CD">
        <w:t xml:space="preserve"> projects </w:t>
      </w:r>
      <w:r>
        <w:t xml:space="preserve">included </w:t>
      </w:r>
      <w:r w:rsidR="00AE2EFC">
        <w:t>from</w:t>
      </w:r>
      <w:r>
        <w:t xml:space="preserve"> both </w:t>
      </w:r>
      <w:r w:rsidRPr="009D204E">
        <w:rPr>
          <w:u w:val="single"/>
        </w:rPr>
        <w:t>Form</w:t>
      </w:r>
      <w:r w:rsidR="009912D4" w:rsidRPr="009D204E">
        <w:rPr>
          <w:u w:val="single"/>
        </w:rPr>
        <w:t xml:space="preserve"> </w:t>
      </w:r>
      <w:r w:rsidRPr="009D204E">
        <w:rPr>
          <w:u w:val="single"/>
        </w:rPr>
        <w:t>DP</w:t>
      </w:r>
      <w:r>
        <w:t xml:space="preserve"> and</w:t>
      </w:r>
      <w:r w:rsidRPr="002E08CD">
        <w:t xml:space="preserve"> </w:t>
      </w:r>
      <w:r w:rsidRPr="009D204E">
        <w:rPr>
          <w:u w:val="single"/>
        </w:rPr>
        <w:t>Form E-1</w:t>
      </w:r>
      <w:r>
        <w:t xml:space="preserve"> </w:t>
      </w:r>
      <w:r w:rsidRPr="009D204E">
        <w:rPr>
          <w:b/>
        </w:rPr>
        <w:t>before</w:t>
      </w:r>
      <w:r>
        <w:t xml:space="preserve"> listing </w:t>
      </w:r>
      <w:r w:rsidR="00567BD9">
        <w:t xml:space="preserve">any </w:t>
      </w:r>
      <w:r>
        <w:t xml:space="preserve">other project that </w:t>
      </w:r>
      <w:r w:rsidR="00567BD9">
        <w:t xml:space="preserve">would </w:t>
      </w:r>
      <w:r>
        <w:t>meet</w:t>
      </w:r>
      <w:r w:rsidR="00567BD9">
        <w:t xml:space="preserve"> this</w:t>
      </w:r>
      <w:r>
        <w:t xml:space="preserve"> criteri</w:t>
      </w:r>
      <w:r w:rsidR="00567BD9">
        <w:t>on</w:t>
      </w:r>
      <w:r>
        <w:t xml:space="preserve">. </w:t>
      </w:r>
      <w:r w:rsidR="00AE2EFC" w:rsidRPr="002E08CD">
        <w:t xml:space="preserve">In the event there is </w:t>
      </w:r>
      <w:r w:rsidR="00AE2EFC">
        <w:t>no information to disclose</w:t>
      </w:r>
      <w:r w:rsidR="00AE2EFC" w:rsidRPr="002E08CD">
        <w:t xml:space="preserve"> for a specific project</w:t>
      </w:r>
      <w:r w:rsidR="00AE2EFC">
        <w:t xml:space="preserve"> listed from </w:t>
      </w:r>
      <w:r w:rsidR="00AE2EFC" w:rsidRPr="009D204E">
        <w:rPr>
          <w:u w:val="single"/>
        </w:rPr>
        <w:t>Form DP</w:t>
      </w:r>
      <w:r w:rsidR="00AE2EFC">
        <w:t xml:space="preserve"> or </w:t>
      </w:r>
      <w:r w:rsidR="00AE2EFC" w:rsidRPr="009D204E">
        <w:rPr>
          <w:u w:val="single"/>
        </w:rPr>
        <w:t>Form E-1</w:t>
      </w:r>
      <w:r w:rsidR="00AE2EFC" w:rsidRPr="002E08CD">
        <w:t xml:space="preserve">, the Proposer </w:t>
      </w:r>
      <w:r w:rsidR="00AE2EFC">
        <w:t>shall</w:t>
      </w:r>
      <w:r w:rsidR="00AE2EFC" w:rsidRPr="002E08CD">
        <w:t xml:space="preserve"> </w:t>
      </w:r>
      <w:r w:rsidR="00AE2EFC">
        <w:t>still include the project name, but would write “</w:t>
      </w:r>
      <w:r w:rsidR="00AE2EFC" w:rsidRPr="002E08CD">
        <w:t>N/A</w:t>
      </w:r>
      <w:r w:rsidR="00AE2EFC">
        <w:t xml:space="preserve">” </w:t>
      </w:r>
      <w:r w:rsidR="00AE2EFC" w:rsidRPr="002E08CD">
        <w:t xml:space="preserve">for </w:t>
      </w:r>
      <w:r w:rsidR="00AE2EFC">
        <w:t>every other section that require</w:t>
      </w:r>
      <w:r w:rsidR="00567BD9">
        <w:t>s</w:t>
      </w:r>
      <w:r w:rsidR="00AE2EFC">
        <w:t xml:space="preserve"> input in that row</w:t>
      </w:r>
      <w:r w:rsidR="00AE2EFC" w:rsidRPr="002E08CD">
        <w:t>.</w:t>
      </w:r>
    </w:p>
    <w:p w14:paraId="4D61ED79" w14:textId="719852A1" w:rsidR="00874375" w:rsidRPr="00C023D0" w:rsidRDefault="00874375" w:rsidP="009A064E">
      <w:pPr>
        <w:pStyle w:val="RFQLetteredText"/>
        <w:numPr>
          <w:ilvl w:val="0"/>
          <w:numId w:val="12"/>
        </w:numPr>
      </w:pPr>
      <w:r w:rsidRPr="00874375">
        <w:t xml:space="preserve">Liquidated damages </w:t>
      </w:r>
      <w:r w:rsidR="00FF0ABE">
        <w:t xml:space="preserve">or charges </w:t>
      </w:r>
      <w:r w:rsidRPr="00874375">
        <w:t xml:space="preserve">(LDs): The Proposer is to describe any contract that resulted in assessment of LDs exceeding </w:t>
      </w:r>
      <w:r w:rsidRPr="003C0F1D">
        <w:t xml:space="preserve">$100,000.00 in total against any Principal </w:t>
      </w:r>
      <w:r w:rsidRPr="003C0F1D">
        <w:lastRenderedPageBreak/>
        <w:t xml:space="preserve">Participant over the past ten (10) years. </w:t>
      </w:r>
      <w:r w:rsidRPr="00874375">
        <w:t>The Proposer is to describe the causes of the delays and the amounts assessed. The Proposer is also to detail any outstanding damage claims by or damages due and owing to any owner/agency.</w:t>
      </w:r>
    </w:p>
    <w:p w14:paraId="62E213D8" w14:textId="582D68E9" w:rsidR="006D0F83" w:rsidRPr="00E555D4" w:rsidRDefault="00567BD9" w:rsidP="00786B12">
      <w:pPr>
        <w:pStyle w:val="RFQLetteredText"/>
        <w:numPr>
          <w:ilvl w:val="0"/>
          <w:numId w:val="0"/>
        </w:numPr>
        <w:ind w:left="720"/>
      </w:pPr>
      <w:r w:rsidRPr="002E08CD">
        <w:t>The Proposer</w:t>
      </w:r>
      <w:r>
        <w:t xml:space="preserve"> shall list first for this section of</w:t>
      </w:r>
      <w:r w:rsidRPr="002E08CD">
        <w:t xml:space="preserve"> </w:t>
      </w:r>
      <w:r w:rsidRPr="009D204E">
        <w:rPr>
          <w:u w:val="single"/>
        </w:rPr>
        <w:t>Form PP</w:t>
      </w:r>
      <w:r w:rsidRPr="002E08CD">
        <w:t xml:space="preserve"> </w:t>
      </w:r>
      <w:r w:rsidRPr="009D204E">
        <w:rPr>
          <w:b/>
        </w:rPr>
        <w:t>all</w:t>
      </w:r>
      <w:r w:rsidRPr="002E08CD">
        <w:t xml:space="preserve"> projects </w:t>
      </w:r>
      <w:r>
        <w:t xml:space="preserve">included from both </w:t>
      </w:r>
      <w:r w:rsidRPr="009D204E">
        <w:rPr>
          <w:u w:val="single"/>
        </w:rPr>
        <w:t>Form DP</w:t>
      </w:r>
      <w:r>
        <w:t xml:space="preserve"> and</w:t>
      </w:r>
      <w:r w:rsidRPr="002E08CD">
        <w:t xml:space="preserve"> </w:t>
      </w:r>
      <w:r w:rsidRPr="009D204E">
        <w:rPr>
          <w:u w:val="single"/>
        </w:rPr>
        <w:t>Form E-1</w:t>
      </w:r>
      <w:r>
        <w:t xml:space="preserve"> </w:t>
      </w:r>
      <w:r w:rsidRPr="009D204E">
        <w:rPr>
          <w:b/>
        </w:rPr>
        <w:t>before</w:t>
      </w:r>
      <w:r>
        <w:t xml:space="preserve"> listing any other project that would meet this criterion. </w:t>
      </w:r>
      <w:r w:rsidRPr="002E08CD">
        <w:t xml:space="preserve">In the event there is </w:t>
      </w:r>
      <w:r>
        <w:t>no information to disclose</w:t>
      </w:r>
      <w:r w:rsidRPr="002E08CD">
        <w:t xml:space="preserve"> for a specific project</w:t>
      </w:r>
      <w:r>
        <w:t xml:space="preserve"> listed from </w:t>
      </w:r>
      <w:r w:rsidRPr="009D204E">
        <w:rPr>
          <w:u w:val="single"/>
        </w:rPr>
        <w:t>Form DP</w:t>
      </w:r>
      <w:r>
        <w:t xml:space="preserve"> or </w:t>
      </w:r>
      <w:r w:rsidRPr="009D204E">
        <w:rPr>
          <w:u w:val="single"/>
        </w:rPr>
        <w:t>Form E-1</w:t>
      </w:r>
      <w:r w:rsidRPr="002E08CD">
        <w:t xml:space="preserve">, the Proposer </w:t>
      </w:r>
      <w:r>
        <w:t>shall</w:t>
      </w:r>
      <w:r w:rsidRPr="002E08CD">
        <w:t xml:space="preserve"> </w:t>
      </w:r>
      <w:r>
        <w:t>still include the project name, but would write “</w:t>
      </w:r>
      <w:r w:rsidRPr="002E08CD">
        <w:t>N/A</w:t>
      </w:r>
      <w:r>
        <w:t xml:space="preserve">” </w:t>
      </w:r>
      <w:r w:rsidRPr="002E08CD">
        <w:t xml:space="preserve">for </w:t>
      </w:r>
      <w:r>
        <w:t>every other section that requires input in that row</w:t>
      </w:r>
      <w:r w:rsidRPr="002E08CD">
        <w:t>.</w:t>
      </w:r>
    </w:p>
    <w:p w14:paraId="40E00AE8" w14:textId="52F26C4F" w:rsidR="00874375" w:rsidRPr="00C023D0" w:rsidRDefault="00874375" w:rsidP="009A064E">
      <w:pPr>
        <w:pStyle w:val="RFQLetteredText"/>
        <w:numPr>
          <w:ilvl w:val="0"/>
          <w:numId w:val="12"/>
        </w:numPr>
      </w:pPr>
      <w:r w:rsidRPr="00874375">
        <w:t xml:space="preserve">Termination for cause or default: The Proposer is to describe the conditions surrounding any contract (or portion thereof) </w:t>
      </w:r>
      <w:proofErr w:type="gramStart"/>
      <w:r w:rsidRPr="00874375">
        <w:t>entered into</w:t>
      </w:r>
      <w:proofErr w:type="gramEnd"/>
      <w:r w:rsidRPr="00874375">
        <w:t xml:space="preserve"> by any Principal Participant or Major Participant over the</w:t>
      </w:r>
      <w:r w:rsidRPr="003C0F1D">
        <w:t xml:space="preserve"> </w:t>
      </w:r>
      <w:r w:rsidR="001960EA" w:rsidRPr="003C0F1D">
        <w:t xml:space="preserve">past ten (10) years </w:t>
      </w:r>
      <w:r w:rsidRPr="003C0F1D">
        <w:t>t</w:t>
      </w:r>
      <w:r w:rsidRPr="00874375">
        <w:t>hat has been terminated for cause or default, or which required completion by another party. The Proposer is to describe the reasons for termination and the amounts involved.</w:t>
      </w:r>
    </w:p>
    <w:p w14:paraId="6A5AB7E7" w14:textId="007AC5D9" w:rsidR="006D0F83" w:rsidRPr="00E555D4" w:rsidRDefault="00567BD9" w:rsidP="00786B12">
      <w:pPr>
        <w:pStyle w:val="RFQLetteredText"/>
        <w:numPr>
          <w:ilvl w:val="0"/>
          <w:numId w:val="0"/>
        </w:numPr>
        <w:ind w:left="720"/>
      </w:pPr>
      <w:r w:rsidRPr="002E08CD">
        <w:t>The Proposer</w:t>
      </w:r>
      <w:r>
        <w:t xml:space="preserve"> shall list first for this section of</w:t>
      </w:r>
      <w:r w:rsidRPr="002E08CD">
        <w:t xml:space="preserve"> </w:t>
      </w:r>
      <w:r w:rsidRPr="009D204E">
        <w:rPr>
          <w:u w:val="single"/>
        </w:rPr>
        <w:t>Form PP</w:t>
      </w:r>
      <w:r w:rsidRPr="002E08CD">
        <w:t xml:space="preserve"> </w:t>
      </w:r>
      <w:r w:rsidRPr="009D204E">
        <w:rPr>
          <w:b/>
        </w:rPr>
        <w:t>all</w:t>
      </w:r>
      <w:r w:rsidRPr="002E08CD">
        <w:t xml:space="preserve"> projects </w:t>
      </w:r>
      <w:r>
        <w:t xml:space="preserve">included from both </w:t>
      </w:r>
      <w:r w:rsidRPr="009D204E">
        <w:rPr>
          <w:u w:val="single"/>
        </w:rPr>
        <w:t>Form DP</w:t>
      </w:r>
      <w:r>
        <w:t xml:space="preserve"> and</w:t>
      </w:r>
      <w:r w:rsidRPr="002E08CD">
        <w:t xml:space="preserve"> </w:t>
      </w:r>
      <w:r w:rsidRPr="009D204E">
        <w:rPr>
          <w:u w:val="single"/>
        </w:rPr>
        <w:t>Form E-1</w:t>
      </w:r>
      <w:r>
        <w:t xml:space="preserve"> </w:t>
      </w:r>
      <w:r w:rsidRPr="009D204E">
        <w:rPr>
          <w:b/>
        </w:rPr>
        <w:t>before</w:t>
      </w:r>
      <w:r>
        <w:t xml:space="preserve"> listing any other project that would meet this criterion. </w:t>
      </w:r>
      <w:r w:rsidRPr="002E08CD">
        <w:t xml:space="preserve">In the event there is </w:t>
      </w:r>
      <w:r>
        <w:t>no information to disclose</w:t>
      </w:r>
      <w:r w:rsidRPr="002E08CD">
        <w:t xml:space="preserve"> for a specific project</w:t>
      </w:r>
      <w:r>
        <w:t xml:space="preserve"> listed from </w:t>
      </w:r>
      <w:r w:rsidRPr="009D204E">
        <w:rPr>
          <w:u w:val="single"/>
        </w:rPr>
        <w:t>Form DP</w:t>
      </w:r>
      <w:r>
        <w:t xml:space="preserve"> or </w:t>
      </w:r>
      <w:r w:rsidRPr="009D204E">
        <w:rPr>
          <w:u w:val="single"/>
        </w:rPr>
        <w:t>Form E-1</w:t>
      </w:r>
      <w:r w:rsidRPr="002E08CD">
        <w:t xml:space="preserve">, the Proposer </w:t>
      </w:r>
      <w:r>
        <w:t>shall</w:t>
      </w:r>
      <w:r w:rsidRPr="002E08CD">
        <w:t xml:space="preserve"> </w:t>
      </w:r>
      <w:r>
        <w:t>still include the project name, but would write “</w:t>
      </w:r>
      <w:r w:rsidRPr="002E08CD">
        <w:t>N/A</w:t>
      </w:r>
      <w:r>
        <w:t xml:space="preserve">” </w:t>
      </w:r>
      <w:r w:rsidRPr="002E08CD">
        <w:t xml:space="preserve">for </w:t>
      </w:r>
      <w:r>
        <w:t>every other section that requires input in that row</w:t>
      </w:r>
      <w:r w:rsidRPr="002E08CD">
        <w:t>.</w:t>
      </w:r>
    </w:p>
    <w:p w14:paraId="6B35BDF2" w14:textId="22436EAC" w:rsidR="00874375" w:rsidRPr="00C023D0" w:rsidRDefault="00874375" w:rsidP="009A064E">
      <w:pPr>
        <w:pStyle w:val="RFQLetteredText"/>
        <w:numPr>
          <w:ilvl w:val="0"/>
          <w:numId w:val="12"/>
        </w:numPr>
      </w:pPr>
      <w:r>
        <w:t>D</w:t>
      </w:r>
      <w:r w:rsidRPr="002A2668">
        <w:t xml:space="preserve">isciplinary </w:t>
      </w:r>
      <w:r>
        <w:t>a</w:t>
      </w:r>
      <w:r w:rsidRPr="002A2668">
        <w:t>ction</w:t>
      </w:r>
      <w:r>
        <w:t>:</w:t>
      </w:r>
      <w:r w:rsidRPr="002A2668">
        <w:t xml:space="preserve"> </w:t>
      </w:r>
      <w:r>
        <w:t>The Proposer is to i</w:t>
      </w:r>
      <w:r w:rsidRPr="002A2668">
        <w:t>ndicate any disciplinary action taken aga</w:t>
      </w:r>
      <w:r>
        <w:t xml:space="preserve">inst any Principal Participant or </w:t>
      </w:r>
      <w:r w:rsidRPr="002A2668">
        <w:t>Major Participant</w:t>
      </w:r>
      <w:r>
        <w:t xml:space="preserve"> </w:t>
      </w:r>
      <w:r w:rsidRPr="002A2668">
        <w:t>within the</w:t>
      </w:r>
      <w:r w:rsidRPr="003C0F1D">
        <w:t xml:space="preserve"> </w:t>
      </w:r>
      <w:r w:rsidR="001960EA" w:rsidRPr="003C0F1D">
        <w:t>past ten (10) years</w:t>
      </w:r>
      <w:r w:rsidR="001960EA" w:rsidRPr="002A2668">
        <w:t xml:space="preserve"> </w:t>
      </w:r>
      <w:r w:rsidRPr="002A2668">
        <w:t>by any governmental agency or licensing board, including suspension from the right to propose or removal from any Proposer list</w:t>
      </w:r>
      <w:r>
        <w:t>.</w:t>
      </w:r>
    </w:p>
    <w:p w14:paraId="0492E1BE" w14:textId="599E0876" w:rsidR="006D0F83" w:rsidRPr="00301AFF" w:rsidRDefault="00567BD9" w:rsidP="00786B12">
      <w:pPr>
        <w:pStyle w:val="RFQLetteredText"/>
        <w:numPr>
          <w:ilvl w:val="0"/>
          <w:numId w:val="0"/>
        </w:numPr>
        <w:ind w:left="720"/>
      </w:pPr>
      <w:r w:rsidRPr="002E08CD">
        <w:t>The Proposer</w:t>
      </w:r>
      <w:r>
        <w:t xml:space="preserve"> shall list first for this section of</w:t>
      </w:r>
      <w:r w:rsidRPr="002E08CD">
        <w:t xml:space="preserve"> </w:t>
      </w:r>
      <w:r w:rsidRPr="009D204E">
        <w:rPr>
          <w:u w:val="single"/>
        </w:rPr>
        <w:t>Form PP</w:t>
      </w:r>
      <w:r w:rsidRPr="002E08CD">
        <w:t xml:space="preserve"> </w:t>
      </w:r>
      <w:r w:rsidRPr="009D204E">
        <w:rPr>
          <w:b/>
        </w:rPr>
        <w:t>all</w:t>
      </w:r>
      <w:r w:rsidRPr="002E08CD">
        <w:t xml:space="preserve"> projects </w:t>
      </w:r>
      <w:r>
        <w:t xml:space="preserve">included from both </w:t>
      </w:r>
      <w:r w:rsidRPr="009D204E">
        <w:rPr>
          <w:u w:val="single"/>
        </w:rPr>
        <w:t>Form DP</w:t>
      </w:r>
      <w:r>
        <w:t xml:space="preserve"> and</w:t>
      </w:r>
      <w:r w:rsidRPr="002E08CD">
        <w:t xml:space="preserve"> </w:t>
      </w:r>
      <w:r w:rsidRPr="009D204E">
        <w:rPr>
          <w:u w:val="single"/>
        </w:rPr>
        <w:t>Form E-1</w:t>
      </w:r>
      <w:r>
        <w:t xml:space="preserve"> </w:t>
      </w:r>
      <w:r w:rsidRPr="009D204E">
        <w:rPr>
          <w:b/>
        </w:rPr>
        <w:t>before</w:t>
      </w:r>
      <w:r>
        <w:t xml:space="preserve"> listing any other project that would meet this criterion. </w:t>
      </w:r>
      <w:r w:rsidRPr="002E08CD">
        <w:t xml:space="preserve">In the event there is </w:t>
      </w:r>
      <w:r>
        <w:t>no information to disclose</w:t>
      </w:r>
      <w:r w:rsidRPr="002E08CD">
        <w:t xml:space="preserve"> for a specific project</w:t>
      </w:r>
      <w:r>
        <w:t xml:space="preserve"> listed from </w:t>
      </w:r>
      <w:r w:rsidRPr="009D204E">
        <w:rPr>
          <w:u w:val="single"/>
        </w:rPr>
        <w:t>Form DP</w:t>
      </w:r>
      <w:r>
        <w:t xml:space="preserve"> or </w:t>
      </w:r>
      <w:r w:rsidRPr="009D204E">
        <w:rPr>
          <w:u w:val="single"/>
        </w:rPr>
        <w:t>Form E-1</w:t>
      </w:r>
      <w:r w:rsidRPr="002E08CD">
        <w:t xml:space="preserve">, the Proposer </w:t>
      </w:r>
      <w:r>
        <w:t>shall</w:t>
      </w:r>
      <w:r w:rsidRPr="002E08CD">
        <w:t xml:space="preserve"> </w:t>
      </w:r>
      <w:r>
        <w:t>still include the project name, but would write “</w:t>
      </w:r>
      <w:r w:rsidRPr="002E08CD">
        <w:t>N/A</w:t>
      </w:r>
      <w:r>
        <w:t xml:space="preserve">” </w:t>
      </w:r>
      <w:r w:rsidRPr="002E08CD">
        <w:t xml:space="preserve">for </w:t>
      </w:r>
      <w:r>
        <w:t>every other section that requires input in that row</w:t>
      </w:r>
      <w:r w:rsidRPr="002E08CD">
        <w:t>.</w:t>
      </w:r>
    </w:p>
    <w:p w14:paraId="6E8D9F44" w14:textId="77777777" w:rsidR="00874375" w:rsidRDefault="00874375" w:rsidP="00351F28">
      <w:pPr>
        <w:pStyle w:val="RFQLetteredText"/>
        <w:sectPr w:rsidR="00874375" w:rsidSect="001E0372">
          <w:headerReference w:type="default" r:id="rId40"/>
          <w:footerReference w:type="default" r:id="rId41"/>
          <w:headerReference w:type="first" r:id="rId42"/>
          <w:footerReference w:type="first" r:id="rId43"/>
          <w:pgSz w:w="12240" w:h="15840" w:code="1"/>
          <w:pgMar w:top="1440" w:right="1440" w:bottom="1440" w:left="1440" w:header="720" w:footer="504" w:gutter="0"/>
          <w:pgNumType w:start="0"/>
          <w:cols w:space="720"/>
          <w:docGrid w:linePitch="326"/>
        </w:sectPr>
      </w:pPr>
    </w:p>
    <w:p w14:paraId="08BDEEAB" w14:textId="308EBA4B" w:rsidR="002F0317" w:rsidRPr="00603149" w:rsidRDefault="002F0317" w:rsidP="00603149">
      <w:pPr>
        <w:pStyle w:val="RFQBodyText"/>
        <w:rPr>
          <w:b/>
        </w:rPr>
      </w:pPr>
      <w:r w:rsidRPr="00603149">
        <w:rPr>
          <w:b/>
        </w:rPr>
        <w:lastRenderedPageBreak/>
        <w:t>Awards, Citations</w:t>
      </w:r>
      <w:r w:rsidR="00BA14E3" w:rsidRPr="00603149">
        <w:rPr>
          <w:b/>
        </w:rPr>
        <w:t>,</w:t>
      </w:r>
      <w:r w:rsidRPr="00603149">
        <w:rPr>
          <w:b/>
        </w:rPr>
        <w:t xml:space="preserve"> and/or Commendations</w:t>
      </w:r>
    </w:p>
    <w:p w14:paraId="2F485B69" w14:textId="2EEC63B3" w:rsidR="00C50A04" w:rsidRPr="00281622" w:rsidRDefault="00C50A04" w:rsidP="00351F28">
      <w:pPr>
        <w:pStyle w:val="RFQBodyText"/>
      </w:pPr>
      <w:r w:rsidRPr="002A2668">
        <w:t xml:space="preserve">Name of Proposer: </w:t>
      </w:r>
      <w:r w:rsidRPr="002A2668">
        <w:tab/>
      </w:r>
      <w:r>
        <w:rPr>
          <w:u w:val="single"/>
        </w:rPr>
        <w:tab/>
      </w:r>
      <w:r>
        <w:rPr>
          <w:u w:val="single"/>
        </w:rPr>
        <w:tab/>
      </w:r>
      <w:r>
        <w:rPr>
          <w:u w:val="single"/>
        </w:rPr>
        <w:tab/>
      </w:r>
      <w:r>
        <w:rPr>
          <w:u w:val="single"/>
        </w:rPr>
        <w:tab/>
      </w:r>
      <w:r>
        <w:rPr>
          <w:u w:val="single"/>
        </w:rPr>
        <w:tab/>
      </w:r>
      <w:r>
        <w:rPr>
          <w:u w:val="single"/>
        </w:rPr>
        <w:tab/>
      </w:r>
      <w:r>
        <w:t xml:space="preserve"> Firm Name:</w:t>
      </w:r>
      <w:r>
        <w:tab/>
      </w:r>
      <w:r>
        <w:rPr>
          <w:u w:val="single"/>
        </w:rPr>
        <w:tab/>
      </w:r>
      <w:r>
        <w:rPr>
          <w:u w:val="single"/>
        </w:rPr>
        <w:tab/>
      </w:r>
      <w:r>
        <w:rPr>
          <w:u w:val="single"/>
        </w:rPr>
        <w:tab/>
      </w:r>
      <w:r>
        <w:rPr>
          <w:u w:val="single"/>
        </w:rPr>
        <w:tab/>
      </w:r>
      <w:r>
        <w:rPr>
          <w:u w:val="single"/>
        </w:rPr>
        <w:tab/>
      </w:r>
      <w:r>
        <w:rPr>
          <w:u w:val="single"/>
        </w:rPr>
        <w:tab/>
      </w:r>
    </w:p>
    <w:p w14:paraId="45A9865A" w14:textId="4F12126C" w:rsidR="00C50A04" w:rsidRDefault="00C50A04" w:rsidP="00786B12">
      <w:pPr>
        <w:pStyle w:val="RFQBodyText"/>
        <w:spacing w:after="120"/>
        <w:rPr>
          <w:sz w:val="20"/>
          <w:szCs w:val="20"/>
          <w:lang w:eastAsia="zh-TW"/>
        </w:rPr>
      </w:pPr>
      <w:r w:rsidRPr="00281622">
        <w:rPr>
          <w:b/>
          <w:sz w:val="20"/>
          <w:szCs w:val="20"/>
          <w:lang w:eastAsia="zh-TW"/>
        </w:rPr>
        <w:t>Instructions:</w:t>
      </w:r>
      <w:r w:rsidRPr="00281622">
        <w:rPr>
          <w:sz w:val="20"/>
          <w:szCs w:val="20"/>
          <w:lang w:eastAsia="zh-TW"/>
        </w:rPr>
        <w:t xml:space="preserve"> </w:t>
      </w:r>
      <w:r w:rsidRPr="00C50A04">
        <w:rPr>
          <w:sz w:val="20"/>
          <w:szCs w:val="20"/>
          <w:lang w:eastAsia="zh-TW"/>
        </w:rPr>
        <w:t xml:space="preserve">The Proposer is to submit </w:t>
      </w:r>
      <w:r>
        <w:rPr>
          <w:sz w:val="20"/>
          <w:szCs w:val="20"/>
          <w:lang w:eastAsia="zh-TW"/>
        </w:rPr>
        <w:t xml:space="preserve">this section of </w:t>
      </w:r>
      <w:r w:rsidRPr="00281622">
        <w:rPr>
          <w:sz w:val="20"/>
          <w:szCs w:val="20"/>
          <w:u w:val="single"/>
          <w:lang w:eastAsia="zh-TW"/>
        </w:rPr>
        <w:t>Form PP</w:t>
      </w:r>
      <w:r w:rsidRPr="00281622">
        <w:rPr>
          <w:sz w:val="20"/>
          <w:szCs w:val="20"/>
          <w:lang w:eastAsia="zh-TW"/>
        </w:rPr>
        <w:t xml:space="preserve"> for each Principal Participant and Major Participant. The Proposer is to attach additional sheets as necessary.</w:t>
      </w:r>
    </w:p>
    <w:p w14:paraId="7979DB5A" w14:textId="0715FA95" w:rsidR="00B761C1" w:rsidRPr="00B761C1" w:rsidRDefault="00B761C1" w:rsidP="00351F28">
      <w:pPr>
        <w:pStyle w:val="RFQBodyText"/>
        <w:rPr>
          <w:lang w:eastAsia="zh-TW"/>
        </w:rPr>
      </w:pPr>
      <w:r w:rsidRPr="00B761C1">
        <w:rPr>
          <w:sz w:val="20"/>
          <w:szCs w:val="20"/>
          <w:lang w:eastAsia="zh-TW"/>
        </w:rPr>
        <w:t xml:space="preserve">Were there any </w:t>
      </w:r>
      <w:r>
        <w:rPr>
          <w:sz w:val="20"/>
          <w:szCs w:val="20"/>
          <w:lang w:eastAsia="zh-TW"/>
        </w:rPr>
        <w:t>awards, citations, and/or commendations</w:t>
      </w:r>
      <w:r w:rsidR="00CC6646">
        <w:rPr>
          <w:sz w:val="20"/>
          <w:szCs w:val="20"/>
          <w:lang w:eastAsia="zh-TW"/>
        </w:rPr>
        <w:t xml:space="preserve"> </w:t>
      </w:r>
      <w:r w:rsidR="00EC6570">
        <w:rPr>
          <w:sz w:val="20"/>
          <w:szCs w:val="20"/>
          <w:lang w:eastAsia="zh-TW"/>
        </w:rPr>
        <w:t>for the firm within the timeframe noted in the instructions</w:t>
      </w:r>
      <w:r w:rsidRPr="00B761C1">
        <w:rPr>
          <w:sz w:val="20"/>
          <w:szCs w:val="20"/>
          <w:lang w:eastAsia="zh-TW"/>
        </w:rPr>
        <w:t>? Yes ____</w:t>
      </w:r>
      <w:r>
        <w:rPr>
          <w:sz w:val="20"/>
          <w:szCs w:val="20"/>
          <w:lang w:eastAsia="zh-TW"/>
        </w:rPr>
        <w:t>_</w:t>
      </w:r>
      <w:r w:rsidRPr="00B761C1">
        <w:rPr>
          <w:sz w:val="20"/>
          <w:szCs w:val="20"/>
          <w:lang w:eastAsia="zh-TW"/>
        </w:rPr>
        <w:t xml:space="preserve"> No____</w:t>
      </w:r>
      <w:r>
        <w:rPr>
          <w:sz w:val="20"/>
          <w:szCs w:val="20"/>
          <w:lang w:eastAsia="zh-TW"/>
        </w:rPr>
        <w:t>_</w:t>
      </w:r>
      <w:r w:rsidR="006D0F83">
        <w:rPr>
          <w:sz w:val="20"/>
          <w:szCs w:val="20"/>
          <w:lang w:eastAsia="zh-TW"/>
        </w:rPr>
        <w:t xml:space="preserve"> </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618"/>
        <w:gridCol w:w="1080"/>
        <w:gridCol w:w="4140"/>
        <w:gridCol w:w="4320"/>
      </w:tblGrid>
      <w:tr w:rsidR="00301AFF" w:rsidRPr="00227046" w14:paraId="2C1E34AE" w14:textId="77777777" w:rsidTr="00B761C1">
        <w:trPr>
          <w:cantSplit/>
          <w:trHeight w:val="432"/>
        </w:trPr>
        <w:tc>
          <w:tcPr>
            <w:tcW w:w="3618" w:type="dxa"/>
            <w:shd w:val="clear" w:color="auto" w:fill="D9D9D9"/>
            <w:vAlign w:val="center"/>
          </w:tcPr>
          <w:p w14:paraId="52E1059A" w14:textId="77777777" w:rsidR="002F0317" w:rsidRPr="00E555D4" w:rsidRDefault="002F0317" w:rsidP="00351F28">
            <w:pPr>
              <w:pStyle w:val="RFQTableHeader"/>
            </w:pPr>
            <w:r w:rsidRPr="00E555D4">
              <w:t>Name of Award, etc.</w:t>
            </w:r>
          </w:p>
        </w:tc>
        <w:tc>
          <w:tcPr>
            <w:tcW w:w="1080" w:type="dxa"/>
            <w:shd w:val="clear" w:color="auto" w:fill="D9D9D9"/>
            <w:vAlign w:val="center"/>
          </w:tcPr>
          <w:p w14:paraId="1DA0D32B" w14:textId="77777777" w:rsidR="002F0317" w:rsidRPr="00B761C1" w:rsidRDefault="002F0317" w:rsidP="00351F28">
            <w:pPr>
              <w:pStyle w:val="RFQTableHeader"/>
              <w:rPr>
                <w:sz w:val="18"/>
                <w:szCs w:val="18"/>
              </w:rPr>
            </w:pPr>
            <w:r w:rsidRPr="00B761C1">
              <w:rPr>
                <w:sz w:val="18"/>
                <w:szCs w:val="18"/>
              </w:rPr>
              <w:t>Year Received</w:t>
            </w:r>
          </w:p>
        </w:tc>
        <w:tc>
          <w:tcPr>
            <w:tcW w:w="4140" w:type="dxa"/>
            <w:shd w:val="clear" w:color="auto" w:fill="D9D9D9"/>
            <w:vAlign w:val="center"/>
          </w:tcPr>
          <w:p w14:paraId="3DD1D384" w14:textId="77777777" w:rsidR="002F0317" w:rsidRPr="00E555D4" w:rsidRDefault="002F0317" w:rsidP="00351F28">
            <w:pPr>
              <w:pStyle w:val="RFQTableHeader"/>
            </w:pPr>
            <w:r w:rsidRPr="00E555D4">
              <w:t>Project</w:t>
            </w:r>
            <w:r w:rsidR="00F856FE">
              <w:t xml:space="preserve"> Name</w:t>
            </w:r>
            <w:r w:rsidRPr="00E555D4">
              <w:t xml:space="preserve"> and Location</w:t>
            </w:r>
          </w:p>
        </w:tc>
        <w:tc>
          <w:tcPr>
            <w:tcW w:w="4320" w:type="dxa"/>
            <w:shd w:val="clear" w:color="auto" w:fill="D9D9D9"/>
            <w:vAlign w:val="center"/>
          </w:tcPr>
          <w:p w14:paraId="35AC3FF4" w14:textId="77777777" w:rsidR="002F0317" w:rsidRPr="00E555D4" w:rsidRDefault="002F0317" w:rsidP="00351F28">
            <w:pPr>
              <w:pStyle w:val="RFQTableHeader"/>
            </w:pPr>
            <w:r w:rsidRPr="00E555D4">
              <w:t xml:space="preserve">Work for </w:t>
            </w:r>
            <w:r w:rsidR="00BA14E3">
              <w:t>w</w:t>
            </w:r>
            <w:r w:rsidRPr="00E555D4">
              <w:t>hich Award, etc. Received</w:t>
            </w:r>
          </w:p>
        </w:tc>
      </w:tr>
      <w:tr w:rsidR="00301AFF" w:rsidRPr="00227046" w14:paraId="3EB461B7" w14:textId="77777777" w:rsidTr="0055666C">
        <w:trPr>
          <w:cantSplit/>
          <w:trHeight w:val="1152"/>
        </w:trPr>
        <w:tc>
          <w:tcPr>
            <w:tcW w:w="3618" w:type="dxa"/>
            <w:vAlign w:val="center"/>
          </w:tcPr>
          <w:p w14:paraId="1DD7C42A" w14:textId="77777777" w:rsidR="002F0317" w:rsidRPr="00603149" w:rsidRDefault="002F0317" w:rsidP="009D204E">
            <w:pPr>
              <w:pStyle w:val="RFQTableText"/>
              <w:rPr>
                <w:szCs w:val="20"/>
              </w:rPr>
            </w:pPr>
          </w:p>
        </w:tc>
        <w:tc>
          <w:tcPr>
            <w:tcW w:w="1080" w:type="dxa"/>
            <w:vAlign w:val="center"/>
          </w:tcPr>
          <w:p w14:paraId="798D47A3" w14:textId="77777777" w:rsidR="002F0317" w:rsidRPr="00603149" w:rsidRDefault="002F0317" w:rsidP="009D204E">
            <w:pPr>
              <w:pStyle w:val="RFQTableText"/>
              <w:rPr>
                <w:szCs w:val="20"/>
              </w:rPr>
            </w:pPr>
          </w:p>
        </w:tc>
        <w:tc>
          <w:tcPr>
            <w:tcW w:w="4140" w:type="dxa"/>
            <w:vAlign w:val="center"/>
          </w:tcPr>
          <w:p w14:paraId="3C0223E3" w14:textId="77777777" w:rsidR="002F0317" w:rsidRPr="00603149" w:rsidRDefault="002F0317" w:rsidP="009D204E">
            <w:pPr>
              <w:pStyle w:val="RFQTableText"/>
              <w:rPr>
                <w:szCs w:val="20"/>
              </w:rPr>
            </w:pPr>
          </w:p>
        </w:tc>
        <w:tc>
          <w:tcPr>
            <w:tcW w:w="4320" w:type="dxa"/>
            <w:vAlign w:val="center"/>
          </w:tcPr>
          <w:p w14:paraId="3927960E" w14:textId="77777777" w:rsidR="002F0317" w:rsidRPr="00603149" w:rsidRDefault="002F0317" w:rsidP="009D204E">
            <w:pPr>
              <w:pStyle w:val="RFQTableText"/>
              <w:rPr>
                <w:szCs w:val="20"/>
              </w:rPr>
            </w:pPr>
          </w:p>
        </w:tc>
      </w:tr>
      <w:tr w:rsidR="00301AFF" w:rsidRPr="00227046" w14:paraId="72557E68" w14:textId="77777777" w:rsidTr="0055666C">
        <w:trPr>
          <w:cantSplit/>
          <w:trHeight w:val="1152"/>
        </w:trPr>
        <w:tc>
          <w:tcPr>
            <w:tcW w:w="3618" w:type="dxa"/>
            <w:vAlign w:val="center"/>
          </w:tcPr>
          <w:p w14:paraId="29158006" w14:textId="77777777" w:rsidR="002F0317" w:rsidRPr="00603149" w:rsidRDefault="002F0317" w:rsidP="009D204E">
            <w:pPr>
              <w:pStyle w:val="RFQTableText"/>
              <w:rPr>
                <w:szCs w:val="20"/>
              </w:rPr>
            </w:pPr>
          </w:p>
        </w:tc>
        <w:tc>
          <w:tcPr>
            <w:tcW w:w="1080" w:type="dxa"/>
            <w:vAlign w:val="center"/>
          </w:tcPr>
          <w:p w14:paraId="38DD3827" w14:textId="77777777" w:rsidR="002F0317" w:rsidRPr="00603149" w:rsidRDefault="002F0317" w:rsidP="009D204E">
            <w:pPr>
              <w:pStyle w:val="RFQTableText"/>
              <w:rPr>
                <w:szCs w:val="20"/>
              </w:rPr>
            </w:pPr>
          </w:p>
        </w:tc>
        <w:tc>
          <w:tcPr>
            <w:tcW w:w="4140" w:type="dxa"/>
            <w:vAlign w:val="center"/>
          </w:tcPr>
          <w:p w14:paraId="19BFFF12" w14:textId="77777777" w:rsidR="002F0317" w:rsidRPr="00603149" w:rsidRDefault="002F0317" w:rsidP="009D204E">
            <w:pPr>
              <w:pStyle w:val="RFQTableText"/>
              <w:rPr>
                <w:szCs w:val="20"/>
              </w:rPr>
            </w:pPr>
          </w:p>
        </w:tc>
        <w:tc>
          <w:tcPr>
            <w:tcW w:w="4320" w:type="dxa"/>
            <w:vAlign w:val="center"/>
          </w:tcPr>
          <w:p w14:paraId="75A91347" w14:textId="77777777" w:rsidR="002F0317" w:rsidRPr="00603149" w:rsidRDefault="002F0317" w:rsidP="009D204E">
            <w:pPr>
              <w:pStyle w:val="RFQTableText"/>
              <w:rPr>
                <w:szCs w:val="20"/>
              </w:rPr>
            </w:pPr>
          </w:p>
        </w:tc>
      </w:tr>
      <w:tr w:rsidR="00301AFF" w:rsidRPr="00227046" w14:paraId="47C4265E" w14:textId="77777777" w:rsidTr="0055666C">
        <w:trPr>
          <w:cantSplit/>
          <w:trHeight w:val="1152"/>
        </w:trPr>
        <w:tc>
          <w:tcPr>
            <w:tcW w:w="3618" w:type="dxa"/>
            <w:vAlign w:val="center"/>
          </w:tcPr>
          <w:p w14:paraId="54DF401C" w14:textId="77777777" w:rsidR="002F0317" w:rsidRPr="00603149" w:rsidRDefault="002F0317" w:rsidP="009D204E">
            <w:pPr>
              <w:pStyle w:val="RFQTableText"/>
              <w:rPr>
                <w:szCs w:val="20"/>
              </w:rPr>
            </w:pPr>
          </w:p>
        </w:tc>
        <w:tc>
          <w:tcPr>
            <w:tcW w:w="1080" w:type="dxa"/>
            <w:vAlign w:val="center"/>
          </w:tcPr>
          <w:p w14:paraId="13AB5468" w14:textId="77777777" w:rsidR="002F0317" w:rsidRPr="00603149" w:rsidRDefault="002F0317" w:rsidP="009D204E">
            <w:pPr>
              <w:pStyle w:val="RFQTableText"/>
              <w:rPr>
                <w:szCs w:val="20"/>
              </w:rPr>
            </w:pPr>
          </w:p>
        </w:tc>
        <w:tc>
          <w:tcPr>
            <w:tcW w:w="4140" w:type="dxa"/>
            <w:vAlign w:val="center"/>
          </w:tcPr>
          <w:p w14:paraId="2ED1D247" w14:textId="77777777" w:rsidR="002F0317" w:rsidRPr="00603149" w:rsidRDefault="002F0317" w:rsidP="009D204E">
            <w:pPr>
              <w:pStyle w:val="RFQTableText"/>
              <w:rPr>
                <w:szCs w:val="20"/>
              </w:rPr>
            </w:pPr>
          </w:p>
        </w:tc>
        <w:tc>
          <w:tcPr>
            <w:tcW w:w="4320" w:type="dxa"/>
            <w:vAlign w:val="center"/>
          </w:tcPr>
          <w:p w14:paraId="427CC5FC" w14:textId="77777777" w:rsidR="002F0317" w:rsidRPr="00603149" w:rsidRDefault="002F0317" w:rsidP="009D204E">
            <w:pPr>
              <w:pStyle w:val="RFQTableText"/>
              <w:rPr>
                <w:szCs w:val="20"/>
              </w:rPr>
            </w:pPr>
          </w:p>
        </w:tc>
      </w:tr>
      <w:tr w:rsidR="00301AFF" w:rsidRPr="00227046" w14:paraId="479A839D" w14:textId="77777777" w:rsidTr="0055666C">
        <w:trPr>
          <w:cantSplit/>
          <w:trHeight w:val="1152"/>
        </w:trPr>
        <w:tc>
          <w:tcPr>
            <w:tcW w:w="3618" w:type="dxa"/>
            <w:vAlign w:val="center"/>
          </w:tcPr>
          <w:p w14:paraId="4B00CB79" w14:textId="77777777" w:rsidR="002F0317" w:rsidRPr="00603149" w:rsidRDefault="002F0317" w:rsidP="009D204E">
            <w:pPr>
              <w:pStyle w:val="RFQTableText"/>
              <w:rPr>
                <w:szCs w:val="20"/>
              </w:rPr>
            </w:pPr>
          </w:p>
        </w:tc>
        <w:tc>
          <w:tcPr>
            <w:tcW w:w="1080" w:type="dxa"/>
            <w:vAlign w:val="center"/>
          </w:tcPr>
          <w:p w14:paraId="788ACD4D" w14:textId="77777777" w:rsidR="002F0317" w:rsidRPr="00603149" w:rsidRDefault="002F0317" w:rsidP="009D204E">
            <w:pPr>
              <w:pStyle w:val="RFQTableText"/>
              <w:rPr>
                <w:szCs w:val="20"/>
              </w:rPr>
            </w:pPr>
          </w:p>
        </w:tc>
        <w:tc>
          <w:tcPr>
            <w:tcW w:w="4140" w:type="dxa"/>
            <w:vAlign w:val="center"/>
          </w:tcPr>
          <w:p w14:paraId="7FF2F5D6" w14:textId="77777777" w:rsidR="002F0317" w:rsidRPr="00603149" w:rsidRDefault="002F0317" w:rsidP="009D204E">
            <w:pPr>
              <w:pStyle w:val="RFQTableText"/>
              <w:rPr>
                <w:szCs w:val="20"/>
              </w:rPr>
            </w:pPr>
          </w:p>
        </w:tc>
        <w:tc>
          <w:tcPr>
            <w:tcW w:w="4320" w:type="dxa"/>
            <w:vAlign w:val="center"/>
          </w:tcPr>
          <w:p w14:paraId="26CDFE1E" w14:textId="77777777" w:rsidR="002F0317" w:rsidRPr="00603149" w:rsidRDefault="002F0317" w:rsidP="009D204E">
            <w:pPr>
              <w:pStyle w:val="RFQTableText"/>
              <w:rPr>
                <w:szCs w:val="20"/>
              </w:rPr>
            </w:pPr>
          </w:p>
        </w:tc>
      </w:tr>
      <w:tr w:rsidR="00301AFF" w:rsidRPr="00227046" w14:paraId="34EF19D9" w14:textId="77777777" w:rsidTr="0055666C">
        <w:trPr>
          <w:cantSplit/>
          <w:trHeight w:val="1152"/>
        </w:trPr>
        <w:tc>
          <w:tcPr>
            <w:tcW w:w="3618" w:type="dxa"/>
            <w:vAlign w:val="center"/>
          </w:tcPr>
          <w:p w14:paraId="0DB7F927" w14:textId="77777777" w:rsidR="002F0317" w:rsidRPr="00603149" w:rsidRDefault="002F0317" w:rsidP="009D204E">
            <w:pPr>
              <w:pStyle w:val="RFQTableText"/>
              <w:rPr>
                <w:szCs w:val="20"/>
              </w:rPr>
            </w:pPr>
          </w:p>
        </w:tc>
        <w:tc>
          <w:tcPr>
            <w:tcW w:w="1080" w:type="dxa"/>
            <w:vAlign w:val="center"/>
          </w:tcPr>
          <w:p w14:paraId="65DDFBD9" w14:textId="77777777" w:rsidR="002F0317" w:rsidRPr="00603149" w:rsidRDefault="002F0317" w:rsidP="009D204E">
            <w:pPr>
              <w:pStyle w:val="RFQTableText"/>
              <w:rPr>
                <w:szCs w:val="20"/>
              </w:rPr>
            </w:pPr>
          </w:p>
        </w:tc>
        <w:tc>
          <w:tcPr>
            <w:tcW w:w="4140" w:type="dxa"/>
            <w:vAlign w:val="center"/>
          </w:tcPr>
          <w:p w14:paraId="101393E5" w14:textId="77777777" w:rsidR="002F0317" w:rsidRPr="00603149" w:rsidRDefault="002F0317" w:rsidP="009D204E">
            <w:pPr>
              <w:pStyle w:val="RFQTableText"/>
              <w:rPr>
                <w:szCs w:val="20"/>
              </w:rPr>
            </w:pPr>
          </w:p>
        </w:tc>
        <w:tc>
          <w:tcPr>
            <w:tcW w:w="4320" w:type="dxa"/>
            <w:vAlign w:val="center"/>
          </w:tcPr>
          <w:p w14:paraId="5A1D666C" w14:textId="77777777" w:rsidR="002F0317" w:rsidRPr="00603149" w:rsidRDefault="002F0317" w:rsidP="009D204E">
            <w:pPr>
              <w:pStyle w:val="RFQTableText"/>
              <w:rPr>
                <w:szCs w:val="20"/>
              </w:rPr>
            </w:pPr>
          </w:p>
        </w:tc>
      </w:tr>
    </w:tbl>
    <w:p w14:paraId="49A8E00A" w14:textId="77777777" w:rsidR="001E0372" w:rsidRDefault="001E0372" w:rsidP="00351F28">
      <w:pPr>
        <w:pStyle w:val="RFQBodyText"/>
      </w:pPr>
      <w:r>
        <w:br w:type="page"/>
      </w:r>
    </w:p>
    <w:p w14:paraId="53BF60CA" w14:textId="7525E401" w:rsidR="002F0317" w:rsidRPr="00603149" w:rsidRDefault="002F0317" w:rsidP="00603149">
      <w:pPr>
        <w:pStyle w:val="RFQBodyText"/>
        <w:rPr>
          <w:b/>
        </w:rPr>
      </w:pPr>
      <w:r w:rsidRPr="00603149">
        <w:rPr>
          <w:b/>
        </w:rPr>
        <w:lastRenderedPageBreak/>
        <w:t>Claims, Dispute Proceedings, Litigation</w:t>
      </w:r>
      <w:r w:rsidR="00BA14E3" w:rsidRPr="00603149">
        <w:rPr>
          <w:b/>
        </w:rPr>
        <w:t>,</w:t>
      </w:r>
      <w:r w:rsidRPr="00603149">
        <w:rPr>
          <w:b/>
        </w:rPr>
        <w:t xml:space="preserve"> and Arbitration</w:t>
      </w:r>
    </w:p>
    <w:p w14:paraId="734EC4C9" w14:textId="77777777" w:rsidR="00C50A04" w:rsidRPr="008D5E8E" w:rsidRDefault="00C50A04" w:rsidP="00603149">
      <w:pPr>
        <w:pStyle w:val="RFQBodyText"/>
      </w:pPr>
      <w:r w:rsidRPr="002A2668">
        <w:t xml:space="preserve">Name of Proposer: </w:t>
      </w:r>
      <w:r w:rsidRPr="002A2668">
        <w:tab/>
      </w:r>
      <w:r>
        <w:rPr>
          <w:u w:val="single"/>
        </w:rPr>
        <w:tab/>
      </w:r>
      <w:r>
        <w:rPr>
          <w:u w:val="single"/>
        </w:rPr>
        <w:tab/>
      </w:r>
      <w:r>
        <w:rPr>
          <w:u w:val="single"/>
        </w:rPr>
        <w:tab/>
      </w:r>
      <w:r>
        <w:rPr>
          <w:u w:val="single"/>
        </w:rPr>
        <w:tab/>
      </w:r>
      <w:r>
        <w:rPr>
          <w:u w:val="single"/>
        </w:rPr>
        <w:tab/>
      </w:r>
      <w:r>
        <w:rPr>
          <w:u w:val="single"/>
        </w:rPr>
        <w:tab/>
      </w:r>
      <w:r>
        <w:t xml:space="preserve"> Firm Name:</w:t>
      </w:r>
      <w:r>
        <w:tab/>
      </w:r>
      <w:r>
        <w:rPr>
          <w:u w:val="single"/>
        </w:rPr>
        <w:tab/>
      </w:r>
      <w:r>
        <w:rPr>
          <w:u w:val="single"/>
        </w:rPr>
        <w:tab/>
      </w:r>
      <w:r>
        <w:rPr>
          <w:u w:val="single"/>
        </w:rPr>
        <w:tab/>
      </w:r>
      <w:r>
        <w:rPr>
          <w:u w:val="single"/>
        </w:rPr>
        <w:tab/>
      </w:r>
      <w:r>
        <w:rPr>
          <w:u w:val="single"/>
        </w:rPr>
        <w:tab/>
      </w:r>
      <w:r>
        <w:rPr>
          <w:u w:val="single"/>
        </w:rPr>
        <w:tab/>
      </w:r>
    </w:p>
    <w:p w14:paraId="66F22A54" w14:textId="58924017" w:rsidR="00C50A04" w:rsidRPr="00786B12" w:rsidRDefault="00C50A04" w:rsidP="00786B12">
      <w:pPr>
        <w:pStyle w:val="RFQBodyText"/>
        <w:spacing w:after="120"/>
        <w:rPr>
          <w:sz w:val="20"/>
          <w:szCs w:val="20"/>
          <w:lang w:eastAsia="zh-TW"/>
        </w:rPr>
      </w:pPr>
      <w:r w:rsidRPr="00786B12">
        <w:rPr>
          <w:b/>
          <w:sz w:val="20"/>
          <w:szCs w:val="20"/>
          <w:lang w:eastAsia="zh-TW"/>
        </w:rPr>
        <w:t>Instructions:</w:t>
      </w:r>
      <w:r w:rsidRPr="00786B12">
        <w:rPr>
          <w:sz w:val="20"/>
          <w:szCs w:val="20"/>
          <w:lang w:eastAsia="zh-TW"/>
        </w:rPr>
        <w:t xml:space="preserve"> The Proposer is to submit this section of </w:t>
      </w:r>
      <w:r w:rsidRPr="00786B12">
        <w:rPr>
          <w:sz w:val="20"/>
          <w:szCs w:val="20"/>
          <w:u w:val="single"/>
          <w:lang w:eastAsia="zh-TW"/>
        </w:rPr>
        <w:t>Form PP</w:t>
      </w:r>
      <w:r w:rsidRPr="00786B12">
        <w:rPr>
          <w:sz w:val="20"/>
          <w:szCs w:val="20"/>
          <w:lang w:eastAsia="zh-TW"/>
        </w:rPr>
        <w:t xml:space="preserve"> for each Principal Participant and Major Participant. The Proposer is to attach additional sheets as necessary.</w:t>
      </w:r>
    </w:p>
    <w:p w14:paraId="6FF0FFBE" w14:textId="7EBEF9BA" w:rsidR="00624EF6" w:rsidRPr="00786B12" w:rsidRDefault="00624EF6" w:rsidP="00351F28">
      <w:pPr>
        <w:pStyle w:val="RFQBodyText"/>
        <w:rPr>
          <w:sz w:val="20"/>
          <w:szCs w:val="20"/>
          <w:lang w:eastAsia="zh-TW"/>
        </w:rPr>
      </w:pPr>
      <w:r w:rsidRPr="00786B12">
        <w:rPr>
          <w:sz w:val="20"/>
          <w:szCs w:val="20"/>
          <w:lang w:eastAsia="zh-TW"/>
        </w:rPr>
        <w:t xml:space="preserve">Were there any claims, disputes proceedings, litigation, or arbitration </w:t>
      </w:r>
      <w:r w:rsidR="00CC6646" w:rsidRPr="00786B12">
        <w:rPr>
          <w:sz w:val="20"/>
          <w:szCs w:val="20"/>
          <w:lang w:eastAsia="zh-TW"/>
        </w:rPr>
        <w:t>on</w:t>
      </w:r>
      <w:r w:rsidR="004878CA" w:rsidRPr="00786B12">
        <w:rPr>
          <w:sz w:val="20"/>
          <w:szCs w:val="20"/>
          <w:lang w:eastAsia="zh-TW"/>
        </w:rPr>
        <w:t xml:space="preserve"> the firm’s projects </w:t>
      </w:r>
      <w:r w:rsidR="00EC6570" w:rsidRPr="00786B12">
        <w:rPr>
          <w:sz w:val="20"/>
          <w:szCs w:val="20"/>
          <w:lang w:eastAsia="zh-TW"/>
        </w:rPr>
        <w:t>within the timeframe noted in the instructions</w:t>
      </w:r>
      <w:r w:rsidR="00CC6646" w:rsidRPr="00786B12">
        <w:rPr>
          <w:sz w:val="20"/>
          <w:szCs w:val="20"/>
          <w:lang w:eastAsia="zh-TW"/>
        </w:rPr>
        <w:t xml:space="preserve"> (</w:t>
      </w:r>
      <w:r w:rsidR="00BE2007" w:rsidRPr="00786B12">
        <w:rPr>
          <w:sz w:val="20"/>
          <w:szCs w:val="20"/>
          <w:lang w:eastAsia="zh-TW"/>
        </w:rPr>
        <w:t>list</w:t>
      </w:r>
      <w:r w:rsidR="00CC6646" w:rsidRPr="00786B12">
        <w:rPr>
          <w:sz w:val="20"/>
          <w:szCs w:val="20"/>
          <w:lang w:eastAsia="zh-TW"/>
        </w:rPr>
        <w:t xml:space="preserve"> </w:t>
      </w:r>
      <w:r w:rsidR="00BE2007" w:rsidRPr="00786B12">
        <w:rPr>
          <w:sz w:val="20"/>
          <w:szCs w:val="20"/>
          <w:lang w:eastAsia="zh-TW"/>
        </w:rPr>
        <w:t xml:space="preserve">the </w:t>
      </w:r>
      <w:r w:rsidR="004878CA" w:rsidRPr="00786B12">
        <w:rPr>
          <w:sz w:val="20"/>
          <w:szCs w:val="20"/>
          <w:lang w:eastAsia="zh-TW"/>
        </w:rPr>
        <w:t xml:space="preserve">projects on </w:t>
      </w:r>
      <w:r w:rsidR="004A1A2D" w:rsidRPr="00786B12">
        <w:rPr>
          <w:sz w:val="20"/>
          <w:szCs w:val="20"/>
          <w:u w:val="single"/>
          <w:lang w:eastAsia="zh-TW"/>
        </w:rPr>
        <w:t>Form</w:t>
      </w:r>
      <w:r w:rsidR="009912D4" w:rsidRPr="00786B12">
        <w:rPr>
          <w:sz w:val="20"/>
          <w:szCs w:val="20"/>
          <w:u w:val="single"/>
          <w:lang w:eastAsia="zh-TW"/>
        </w:rPr>
        <w:t xml:space="preserve"> </w:t>
      </w:r>
      <w:r w:rsidR="004A1A2D" w:rsidRPr="00786B12">
        <w:rPr>
          <w:sz w:val="20"/>
          <w:szCs w:val="20"/>
          <w:u w:val="single"/>
          <w:lang w:eastAsia="zh-TW"/>
        </w:rPr>
        <w:t>DP</w:t>
      </w:r>
      <w:r w:rsidR="004A1A2D" w:rsidRPr="00786B12">
        <w:rPr>
          <w:sz w:val="20"/>
          <w:szCs w:val="20"/>
          <w:lang w:eastAsia="zh-TW"/>
        </w:rPr>
        <w:t xml:space="preserve"> and </w:t>
      </w:r>
      <w:r w:rsidR="004878CA" w:rsidRPr="00786B12">
        <w:rPr>
          <w:sz w:val="20"/>
          <w:szCs w:val="20"/>
          <w:u w:val="single"/>
          <w:lang w:eastAsia="zh-TW"/>
        </w:rPr>
        <w:t>Form E-1</w:t>
      </w:r>
      <w:r w:rsidR="00CC6646" w:rsidRPr="00786B12">
        <w:rPr>
          <w:sz w:val="20"/>
          <w:szCs w:val="20"/>
          <w:lang w:eastAsia="zh-TW"/>
        </w:rPr>
        <w:t xml:space="preserve"> first)</w:t>
      </w:r>
      <w:r w:rsidR="004878CA" w:rsidRPr="00786B12">
        <w:rPr>
          <w:sz w:val="20"/>
          <w:szCs w:val="20"/>
          <w:lang w:eastAsia="zh-TW"/>
        </w:rPr>
        <w:t>?</w:t>
      </w:r>
      <w:r w:rsidRPr="00786B12">
        <w:rPr>
          <w:sz w:val="20"/>
          <w:szCs w:val="20"/>
          <w:lang w:eastAsia="zh-TW"/>
        </w:rPr>
        <w:t xml:space="preserve"> Yes ____</w:t>
      </w:r>
      <w:r w:rsidR="00B761C1" w:rsidRPr="00786B12">
        <w:rPr>
          <w:sz w:val="20"/>
          <w:szCs w:val="20"/>
          <w:lang w:eastAsia="zh-TW"/>
        </w:rPr>
        <w:t>_</w:t>
      </w:r>
      <w:r w:rsidRPr="00786B12">
        <w:rPr>
          <w:sz w:val="20"/>
          <w:szCs w:val="20"/>
          <w:lang w:eastAsia="zh-TW"/>
        </w:rPr>
        <w:t xml:space="preserve"> No____</w:t>
      </w:r>
      <w:r w:rsidR="00B761C1" w:rsidRPr="00786B12">
        <w:rPr>
          <w:sz w:val="20"/>
          <w:szCs w:val="20"/>
          <w:lang w:eastAsia="zh-TW"/>
        </w:rPr>
        <w:t>_</w:t>
      </w:r>
      <w:r w:rsidR="006D0F83" w:rsidRPr="00786B12">
        <w:rPr>
          <w:sz w:val="20"/>
          <w:szCs w:val="20"/>
          <w:lang w:eastAsia="zh-TW"/>
        </w:rPr>
        <w:t xml:space="preserve"> </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708"/>
        <w:gridCol w:w="990"/>
        <w:gridCol w:w="3870"/>
        <w:gridCol w:w="1440"/>
        <w:gridCol w:w="3150"/>
      </w:tblGrid>
      <w:tr w:rsidR="002F0317" w:rsidRPr="00227046" w14:paraId="528C3D35" w14:textId="77777777" w:rsidTr="00B761C1">
        <w:tc>
          <w:tcPr>
            <w:tcW w:w="3708" w:type="dxa"/>
            <w:shd w:val="clear" w:color="auto" w:fill="D9D9D9"/>
            <w:vAlign w:val="center"/>
          </w:tcPr>
          <w:p w14:paraId="0B901E7A" w14:textId="77777777" w:rsidR="002F0317" w:rsidRPr="00E555D4" w:rsidRDefault="00B761C1" w:rsidP="009D204E">
            <w:pPr>
              <w:pStyle w:val="RFQTableHeader"/>
            </w:pPr>
            <w:r>
              <w:t xml:space="preserve">Project </w:t>
            </w:r>
            <w:r w:rsidR="00F856FE">
              <w:t xml:space="preserve">Name </w:t>
            </w:r>
            <w:r>
              <w:t xml:space="preserve">and </w:t>
            </w:r>
            <w:r w:rsidR="002F0317" w:rsidRPr="00E555D4">
              <w:t>Issue</w:t>
            </w:r>
          </w:p>
        </w:tc>
        <w:tc>
          <w:tcPr>
            <w:tcW w:w="990" w:type="dxa"/>
            <w:shd w:val="clear" w:color="auto" w:fill="D9D9D9"/>
            <w:vAlign w:val="center"/>
          </w:tcPr>
          <w:p w14:paraId="32EDEAF0" w14:textId="77777777" w:rsidR="002F0317" w:rsidRPr="00CF55FC" w:rsidRDefault="002F0317" w:rsidP="009D204E">
            <w:pPr>
              <w:pStyle w:val="RFQTableHeader"/>
              <w:rPr>
                <w:sz w:val="16"/>
                <w:szCs w:val="16"/>
              </w:rPr>
            </w:pPr>
            <w:r w:rsidRPr="00CF55FC">
              <w:rPr>
                <w:sz w:val="16"/>
                <w:szCs w:val="16"/>
              </w:rPr>
              <w:t>Owner/ Agency Initiated Action</w:t>
            </w:r>
          </w:p>
        </w:tc>
        <w:tc>
          <w:tcPr>
            <w:tcW w:w="3870" w:type="dxa"/>
            <w:shd w:val="clear" w:color="auto" w:fill="D9D9D9"/>
            <w:vAlign w:val="center"/>
          </w:tcPr>
          <w:p w14:paraId="6C5AD100" w14:textId="77777777" w:rsidR="002F0317" w:rsidRPr="00E555D4" w:rsidRDefault="002F0317" w:rsidP="009D204E">
            <w:pPr>
              <w:pStyle w:val="RFQTableHeader"/>
            </w:pPr>
            <w:r w:rsidRPr="00E555D4">
              <w:t>Resolution/Outcome</w:t>
            </w:r>
          </w:p>
        </w:tc>
        <w:tc>
          <w:tcPr>
            <w:tcW w:w="1440" w:type="dxa"/>
            <w:shd w:val="clear" w:color="auto" w:fill="D9D9D9"/>
            <w:vAlign w:val="center"/>
          </w:tcPr>
          <w:p w14:paraId="7310E8B4" w14:textId="77777777" w:rsidR="002F0317" w:rsidRPr="00CF55FC" w:rsidRDefault="002F0317" w:rsidP="009D204E">
            <w:pPr>
              <w:pStyle w:val="RFQTableHeader"/>
              <w:rPr>
                <w:sz w:val="16"/>
                <w:szCs w:val="16"/>
              </w:rPr>
            </w:pPr>
            <w:r w:rsidRPr="00CF55FC">
              <w:rPr>
                <w:sz w:val="16"/>
                <w:szCs w:val="16"/>
              </w:rPr>
              <w:t>Indicate if Unresolved or Outstanding Action</w:t>
            </w:r>
          </w:p>
        </w:tc>
        <w:tc>
          <w:tcPr>
            <w:tcW w:w="3150" w:type="dxa"/>
            <w:shd w:val="clear" w:color="auto" w:fill="D9D9D9"/>
            <w:vAlign w:val="center"/>
          </w:tcPr>
          <w:p w14:paraId="6ABC3D65" w14:textId="7A204725" w:rsidR="002F0317" w:rsidRPr="00BA14E3" w:rsidRDefault="002F0317" w:rsidP="009D204E">
            <w:pPr>
              <w:pStyle w:val="RFQTableHeader"/>
            </w:pPr>
            <w:r w:rsidRPr="00BA14E3">
              <w:t>Current Owner Contact Name, Phone</w:t>
            </w:r>
            <w:r w:rsidR="001960EA">
              <w:t xml:space="preserve"> </w:t>
            </w:r>
            <w:r w:rsidRPr="00BA14E3">
              <w:t>No.</w:t>
            </w:r>
            <w:r w:rsidR="001960EA">
              <w:t>, and Email</w:t>
            </w:r>
          </w:p>
        </w:tc>
      </w:tr>
      <w:tr w:rsidR="002F0317" w:rsidRPr="00227046" w14:paraId="67466355" w14:textId="77777777" w:rsidTr="0055666C">
        <w:trPr>
          <w:trHeight w:val="1339"/>
        </w:trPr>
        <w:tc>
          <w:tcPr>
            <w:tcW w:w="3708" w:type="dxa"/>
            <w:vAlign w:val="center"/>
          </w:tcPr>
          <w:p w14:paraId="6914FB35" w14:textId="77777777" w:rsidR="002F0317" w:rsidRPr="00227046" w:rsidRDefault="002F0317" w:rsidP="00603149">
            <w:pPr>
              <w:pStyle w:val="RFQTableText"/>
            </w:pPr>
          </w:p>
        </w:tc>
        <w:tc>
          <w:tcPr>
            <w:tcW w:w="990" w:type="dxa"/>
            <w:vAlign w:val="center"/>
          </w:tcPr>
          <w:p w14:paraId="64F6221A" w14:textId="77777777" w:rsidR="002F0317" w:rsidRPr="00227046" w:rsidRDefault="002F0317" w:rsidP="00603149">
            <w:pPr>
              <w:pStyle w:val="RFQTableText"/>
            </w:pPr>
          </w:p>
        </w:tc>
        <w:tc>
          <w:tcPr>
            <w:tcW w:w="3870" w:type="dxa"/>
            <w:vAlign w:val="center"/>
          </w:tcPr>
          <w:p w14:paraId="51873754" w14:textId="77777777" w:rsidR="002F0317" w:rsidRPr="00227046" w:rsidRDefault="002F0317" w:rsidP="00603149">
            <w:pPr>
              <w:pStyle w:val="RFQTableText"/>
            </w:pPr>
          </w:p>
        </w:tc>
        <w:tc>
          <w:tcPr>
            <w:tcW w:w="1440" w:type="dxa"/>
            <w:vAlign w:val="center"/>
          </w:tcPr>
          <w:p w14:paraId="4B628355" w14:textId="77777777" w:rsidR="002F0317" w:rsidRPr="00227046" w:rsidRDefault="002F0317" w:rsidP="00603149">
            <w:pPr>
              <w:pStyle w:val="RFQTableText"/>
            </w:pPr>
          </w:p>
        </w:tc>
        <w:tc>
          <w:tcPr>
            <w:tcW w:w="3150" w:type="dxa"/>
            <w:vAlign w:val="center"/>
          </w:tcPr>
          <w:p w14:paraId="1D552A59" w14:textId="77777777" w:rsidR="002F0317" w:rsidRPr="00227046" w:rsidRDefault="002F0317" w:rsidP="00603149">
            <w:pPr>
              <w:pStyle w:val="RFQTableText"/>
            </w:pPr>
          </w:p>
        </w:tc>
      </w:tr>
      <w:tr w:rsidR="00B761C1" w:rsidRPr="00227046" w14:paraId="2D475B77" w14:textId="77777777" w:rsidTr="0055666C">
        <w:trPr>
          <w:trHeight w:val="1339"/>
        </w:trPr>
        <w:tc>
          <w:tcPr>
            <w:tcW w:w="3708" w:type="dxa"/>
            <w:vAlign w:val="center"/>
          </w:tcPr>
          <w:p w14:paraId="125DAD44" w14:textId="77777777" w:rsidR="00B761C1" w:rsidRPr="00227046" w:rsidRDefault="00B761C1" w:rsidP="00603149">
            <w:pPr>
              <w:pStyle w:val="RFQTableText"/>
            </w:pPr>
          </w:p>
        </w:tc>
        <w:tc>
          <w:tcPr>
            <w:tcW w:w="990" w:type="dxa"/>
            <w:vAlign w:val="center"/>
          </w:tcPr>
          <w:p w14:paraId="2ECCC712" w14:textId="77777777" w:rsidR="00B761C1" w:rsidRPr="00227046" w:rsidRDefault="00B761C1" w:rsidP="00603149">
            <w:pPr>
              <w:pStyle w:val="RFQTableText"/>
            </w:pPr>
          </w:p>
        </w:tc>
        <w:tc>
          <w:tcPr>
            <w:tcW w:w="3870" w:type="dxa"/>
            <w:vAlign w:val="center"/>
          </w:tcPr>
          <w:p w14:paraId="00FDCE51" w14:textId="77777777" w:rsidR="00B761C1" w:rsidRPr="00227046" w:rsidRDefault="00B761C1" w:rsidP="00603149">
            <w:pPr>
              <w:pStyle w:val="RFQTableText"/>
            </w:pPr>
          </w:p>
        </w:tc>
        <w:tc>
          <w:tcPr>
            <w:tcW w:w="1440" w:type="dxa"/>
            <w:vAlign w:val="center"/>
          </w:tcPr>
          <w:p w14:paraId="23E0A590" w14:textId="77777777" w:rsidR="00B761C1" w:rsidRPr="00227046" w:rsidRDefault="00B761C1" w:rsidP="00603149">
            <w:pPr>
              <w:pStyle w:val="RFQTableText"/>
            </w:pPr>
          </w:p>
        </w:tc>
        <w:tc>
          <w:tcPr>
            <w:tcW w:w="3150" w:type="dxa"/>
            <w:vAlign w:val="center"/>
          </w:tcPr>
          <w:p w14:paraId="7C3C3843" w14:textId="77777777" w:rsidR="00B761C1" w:rsidRPr="00227046" w:rsidRDefault="00B761C1" w:rsidP="00603149">
            <w:pPr>
              <w:pStyle w:val="RFQTableText"/>
            </w:pPr>
          </w:p>
        </w:tc>
      </w:tr>
      <w:tr w:rsidR="002F0317" w:rsidRPr="00227046" w14:paraId="0B840D96" w14:textId="77777777" w:rsidTr="0055666C">
        <w:trPr>
          <w:trHeight w:val="1339"/>
        </w:trPr>
        <w:tc>
          <w:tcPr>
            <w:tcW w:w="3708" w:type="dxa"/>
            <w:vAlign w:val="center"/>
          </w:tcPr>
          <w:p w14:paraId="258C9C81" w14:textId="77777777" w:rsidR="002F0317" w:rsidRPr="00227046" w:rsidRDefault="002F0317" w:rsidP="00603149">
            <w:pPr>
              <w:pStyle w:val="RFQTableText"/>
            </w:pPr>
          </w:p>
        </w:tc>
        <w:tc>
          <w:tcPr>
            <w:tcW w:w="990" w:type="dxa"/>
            <w:vAlign w:val="center"/>
          </w:tcPr>
          <w:p w14:paraId="1E5CC427" w14:textId="77777777" w:rsidR="002F0317" w:rsidRPr="00227046" w:rsidRDefault="002F0317" w:rsidP="00603149">
            <w:pPr>
              <w:pStyle w:val="RFQTableText"/>
            </w:pPr>
          </w:p>
        </w:tc>
        <w:tc>
          <w:tcPr>
            <w:tcW w:w="3870" w:type="dxa"/>
            <w:vAlign w:val="center"/>
          </w:tcPr>
          <w:p w14:paraId="67DDC3FD" w14:textId="77777777" w:rsidR="002F0317" w:rsidRPr="00227046" w:rsidRDefault="002F0317" w:rsidP="00603149">
            <w:pPr>
              <w:pStyle w:val="RFQTableText"/>
            </w:pPr>
          </w:p>
        </w:tc>
        <w:tc>
          <w:tcPr>
            <w:tcW w:w="1440" w:type="dxa"/>
            <w:vAlign w:val="center"/>
          </w:tcPr>
          <w:p w14:paraId="41B4A71D" w14:textId="77777777" w:rsidR="002F0317" w:rsidRPr="00227046" w:rsidRDefault="002F0317" w:rsidP="00603149">
            <w:pPr>
              <w:pStyle w:val="RFQTableText"/>
            </w:pPr>
          </w:p>
        </w:tc>
        <w:tc>
          <w:tcPr>
            <w:tcW w:w="3150" w:type="dxa"/>
            <w:vAlign w:val="center"/>
          </w:tcPr>
          <w:p w14:paraId="4A7BD415" w14:textId="77777777" w:rsidR="002F0317" w:rsidRPr="00227046" w:rsidRDefault="002F0317" w:rsidP="00603149">
            <w:pPr>
              <w:pStyle w:val="RFQTableText"/>
            </w:pPr>
          </w:p>
        </w:tc>
      </w:tr>
      <w:tr w:rsidR="002F0317" w:rsidRPr="00227046" w14:paraId="521B7D94" w14:textId="77777777" w:rsidTr="0055666C">
        <w:trPr>
          <w:trHeight w:val="1339"/>
        </w:trPr>
        <w:tc>
          <w:tcPr>
            <w:tcW w:w="3708" w:type="dxa"/>
            <w:vAlign w:val="center"/>
          </w:tcPr>
          <w:p w14:paraId="6409F2CE" w14:textId="77777777" w:rsidR="002F0317" w:rsidRPr="00227046" w:rsidRDefault="002F0317" w:rsidP="00603149">
            <w:pPr>
              <w:pStyle w:val="RFQTableText"/>
            </w:pPr>
          </w:p>
        </w:tc>
        <w:tc>
          <w:tcPr>
            <w:tcW w:w="990" w:type="dxa"/>
            <w:vAlign w:val="center"/>
          </w:tcPr>
          <w:p w14:paraId="6CB4B554" w14:textId="77777777" w:rsidR="002F0317" w:rsidRPr="00227046" w:rsidRDefault="002F0317" w:rsidP="00603149">
            <w:pPr>
              <w:pStyle w:val="RFQTableText"/>
            </w:pPr>
          </w:p>
        </w:tc>
        <w:tc>
          <w:tcPr>
            <w:tcW w:w="3870" w:type="dxa"/>
            <w:vAlign w:val="center"/>
          </w:tcPr>
          <w:p w14:paraId="6B9D5851" w14:textId="77777777" w:rsidR="002F0317" w:rsidRPr="00227046" w:rsidRDefault="002F0317" w:rsidP="00603149">
            <w:pPr>
              <w:pStyle w:val="RFQTableText"/>
            </w:pPr>
          </w:p>
        </w:tc>
        <w:tc>
          <w:tcPr>
            <w:tcW w:w="1440" w:type="dxa"/>
            <w:vAlign w:val="center"/>
          </w:tcPr>
          <w:p w14:paraId="0E51FE8F" w14:textId="77777777" w:rsidR="002F0317" w:rsidRPr="00227046" w:rsidRDefault="002F0317" w:rsidP="00603149">
            <w:pPr>
              <w:pStyle w:val="RFQTableText"/>
            </w:pPr>
          </w:p>
        </w:tc>
        <w:tc>
          <w:tcPr>
            <w:tcW w:w="3150" w:type="dxa"/>
            <w:vAlign w:val="center"/>
          </w:tcPr>
          <w:p w14:paraId="7A9F7369" w14:textId="77777777" w:rsidR="002F0317" w:rsidRPr="00227046" w:rsidRDefault="002F0317" w:rsidP="00603149">
            <w:pPr>
              <w:pStyle w:val="RFQTableText"/>
            </w:pPr>
          </w:p>
        </w:tc>
      </w:tr>
    </w:tbl>
    <w:p w14:paraId="7B4AB2CF" w14:textId="77777777" w:rsidR="00B761C1" w:rsidRDefault="00B761C1" w:rsidP="00351F28">
      <w:pPr>
        <w:pStyle w:val="RFQBodyText"/>
      </w:pPr>
      <w:r>
        <w:br w:type="page"/>
      </w:r>
    </w:p>
    <w:p w14:paraId="7BBA9A1E" w14:textId="77777777" w:rsidR="002F0317" w:rsidRPr="00603149" w:rsidRDefault="002F0317" w:rsidP="00603149">
      <w:pPr>
        <w:pStyle w:val="RFQBodyText"/>
        <w:rPr>
          <w:b/>
        </w:rPr>
      </w:pPr>
      <w:r w:rsidRPr="00603149">
        <w:rPr>
          <w:b/>
        </w:rPr>
        <w:lastRenderedPageBreak/>
        <w:t>Liquidated Damages</w:t>
      </w:r>
    </w:p>
    <w:p w14:paraId="255808B6" w14:textId="77777777" w:rsidR="00C50A04" w:rsidRPr="008D5E8E" w:rsidRDefault="00C50A04" w:rsidP="00603149">
      <w:pPr>
        <w:pStyle w:val="RFQBodyText"/>
      </w:pPr>
      <w:r w:rsidRPr="002A2668">
        <w:t xml:space="preserve">Name of Proposer: </w:t>
      </w:r>
      <w:r w:rsidRPr="002A2668">
        <w:tab/>
      </w:r>
      <w:r>
        <w:rPr>
          <w:u w:val="single"/>
        </w:rPr>
        <w:tab/>
      </w:r>
      <w:r>
        <w:rPr>
          <w:u w:val="single"/>
        </w:rPr>
        <w:tab/>
      </w:r>
      <w:r>
        <w:rPr>
          <w:u w:val="single"/>
        </w:rPr>
        <w:tab/>
      </w:r>
      <w:r>
        <w:rPr>
          <w:u w:val="single"/>
        </w:rPr>
        <w:tab/>
      </w:r>
      <w:r>
        <w:rPr>
          <w:u w:val="single"/>
        </w:rPr>
        <w:tab/>
      </w:r>
      <w:r>
        <w:rPr>
          <w:u w:val="single"/>
        </w:rPr>
        <w:tab/>
      </w:r>
      <w:r>
        <w:t xml:space="preserve"> Firm Name:</w:t>
      </w:r>
      <w:r>
        <w:tab/>
      </w:r>
      <w:r>
        <w:rPr>
          <w:u w:val="single"/>
        </w:rPr>
        <w:tab/>
      </w:r>
      <w:r>
        <w:rPr>
          <w:u w:val="single"/>
        </w:rPr>
        <w:tab/>
      </w:r>
      <w:r>
        <w:rPr>
          <w:u w:val="single"/>
        </w:rPr>
        <w:tab/>
      </w:r>
      <w:r>
        <w:rPr>
          <w:u w:val="single"/>
        </w:rPr>
        <w:tab/>
      </w:r>
      <w:r>
        <w:rPr>
          <w:u w:val="single"/>
        </w:rPr>
        <w:tab/>
      </w:r>
      <w:r>
        <w:rPr>
          <w:u w:val="single"/>
        </w:rPr>
        <w:tab/>
      </w:r>
    </w:p>
    <w:p w14:paraId="21DC8E9E" w14:textId="316BDBA4" w:rsidR="00C50A04" w:rsidRPr="00786B12" w:rsidRDefault="00C50A04" w:rsidP="00786B12">
      <w:pPr>
        <w:pStyle w:val="RFQBodyText"/>
        <w:spacing w:after="120"/>
        <w:rPr>
          <w:sz w:val="20"/>
          <w:szCs w:val="20"/>
          <w:lang w:eastAsia="zh-TW"/>
        </w:rPr>
      </w:pPr>
      <w:r w:rsidRPr="00786B12">
        <w:rPr>
          <w:b/>
          <w:sz w:val="20"/>
          <w:szCs w:val="20"/>
          <w:lang w:eastAsia="zh-TW"/>
        </w:rPr>
        <w:t>Instructions:</w:t>
      </w:r>
      <w:r w:rsidRPr="00786B12">
        <w:rPr>
          <w:sz w:val="20"/>
          <w:szCs w:val="20"/>
          <w:lang w:eastAsia="zh-TW"/>
        </w:rPr>
        <w:t xml:space="preserve"> The Proposer is to submit this section of </w:t>
      </w:r>
      <w:r w:rsidRPr="00786B12">
        <w:rPr>
          <w:sz w:val="20"/>
          <w:szCs w:val="20"/>
          <w:u w:val="single"/>
          <w:lang w:eastAsia="zh-TW"/>
        </w:rPr>
        <w:t>Form PP</w:t>
      </w:r>
      <w:r w:rsidRPr="00786B12">
        <w:rPr>
          <w:sz w:val="20"/>
          <w:szCs w:val="20"/>
          <w:lang w:eastAsia="zh-TW"/>
        </w:rPr>
        <w:t xml:space="preserve"> for each Principal Participant and Major Participant. The Proposer is to attach additional sheets as necessary.</w:t>
      </w:r>
    </w:p>
    <w:p w14:paraId="40B778E5" w14:textId="1FD21A9B" w:rsidR="00B761C1" w:rsidRPr="00786B12" w:rsidRDefault="00B761C1" w:rsidP="00351F28">
      <w:pPr>
        <w:pStyle w:val="RFQBodyText"/>
        <w:rPr>
          <w:sz w:val="20"/>
          <w:szCs w:val="20"/>
          <w:lang w:eastAsia="zh-TW"/>
        </w:rPr>
      </w:pPr>
      <w:r w:rsidRPr="00786B12">
        <w:rPr>
          <w:sz w:val="20"/>
          <w:szCs w:val="20"/>
          <w:lang w:eastAsia="zh-TW"/>
        </w:rPr>
        <w:t xml:space="preserve">Were there any liquidated damages </w:t>
      </w:r>
      <w:r w:rsidR="00CC6646" w:rsidRPr="00786B12">
        <w:rPr>
          <w:sz w:val="20"/>
          <w:szCs w:val="20"/>
          <w:lang w:eastAsia="zh-TW"/>
        </w:rPr>
        <w:t>on</w:t>
      </w:r>
      <w:r w:rsidR="004878CA" w:rsidRPr="00786B12">
        <w:rPr>
          <w:sz w:val="20"/>
          <w:szCs w:val="20"/>
          <w:lang w:eastAsia="zh-TW"/>
        </w:rPr>
        <w:t xml:space="preserve"> the firm’s projects </w:t>
      </w:r>
      <w:r w:rsidR="00EC6570" w:rsidRPr="00786B12">
        <w:rPr>
          <w:sz w:val="20"/>
          <w:szCs w:val="20"/>
          <w:lang w:eastAsia="zh-TW"/>
        </w:rPr>
        <w:t xml:space="preserve">within the timeframe noted in the instructions </w:t>
      </w:r>
      <w:r w:rsidR="00CC6646" w:rsidRPr="00786B12">
        <w:rPr>
          <w:sz w:val="20"/>
          <w:szCs w:val="20"/>
          <w:lang w:eastAsia="zh-TW"/>
        </w:rPr>
        <w:t>(</w:t>
      </w:r>
      <w:r w:rsidR="00544070" w:rsidRPr="00786B12">
        <w:rPr>
          <w:sz w:val="20"/>
          <w:szCs w:val="20"/>
          <w:lang w:eastAsia="zh-TW"/>
        </w:rPr>
        <w:t xml:space="preserve">list the projects on </w:t>
      </w:r>
      <w:r w:rsidR="004A1A2D" w:rsidRPr="00786B12">
        <w:rPr>
          <w:sz w:val="20"/>
          <w:szCs w:val="20"/>
          <w:u w:val="single"/>
          <w:lang w:eastAsia="zh-TW"/>
        </w:rPr>
        <w:t>Form</w:t>
      </w:r>
      <w:r w:rsidR="009912D4" w:rsidRPr="00786B12">
        <w:rPr>
          <w:sz w:val="20"/>
          <w:szCs w:val="20"/>
          <w:u w:val="single"/>
          <w:lang w:eastAsia="zh-TW"/>
        </w:rPr>
        <w:t xml:space="preserve"> </w:t>
      </w:r>
      <w:r w:rsidR="004A1A2D" w:rsidRPr="00786B12">
        <w:rPr>
          <w:sz w:val="20"/>
          <w:szCs w:val="20"/>
          <w:u w:val="single"/>
          <w:lang w:eastAsia="zh-TW"/>
        </w:rPr>
        <w:t>DP</w:t>
      </w:r>
      <w:r w:rsidR="004A1A2D" w:rsidRPr="00786B12">
        <w:rPr>
          <w:sz w:val="20"/>
          <w:szCs w:val="20"/>
          <w:lang w:eastAsia="zh-TW"/>
        </w:rPr>
        <w:t xml:space="preserve"> and </w:t>
      </w:r>
      <w:r w:rsidR="00544070" w:rsidRPr="00786B12">
        <w:rPr>
          <w:sz w:val="20"/>
          <w:szCs w:val="20"/>
          <w:u w:val="single"/>
          <w:lang w:eastAsia="zh-TW"/>
        </w:rPr>
        <w:t>Form E-1</w:t>
      </w:r>
      <w:r w:rsidR="00544070" w:rsidRPr="00786B12">
        <w:rPr>
          <w:sz w:val="20"/>
          <w:szCs w:val="20"/>
          <w:lang w:eastAsia="zh-TW"/>
        </w:rPr>
        <w:t xml:space="preserve"> first</w:t>
      </w:r>
      <w:r w:rsidR="00CC6646" w:rsidRPr="00786B12">
        <w:rPr>
          <w:sz w:val="20"/>
          <w:szCs w:val="20"/>
          <w:lang w:eastAsia="zh-TW"/>
        </w:rPr>
        <w:t>)</w:t>
      </w:r>
      <w:r w:rsidR="004878CA" w:rsidRPr="00786B12">
        <w:rPr>
          <w:sz w:val="20"/>
          <w:szCs w:val="20"/>
          <w:lang w:eastAsia="zh-TW"/>
        </w:rPr>
        <w:t>?</w:t>
      </w:r>
      <w:r w:rsidRPr="00786B12">
        <w:rPr>
          <w:sz w:val="20"/>
          <w:szCs w:val="20"/>
          <w:lang w:eastAsia="zh-TW"/>
        </w:rPr>
        <w:t xml:space="preserve"> Yes _____ No_____</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448"/>
        <w:gridCol w:w="3060"/>
        <w:gridCol w:w="1350"/>
        <w:gridCol w:w="3240"/>
        <w:gridCol w:w="3060"/>
      </w:tblGrid>
      <w:tr w:rsidR="002F0317" w:rsidRPr="00227046" w14:paraId="4CF886C1" w14:textId="77777777" w:rsidTr="00B761C1">
        <w:tc>
          <w:tcPr>
            <w:tcW w:w="2448" w:type="dxa"/>
            <w:shd w:val="clear" w:color="auto" w:fill="D9D9D9"/>
            <w:vAlign w:val="center"/>
          </w:tcPr>
          <w:p w14:paraId="59A5B6BE" w14:textId="77777777" w:rsidR="002F0317" w:rsidRPr="00E555D4" w:rsidRDefault="002F0317" w:rsidP="009D204E">
            <w:pPr>
              <w:pStyle w:val="RFQTableHeader"/>
            </w:pPr>
            <w:r w:rsidRPr="00E555D4">
              <w:t>Project Name</w:t>
            </w:r>
          </w:p>
        </w:tc>
        <w:tc>
          <w:tcPr>
            <w:tcW w:w="3060" w:type="dxa"/>
            <w:shd w:val="clear" w:color="auto" w:fill="D9D9D9"/>
            <w:vAlign w:val="center"/>
          </w:tcPr>
          <w:p w14:paraId="456070CA" w14:textId="77777777" w:rsidR="002F0317" w:rsidRPr="00E555D4" w:rsidRDefault="002F0317" w:rsidP="009D204E">
            <w:pPr>
              <w:pStyle w:val="RFQTableHeader"/>
            </w:pPr>
            <w:r w:rsidRPr="00E555D4">
              <w:t>Cause of Delay(s)</w:t>
            </w:r>
          </w:p>
        </w:tc>
        <w:tc>
          <w:tcPr>
            <w:tcW w:w="1350" w:type="dxa"/>
            <w:shd w:val="clear" w:color="auto" w:fill="D9D9D9"/>
            <w:vAlign w:val="center"/>
          </w:tcPr>
          <w:p w14:paraId="1FD3C017" w14:textId="77777777" w:rsidR="002F0317" w:rsidRPr="00E555D4" w:rsidRDefault="002F0317" w:rsidP="009D204E">
            <w:pPr>
              <w:pStyle w:val="RFQTableHeader"/>
            </w:pPr>
            <w:r w:rsidRPr="00E555D4">
              <w:t>Amount Assessed</w:t>
            </w:r>
          </w:p>
        </w:tc>
        <w:tc>
          <w:tcPr>
            <w:tcW w:w="3240" w:type="dxa"/>
            <w:shd w:val="clear" w:color="auto" w:fill="D9D9D9"/>
            <w:vAlign w:val="center"/>
          </w:tcPr>
          <w:p w14:paraId="197CE981" w14:textId="77777777" w:rsidR="002F0317" w:rsidRPr="00E555D4" w:rsidRDefault="002F0317" w:rsidP="009D204E">
            <w:pPr>
              <w:pStyle w:val="RFQTableHeader"/>
            </w:pPr>
            <w:r w:rsidRPr="00E555D4">
              <w:t>Describe Outstanding Damage Claims by Any Owner</w:t>
            </w:r>
          </w:p>
        </w:tc>
        <w:tc>
          <w:tcPr>
            <w:tcW w:w="3060" w:type="dxa"/>
            <w:shd w:val="clear" w:color="auto" w:fill="D9D9D9"/>
            <w:vAlign w:val="center"/>
          </w:tcPr>
          <w:p w14:paraId="6816C7B6" w14:textId="7B453437" w:rsidR="002F0317" w:rsidRPr="00BA14E3" w:rsidRDefault="001960EA" w:rsidP="009D204E">
            <w:pPr>
              <w:pStyle w:val="RFQTableHeader"/>
            </w:pPr>
            <w:r w:rsidRPr="00BA14E3">
              <w:t>Current Owner Contact Name, Phone</w:t>
            </w:r>
            <w:r>
              <w:t xml:space="preserve"> </w:t>
            </w:r>
            <w:r w:rsidRPr="00BA14E3">
              <w:t>No.</w:t>
            </w:r>
            <w:r>
              <w:t>, and Email</w:t>
            </w:r>
          </w:p>
        </w:tc>
      </w:tr>
      <w:tr w:rsidR="002F0317" w:rsidRPr="00227046" w14:paraId="3358037A" w14:textId="77777777" w:rsidTr="0055666C">
        <w:trPr>
          <w:trHeight w:val="1339"/>
        </w:trPr>
        <w:tc>
          <w:tcPr>
            <w:tcW w:w="2448" w:type="dxa"/>
            <w:vAlign w:val="center"/>
          </w:tcPr>
          <w:p w14:paraId="75567AB1" w14:textId="77777777" w:rsidR="002F0317" w:rsidRPr="00227046" w:rsidRDefault="002F0317" w:rsidP="00603149">
            <w:pPr>
              <w:pStyle w:val="RFQTableText"/>
            </w:pPr>
          </w:p>
        </w:tc>
        <w:tc>
          <w:tcPr>
            <w:tcW w:w="3060" w:type="dxa"/>
            <w:vAlign w:val="center"/>
          </w:tcPr>
          <w:p w14:paraId="11ADDDAD" w14:textId="77777777" w:rsidR="002F0317" w:rsidRPr="00227046" w:rsidRDefault="002F0317" w:rsidP="00603149">
            <w:pPr>
              <w:pStyle w:val="RFQTableText"/>
            </w:pPr>
          </w:p>
        </w:tc>
        <w:tc>
          <w:tcPr>
            <w:tcW w:w="1350" w:type="dxa"/>
            <w:vAlign w:val="center"/>
          </w:tcPr>
          <w:p w14:paraId="561DF59C" w14:textId="77777777" w:rsidR="002F0317" w:rsidRPr="00227046" w:rsidRDefault="002F0317" w:rsidP="00603149">
            <w:pPr>
              <w:pStyle w:val="RFQTableText"/>
            </w:pPr>
          </w:p>
        </w:tc>
        <w:tc>
          <w:tcPr>
            <w:tcW w:w="3240" w:type="dxa"/>
            <w:vAlign w:val="center"/>
          </w:tcPr>
          <w:p w14:paraId="5664519D" w14:textId="77777777" w:rsidR="002F0317" w:rsidRPr="00227046" w:rsidRDefault="002F0317" w:rsidP="00603149">
            <w:pPr>
              <w:pStyle w:val="RFQTableText"/>
            </w:pPr>
          </w:p>
        </w:tc>
        <w:tc>
          <w:tcPr>
            <w:tcW w:w="3060" w:type="dxa"/>
            <w:vAlign w:val="center"/>
          </w:tcPr>
          <w:p w14:paraId="619BDC1C" w14:textId="77777777" w:rsidR="002F0317" w:rsidRPr="00227046" w:rsidRDefault="002F0317" w:rsidP="00603149">
            <w:pPr>
              <w:pStyle w:val="RFQTableText"/>
            </w:pPr>
          </w:p>
        </w:tc>
      </w:tr>
      <w:tr w:rsidR="000B52E3" w:rsidRPr="00227046" w14:paraId="75E2882B" w14:textId="77777777" w:rsidTr="0055666C">
        <w:trPr>
          <w:trHeight w:val="1339"/>
        </w:trPr>
        <w:tc>
          <w:tcPr>
            <w:tcW w:w="2448" w:type="dxa"/>
            <w:vAlign w:val="center"/>
          </w:tcPr>
          <w:p w14:paraId="528A28F9" w14:textId="77777777" w:rsidR="000B52E3" w:rsidRPr="00227046" w:rsidRDefault="000B52E3" w:rsidP="00603149">
            <w:pPr>
              <w:pStyle w:val="RFQTableText"/>
            </w:pPr>
          </w:p>
        </w:tc>
        <w:tc>
          <w:tcPr>
            <w:tcW w:w="3060" w:type="dxa"/>
            <w:vAlign w:val="center"/>
          </w:tcPr>
          <w:p w14:paraId="1952C781" w14:textId="77777777" w:rsidR="000B52E3" w:rsidRPr="00227046" w:rsidRDefault="000B52E3" w:rsidP="00603149">
            <w:pPr>
              <w:pStyle w:val="RFQTableText"/>
            </w:pPr>
          </w:p>
        </w:tc>
        <w:tc>
          <w:tcPr>
            <w:tcW w:w="1350" w:type="dxa"/>
            <w:vAlign w:val="center"/>
          </w:tcPr>
          <w:p w14:paraId="17BC5AAF" w14:textId="77777777" w:rsidR="000B52E3" w:rsidRPr="00227046" w:rsidRDefault="000B52E3" w:rsidP="00603149">
            <w:pPr>
              <w:pStyle w:val="RFQTableText"/>
            </w:pPr>
          </w:p>
        </w:tc>
        <w:tc>
          <w:tcPr>
            <w:tcW w:w="3240" w:type="dxa"/>
            <w:vAlign w:val="center"/>
          </w:tcPr>
          <w:p w14:paraId="2FEFB59B" w14:textId="77777777" w:rsidR="000B52E3" w:rsidRPr="00227046" w:rsidRDefault="000B52E3" w:rsidP="00603149">
            <w:pPr>
              <w:pStyle w:val="RFQTableText"/>
            </w:pPr>
          </w:p>
        </w:tc>
        <w:tc>
          <w:tcPr>
            <w:tcW w:w="3060" w:type="dxa"/>
            <w:vAlign w:val="center"/>
          </w:tcPr>
          <w:p w14:paraId="1A16C078" w14:textId="77777777" w:rsidR="000B52E3" w:rsidRPr="00227046" w:rsidRDefault="000B52E3" w:rsidP="00603149">
            <w:pPr>
              <w:pStyle w:val="RFQTableText"/>
            </w:pPr>
          </w:p>
        </w:tc>
      </w:tr>
      <w:tr w:rsidR="000B52E3" w:rsidRPr="00227046" w14:paraId="4C50CC1D" w14:textId="77777777" w:rsidTr="0055666C">
        <w:trPr>
          <w:trHeight w:val="1339"/>
        </w:trPr>
        <w:tc>
          <w:tcPr>
            <w:tcW w:w="2448" w:type="dxa"/>
            <w:vAlign w:val="center"/>
          </w:tcPr>
          <w:p w14:paraId="0E8ECBE4" w14:textId="77777777" w:rsidR="000B52E3" w:rsidRPr="00227046" w:rsidRDefault="000B52E3" w:rsidP="00603149">
            <w:pPr>
              <w:pStyle w:val="RFQTableText"/>
            </w:pPr>
          </w:p>
        </w:tc>
        <w:tc>
          <w:tcPr>
            <w:tcW w:w="3060" w:type="dxa"/>
            <w:vAlign w:val="center"/>
          </w:tcPr>
          <w:p w14:paraId="17309D75" w14:textId="77777777" w:rsidR="000B52E3" w:rsidRPr="00227046" w:rsidRDefault="000B52E3" w:rsidP="00603149">
            <w:pPr>
              <w:pStyle w:val="RFQTableText"/>
            </w:pPr>
          </w:p>
        </w:tc>
        <w:tc>
          <w:tcPr>
            <w:tcW w:w="1350" w:type="dxa"/>
            <w:vAlign w:val="center"/>
          </w:tcPr>
          <w:p w14:paraId="3F154AC0" w14:textId="77777777" w:rsidR="000B52E3" w:rsidRPr="00227046" w:rsidRDefault="000B52E3" w:rsidP="00603149">
            <w:pPr>
              <w:pStyle w:val="RFQTableText"/>
            </w:pPr>
          </w:p>
        </w:tc>
        <w:tc>
          <w:tcPr>
            <w:tcW w:w="3240" w:type="dxa"/>
            <w:vAlign w:val="center"/>
          </w:tcPr>
          <w:p w14:paraId="2EE178E6" w14:textId="77777777" w:rsidR="000B52E3" w:rsidRPr="00227046" w:rsidRDefault="000B52E3" w:rsidP="00603149">
            <w:pPr>
              <w:pStyle w:val="RFQTableText"/>
            </w:pPr>
          </w:p>
        </w:tc>
        <w:tc>
          <w:tcPr>
            <w:tcW w:w="3060" w:type="dxa"/>
            <w:vAlign w:val="center"/>
          </w:tcPr>
          <w:p w14:paraId="1AE7DE88" w14:textId="77777777" w:rsidR="000B52E3" w:rsidRPr="00227046" w:rsidRDefault="000B52E3" w:rsidP="00603149">
            <w:pPr>
              <w:pStyle w:val="RFQTableText"/>
            </w:pPr>
          </w:p>
        </w:tc>
      </w:tr>
      <w:tr w:rsidR="000B52E3" w:rsidRPr="00227046" w14:paraId="73E1D835" w14:textId="77777777" w:rsidTr="0055666C">
        <w:trPr>
          <w:trHeight w:val="1339"/>
        </w:trPr>
        <w:tc>
          <w:tcPr>
            <w:tcW w:w="2448" w:type="dxa"/>
            <w:vAlign w:val="center"/>
          </w:tcPr>
          <w:p w14:paraId="07970627" w14:textId="77777777" w:rsidR="000B52E3" w:rsidRPr="00227046" w:rsidRDefault="000B52E3" w:rsidP="00603149">
            <w:pPr>
              <w:pStyle w:val="RFQTableText"/>
            </w:pPr>
          </w:p>
        </w:tc>
        <w:tc>
          <w:tcPr>
            <w:tcW w:w="3060" w:type="dxa"/>
            <w:vAlign w:val="center"/>
          </w:tcPr>
          <w:p w14:paraId="47D3C256" w14:textId="77777777" w:rsidR="000B52E3" w:rsidRPr="00227046" w:rsidRDefault="000B52E3" w:rsidP="00603149">
            <w:pPr>
              <w:pStyle w:val="RFQTableText"/>
            </w:pPr>
          </w:p>
        </w:tc>
        <w:tc>
          <w:tcPr>
            <w:tcW w:w="1350" w:type="dxa"/>
            <w:vAlign w:val="center"/>
          </w:tcPr>
          <w:p w14:paraId="21D3319D" w14:textId="77777777" w:rsidR="000B52E3" w:rsidRPr="00227046" w:rsidRDefault="000B52E3" w:rsidP="00603149">
            <w:pPr>
              <w:pStyle w:val="RFQTableText"/>
            </w:pPr>
          </w:p>
        </w:tc>
        <w:tc>
          <w:tcPr>
            <w:tcW w:w="3240" w:type="dxa"/>
            <w:vAlign w:val="center"/>
          </w:tcPr>
          <w:p w14:paraId="3E231BBE" w14:textId="77777777" w:rsidR="000B52E3" w:rsidRPr="00227046" w:rsidRDefault="000B52E3" w:rsidP="00603149">
            <w:pPr>
              <w:pStyle w:val="RFQTableText"/>
            </w:pPr>
          </w:p>
        </w:tc>
        <w:tc>
          <w:tcPr>
            <w:tcW w:w="3060" w:type="dxa"/>
            <w:vAlign w:val="center"/>
          </w:tcPr>
          <w:p w14:paraId="63EC1B58" w14:textId="77777777" w:rsidR="000B52E3" w:rsidRPr="00227046" w:rsidRDefault="000B52E3" w:rsidP="00603149">
            <w:pPr>
              <w:pStyle w:val="RFQTableText"/>
            </w:pPr>
          </w:p>
        </w:tc>
      </w:tr>
    </w:tbl>
    <w:p w14:paraId="6A764B6C" w14:textId="77777777" w:rsidR="00B761C1" w:rsidRDefault="00B761C1" w:rsidP="00351F28">
      <w:pPr>
        <w:pStyle w:val="RFQBodyText"/>
        <w:rPr>
          <w:rFonts w:eastAsia="PMingLiU"/>
          <w:kern w:val="2"/>
          <w:lang w:eastAsia="zh-TW"/>
        </w:rPr>
      </w:pPr>
      <w:r>
        <w:br w:type="page"/>
      </w:r>
    </w:p>
    <w:p w14:paraId="57386DC3" w14:textId="77777777" w:rsidR="002F0317" w:rsidRPr="00603149" w:rsidRDefault="002F0317" w:rsidP="00603149">
      <w:pPr>
        <w:pStyle w:val="RFQBodyText"/>
        <w:rPr>
          <w:b/>
        </w:rPr>
      </w:pPr>
      <w:r w:rsidRPr="00603149">
        <w:rPr>
          <w:b/>
        </w:rPr>
        <w:lastRenderedPageBreak/>
        <w:t>Termination for Cause or Default</w:t>
      </w:r>
    </w:p>
    <w:p w14:paraId="43BCD241" w14:textId="77777777" w:rsidR="00C50A04" w:rsidRPr="008D5E8E" w:rsidRDefault="00C50A04" w:rsidP="00603149">
      <w:pPr>
        <w:pStyle w:val="RFQBodyText"/>
      </w:pPr>
      <w:r w:rsidRPr="002A2668">
        <w:t xml:space="preserve">Name of Proposer: </w:t>
      </w:r>
      <w:r w:rsidRPr="002A2668">
        <w:tab/>
      </w:r>
      <w:r>
        <w:rPr>
          <w:u w:val="single"/>
        </w:rPr>
        <w:tab/>
      </w:r>
      <w:r>
        <w:rPr>
          <w:u w:val="single"/>
        </w:rPr>
        <w:tab/>
      </w:r>
      <w:r>
        <w:rPr>
          <w:u w:val="single"/>
        </w:rPr>
        <w:tab/>
      </w:r>
      <w:r>
        <w:rPr>
          <w:u w:val="single"/>
        </w:rPr>
        <w:tab/>
      </w:r>
      <w:r>
        <w:rPr>
          <w:u w:val="single"/>
        </w:rPr>
        <w:tab/>
      </w:r>
      <w:r>
        <w:rPr>
          <w:u w:val="single"/>
        </w:rPr>
        <w:tab/>
      </w:r>
      <w:r>
        <w:t xml:space="preserve"> Firm Name:</w:t>
      </w:r>
      <w:r>
        <w:tab/>
      </w:r>
      <w:r>
        <w:rPr>
          <w:u w:val="single"/>
        </w:rPr>
        <w:tab/>
      </w:r>
      <w:r>
        <w:rPr>
          <w:u w:val="single"/>
        </w:rPr>
        <w:tab/>
      </w:r>
      <w:r>
        <w:rPr>
          <w:u w:val="single"/>
        </w:rPr>
        <w:tab/>
      </w:r>
      <w:r>
        <w:rPr>
          <w:u w:val="single"/>
        </w:rPr>
        <w:tab/>
      </w:r>
      <w:r>
        <w:rPr>
          <w:u w:val="single"/>
        </w:rPr>
        <w:tab/>
      </w:r>
      <w:r>
        <w:rPr>
          <w:u w:val="single"/>
        </w:rPr>
        <w:tab/>
      </w:r>
    </w:p>
    <w:p w14:paraId="1DB139FC" w14:textId="51EA7927" w:rsidR="00C50A04" w:rsidRPr="00786B12" w:rsidRDefault="00C50A04" w:rsidP="00786B12">
      <w:pPr>
        <w:pStyle w:val="RFQBodyText"/>
        <w:spacing w:after="120"/>
        <w:rPr>
          <w:sz w:val="20"/>
          <w:szCs w:val="20"/>
          <w:lang w:eastAsia="zh-TW"/>
        </w:rPr>
      </w:pPr>
      <w:r w:rsidRPr="00786B12">
        <w:rPr>
          <w:b/>
          <w:sz w:val="20"/>
          <w:szCs w:val="20"/>
          <w:lang w:eastAsia="zh-TW"/>
        </w:rPr>
        <w:t>Instructions:</w:t>
      </w:r>
      <w:r w:rsidRPr="00786B12">
        <w:rPr>
          <w:sz w:val="20"/>
          <w:szCs w:val="20"/>
          <w:lang w:eastAsia="zh-TW"/>
        </w:rPr>
        <w:t xml:space="preserve"> The Proposer is to submit this section of </w:t>
      </w:r>
      <w:r w:rsidRPr="00786B12">
        <w:rPr>
          <w:sz w:val="20"/>
          <w:szCs w:val="20"/>
          <w:u w:val="single"/>
          <w:lang w:eastAsia="zh-TW"/>
        </w:rPr>
        <w:t>Form PP</w:t>
      </w:r>
      <w:r w:rsidRPr="00786B12">
        <w:rPr>
          <w:sz w:val="20"/>
          <w:szCs w:val="20"/>
          <w:lang w:eastAsia="zh-TW"/>
        </w:rPr>
        <w:t xml:space="preserve"> for each Principal Participant and Major Participant. The Proposer is to attach additional sheets as necessary.</w:t>
      </w:r>
    </w:p>
    <w:p w14:paraId="2AD7B186" w14:textId="4B85D414" w:rsidR="00B761C1" w:rsidRPr="00786B12" w:rsidRDefault="00B761C1" w:rsidP="00351F28">
      <w:pPr>
        <w:pStyle w:val="RFQBodyText"/>
        <w:rPr>
          <w:sz w:val="20"/>
          <w:szCs w:val="20"/>
          <w:lang w:eastAsia="zh-TW"/>
        </w:rPr>
      </w:pPr>
      <w:r w:rsidRPr="00786B12">
        <w:rPr>
          <w:sz w:val="20"/>
          <w:szCs w:val="20"/>
          <w:lang w:eastAsia="zh-TW"/>
        </w:rPr>
        <w:t xml:space="preserve">Were there any terminations for cause or defaults </w:t>
      </w:r>
      <w:r w:rsidR="00CC6646" w:rsidRPr="00786B12">
        <w:rPr>
          <w:sz w:val="20"/>
          <w:szCs w:val="20"/>
          <w:lang w:eastAsia="zh-TW"/>
        </w:rPr>
        <w:t>on</w:t>
      </w:r>
      <w:r w:rsidR="004878CA" w:rsidRPr="00786B12">
        <w:rPr>
          <w:sz w:val="20"/>
          <w:szCs w:val="20"/>
          <w:lang w:eastAsia="zh-TW"/>
        </w:rPr>
        <w:t xml:space="preserve"> the firm’s projects </w:t>
      </w:r>
      <w:r w:rsidR="00EC6570" w:rsidRPr="00786B12">
        <w:rPr>
          <w:sz w:val="20"/>
          <w:szCs w:val="20"/>
          <w:lang w:eastAsia="zh-TW"/>
        </w:rPr>
        <w:t>within the timeframe noted in the instructions</w:t>
      </w:r>
      <w:r w:rsidR="00CC6646" w:rsidRPr="00786B12">
        <w:rPr>
          <w:sz w:val="20"/>
          <w:szCs w:val="20"/>
          <w:lang w:eastAsia="zh-TW"/>
        </w:rPr>
        <w:t xml:space="preserve"> (</w:t>
      </w:r>
      <w:r w:rsidR="00544070" w:rsidRPr="00786B12">
        <w:rPr>
          <w:sz w:val="20"/>
          <w:szCs w:val="20"/>
          <w:lang w:eastAsia="zh-TW"/>
        </w:rPr>
        <w:t xml:space="preserve">list the projects on </w:t>
      </w:r>
      <w:r w:rsidR="004A1A2D" w:rsidRPr="00786B12">
        <w:rPr>
          <w:sz w:val="20"/>
          <w:szCs w:val="20"/>
          <w:u w:val="single"/>
          <w:lang w:eastAsia="zh-TW"/>
        </w:rPr>
        <w:t>Form</w:t>
      </w:r>
      <w:r w:rsidR="009912D4" w:rsidRPr="00786B12">
        <w:rPr>
          <w:sz w:val="20"/>
          <w:szCs w:val="20"/>
          <w:u w:val="single"/>
          <w:lang w:eastAsia="zh-TW"/>
        </w:rPr>
        <w:t xml:space="preserve"> </w:t>
      </w:r>
      <w:r w:rsidR="004A1A2D" w:rsidRPr="00786B12">
        <w:rPr>
          <w:sz w:val="20"/>
          <w:szCs w:val="20"/>
          <w:u w:val="single"/>
          <w:lang w:eastAsia="zh-TW"/>
        </w:rPr>
        <w:t>DP</w:t>
      </w:r>
      <w:r w:rsidR="004A1A2D" w:rsidRPr="00786B12">
        <w:rPr>
          <w:sz w:val="20"/>
          <w:szCs w:val="20"/>
          <w:lang w:eastAsia="zh-TW"/>
        </w:rPr>
        <w:t xml:space="preserve"> and </w:t>
      </w:r>
      <w:r w:rsidR="00544070" w:rsidRPr="00786B12">
        <w:rPr>
          <w:sz w:val="20"/>
          <w:szCs w:val="20"/>
          <w:u w:val="single"/>
          <w:lang w:eastAsia="zh-TW"/>
        </w:rPr>
        <w:t>Form E-1</w:t>
      </w:r>
      <w:r w:rsidR="00544070" w:rsidRPr="00786B12">
        <w:rPr>
          <w:sz w:val="20"/>
          <w:szCs w:val="20"/>
          <w:lang w:eastAsia="zh-TW"/>
        </w:rPr>
        <w:t xml:space="preserve"> first</w:t>
      </w:r>
      <w:r w:rsidR="00CC6646" w:rsidRPr="00786B12">
        <w:rPr>
          <w:sz w:val="20"/>
          <w:szCs w:val="20"/>
          <w:lang w:eastAsia="zh-TW"/>
        </w:rPr>
        <w:t>)</w:t>
      </w:r>
      <w:r w:rsidR="004878CA" w:rsidRPr="00786B12">
        <w:rPr>
          <w:sz w:val="20"/>
          <w:szCs w:val="20"/>
          <w:lang w:eastAsia="zh-TW"/>
        </w:rPr>
        <w:t>?</w:t>
      </w:r>
      <w:r w:rsidR="003645B8" w:rsidRPr="00786B12">
        <w:rPr>
          <w:sz w:val="20"/>
          <w:szCs w:val="20"/>
          <w:lang w:eastAsia="zh-TW"/>
        </w:rPr>
        <w:t xml:space="preserve"> </w:t>
      </w:r>
      <w:r w:rsidRPr="00786B12">
        <w:rPr>
          <w:sz w:val="20"/>
          <w:szCs w:val="20"/>
          <w:lang w:eastAsia="zh-TW"/>
        </w:rPr>
        <w:t>Yes _____ No_____</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898"/>
        <w:gridCol w:w="5400"/>
        <w:gridCol w:w="1530"/>
        <w:gridCol w:w="3330"/>
      </w:tblGrid>
      <w:tr w:rsidR="002F0317" w:rsidRPr="00227046" w14:paraId="56860FCB" w14:textId="77777777" w:rsidTr="004B6D28">
        <w:tc>
          <w:tcPr>
            <w:tcW w:w="2898" w:type="dxa"/>
            <w:shd w:val="clear" w:color="auto" w:fill="D9D9D9"/>
            <w:vAlign w:val="center"/>
          </w:tcPr>
          <w:p w14:paraId="2FC239CC" w14:textId="77777777" w:rsidR="002F0317" w:rsidRPr="00E555D4" w:rsidRDefault="002F0317" w:rsidP="009D204E">
            <w:pPr>
              <w:pStyle w:val="RFQTableHeader"/>
            </w:pPr>
            <w:r w:rsidRPr="00E555D4">
              <w:t>Project</w:t>
            </w:r>
            <w:r w:rsidR="00301AFF" w:rsidRPr="00E555D4">
              <w:t xml:space="preserve"> Name</w:t>
            </w:r>
          </w:p>
        </w:tc>
        <w:tc>
          <w:tcPr>
            <w:tcW w:w="5400" w:type="dxa"/>
            <w:shd w:val="clear" w:color="auto" w:fill="D9D9D9"/>
            <w:vAlign w:val="center"/>
          </w:tcPr>
          <w:p w14:paraId="493011F6" w14:textId="77777777" w:rsidR="002F0317" w:rsidRPr="00E555D4" w:rsidRDefault="002F0317" w:rsidP="009D204E">
            <w:pPr>
              <w:pStyle w:val="RFQTableHeader"/>
            </w:pPr>
            <w:r w:rsidRPr="00E555D4">
              <w:t>Describe Reason for Termination</w:t>
            </w:r>
          </w:p>
        </w:tc>
        <w:tc>
          <w:tcPr>
            <w:tcW w:w="1530" w:type="dxa"/>
            <w:shd w:val="clear" w:color="auto" w:fill="D9D9D9"/>
            <w:vAlign w:val="center"/>
          </w:tcPr>
          <w:p w14:paraId="542DF5D0" w14:textId="77777777" w:rsidR="002F0317" w:rsidRPr="004B6D28" w:rsidRDefault="004B6D28" w:rsidP="009D204E">
            <w:pPr>
              <w:pStyle w:val="RFQTableHeader"/>
              <w:rPr>
                <w:sz w:val="18"/>
                <w:szCs w:val="18"/>
              </w:rPr>
            </w:pPr>
            <w:r w:rsidRPr="004B6D28">
              <w:rPr>
                <w:sz w:val="18"/>
                <w:szCs w:val="18"/>
              </w:rPr>
              <w:t xml:space="preserve">$ </w:t>
            </w:r>
            <w:r w:rsidR="002F0317" w:rsidRPr="004B6D28">
              <w:rPr>
                <w:sz w:val="18"/>
                <w:szCs w:val="18"/>
              </w:rPr>
              <w:t>Amount Involved</w:t>
            </w:r>
          </w:p>
        </w:tc>
        <w:tc>
          <w:tcPr>
            <w:tcW w:w="3330" w:type="dxa"/>
            <w:shd w:val="clear" w:color="auto" w:fill="D9D9D9"/>
            <w:vAlign w:val="center"/>
          </w:tcPr>
          <w:p w14:paraId="023C188A" w14:textId="17AA8F47" w:rsidR="002F0317" w:rsidRPr="00BA14E3" w:rsidRDefault="001960EA" w:rsidP="009D204E">
            <w:pPr>
              <w:pStyle w:val="RFQTableHeader"/>
            </w:pPr>
            <w:r w:rsidRPr="00BA14E3">
              <w:t>Current Owner Contact Name, Phone</w:t>
            </w:r>
            <w:r>
              <w:t xml:space="preserve"> </w:t>
            </w:r>
            <w:r w:rsidRPr="00BA14E3">
              <w:t>No.</w:t>
            </w:r>
            <w:r>
              <w:t>, and Email</w:t>
            </w:r>
          </w:p>
        </w:tc>
      </w:tr>
      <w:tr w:rsidR="002F0317" w:rsidRPr="00227046" w14:paraId="4CD175B1" w14:textId="77777777" w:rsidTr="0055666C">
        <w:trPr>
          <w:trHeight w:val="1339"/>
        </w:trPr>
        <w:tc>
          <w:tcPr>
            <w:tcW w:w="2898" w:type="dxa"/>
            <w:vAlign w:val="center"/>
          </w:tcPr>
          <w:p w14:paraId="7018B849" w14:textId="77777777" w:rsidR="002F0317" w:rsidRPr="00227046" w:rsidRDefault="002F0317" w:rsidP="00603149">
            <w:pPr>
              <w:pStyle w:val="RFQTableText"/>
            </w:pPr>
          </w:p>
        </w:tc>
        <w:tc>
          <w:tcPr>
            <w:tcW w:w="5400" w:type="dxa"/>
            <w:vAlign w:val="center"/>
          </w:tcPr>
          <w:p w14:paraId="7F62BBAE" w14:textId="77777777" w:rsidR="002F0317" w:rsidRPr="00227046" w:rsidRDefault="002F0317" w:rsidP="00603149">
            <w:pPr>
              <w:pStyle w:val="RFQTableText"/>
            </w:pPr>
          </w:p>
        </w:tc>
        <w:tc>
          <w:tcPr>
            <w:tcW w:w="1530" w:type="dxa"/>
            <w:vAlign w:val="center"/>
          </w:tcPr>
          <w:p w14:paraId="09C70976" w14:textId="77777777" w:rsidR="002F0317" w:rsidRPr="00227046" w:rsidRDefault="002F0317" w:rsidP="00603149">
            <w:pPr>
              <w:pStyle w:val="RFQTableText"/>
            </w:pPr>
          </w:p>
        </w:tc>
        <w:tc>
          <w:tcPr>
            <w:tcW w:w="3330" w:type="dxa"/>
            <w:vAlign w:val="center"/>
          </w:tcPr>
          <w:p w14:paraId="33C2A219" w14:textId="77777777" w:rsidR="002F0317" w:rsidRPr="00227046" w:rsidRDefault="002F0317" w:rsidP="00603149">
            <w:pPr>
              <w:pStyle w:val="RFQTableText"/>
            </w:pPr>
          </w:p>
        </w:tc>
      </w:tr>
      <w:tr w:rsidR="000B52E3" w:rsidRPr="00227046" w14:paraId="4AD85507" w14:textId="77777777" w:rsidTr="0055666C">
        <w:trPr>
          <w:trHeight w:val="1339"/>
        </w:trPr>
        <w:tc>
          <w:tcPr>
            <w:tcW w:w="2898" w:type="dxa"/>
            <w:vAlign w:val="center"/>
          </w:tcPr>
          <w:p w14:paraId="1A9CF4A0" w14:textId="77777777" w:rsidR="000B52E3" w:rsidRPr="00227046" w:rsidRDefault="000B52E3" w:rsidP="00603149">
            <w:pPr>
              <w:pStyle w:val="RFQTableText"/>
            </w:pPr>
          </w:p>
        </w:tc>
        <w:tc>
          <w:tcPr>
            <w:tcW w:w="5400" w:type="dxa"/>
            <w:vAlign w:val="center"/>
          </w:tcPr>
          <w:p w14:paraId="12615221" w14:textId="77777777" w:rsidR="000B52E3" w:rsidRPr="00227046" w:rsidRDefault="000B52E3" w:rsidP="00603149">
            <w:pPr>
              <w:pStyle w:val="RFQTableText"/>
            </w:pPr>
          </w:p>
        </w:tc>
        <w:tc>
          <w:tcPr>
            <w:tcW w:w="1530" w:type="dxa"/>
            <w:vAlign w:val="center"/>
          </w:tcPr>
          <w:p w14:paraId="3A9871B6" w14:textId="77777777" w:rsidR="000B52E3" w:rsidRPr="00227046" w:rsidRDefault="000B52E3" w:rsidP="00603149">
            <w:pPr>
              <w:pStyle w:val="RFQTableText"/>
            </w:pPr>
          </w:p>
        </w:tc>
        <w:tc>
          <w:tcPr>
            <w:tcW w:w="3330" w:type="dxa"/>
            <w:vAlign w:val="center"/>
          </w:tcPr>
          <w:p w14:paraId="054F3607" w14:textId="77777777" w:rsidR="000B52E3" w:rsidRPr="00227046" w:rsidRDefault="000B52E3" w:rsidP="00603149">
            <w:pPr>
              <w:pStyle w:val="RFQTableText"/>
            </w:pPr>
          </w:p>
        </w:tc>
      </w:tr>
      <w:tr w:rsidR="000B52E3" w:rsidRPr="00227046" w14:paraId="492D4EDC" w14:textId="77777777" w:rsidTr="0055666C">
        <w:trPr>
          <w:trHeight w:val="1339"/>
        </w:trPr>
        <w:tc>
          <w:tcPr>
            <w:tcW w:w="2898" w:type="dxa"/>
            <w:vAlign w:val="center"/>
          </w:tcPr>
          <w:p w14:paraId="6842C701" w14:textId="77777777" w:rsidR="000B52E3" w:rsidRPr="00227046" w:rsidRDefault="000B52E3" w:rsidP="00603149">
            <w:pPr>
              <w:pStyle w:val="RFQTableText"/>
            </w:pPr>
          </w:p>
        </w:tc>
        <w:tc>
          <w:tcPr>
            <w:tcW w:w="5400" w:type="dxa"/>
            <w:vAlign w:val="center"/>
          </w:tcPr>
          <w:p w14:paraId="64D96CEB" w14:textId="77777777" w:rsidR="000B52E3" w:rsidRPr="00227046" w:rsidRDefault="000B52E3" w:rsidP="00603149">
            <w:pPr>
              <w:pStyle w:val="RFQTableText"/>
            </w:pPr>
          </w:p>
        </w:tc>
        <w:tc>
          <w:tcPr>
            <w:tcW w:w="1530" w:type="dxa"/>
            <w:vAlign w:val="center"/>
          </w:tcPr>
          <w:p w14:paraId="0434615F" w14:textId="77777777" w:rsidR="000B52E3" w:rsidRPr="00227046" w:rsidRDefault="000B52E3" w:rsidP="00603149">
            <w:pPr>
              <w:pStyle w:val="RFQTableText"/>
            </w:pPr>
          </w:p>
        </w:tc>
        <w:tc>
          <w:tcPr>
            <w:tcW w:w="3330" w:type="dxa"/>
            <w:vAlign w:val="center"/>
          </w:tcPr>
          <w:p w14:paraId="68881F80" w14:textId="77777777" w:rsidR="000B52E3" w:rsidRPr="00227046" w:rsidRDefault="000B52E3" w:rsidP="00603149">
            <w:pPr>
              <w:pStyle w:val="RFQTableText"/>
            </w:pPr>
          </w:p>
        </w:tc>
      </w:tr>
      <w:tr w:rsidR="002F0317" w:rsidRPr="00227046" w14:paraId="15354408" w14:textId="77777777" w:rsidTr="0055666C">
        <w:trPr>
          <w:trHeight w:val="1339"/>
        </w:trPr>
        <w:tc>
          <w:tcPr>
            <w:tcW w:w="2898" w:type="dxa"/>
            <w:vAlign w:val="center"/>
          </w:tcPr>
          <w:p w14:paraId="2F7E1ABE" w14:textId="77777777" w:rsidR="002F0317" w:rsidRPr="00227046" w:rsidRDefault="002F0317" w:rsidP="00603149">
            <w:pPr>
              <w:pStyle w:val="RFQTableText"/>
            </w:pPr>
          </w:p>
        </w:tc>
        <w:tc>
          <w:tcPr>
            <w:tcW w:w="5400" w:type="dxa"/>
            <w:vAlign w:val="center"/>
          </w:tcPr>
          <w:p w14:paraId="13D4C7DD" w14:textId="77777777" w:rsidR="002F0317" w:rsidRPr="00227046" w:rsidRDefault="002F0317" w:rsidP="00603149">
            <w:pPr>
              <w:pStyle w:val="RFQTableText"/>
            </w:pPr>
          </w:p>
        </w:tc>
        <w:tc>
          <w:tcPr>
            <w:tcW w:w="1530" w:type="dxa"/>
            <w:vAlign w:val="center"/>
          </w:tcPr>
          <w:p w14:paraId="65041EC8" w14:textId="77777777" w:rsidR="002F0317" w:rsidRPr="00227046" w:rsidRDefault="002F0317" w:rsidP="00603149">
            <w:pPr>
              <w:pStyle w:val="RFQTableText"/>
            </w:pPr>
          </w:p>
        </w:tc>
        <w:tc>
          <w:tcPr>
            <w:tcW w:w="3330" w:type="dxa"/>
            <w:vAlign w:val="center"/>
          </w:tcPr>
          <w:p w14:paraId="6A1DD305" w14:textId="77777777" w:rsidR="002F0317" w:rsidRPr="00227046" w:rsidRDefault="002F0317" w:rsidP="00603149">
            <w:pPr>
              <w:pStyle w:val="RFQTableText"/>
            </w:pPr>
          </w:p>
        </w:tc>
      </w:tr>
    </w:tbl>
    <w:p w14:paraId="3518F5DC" w14:textId="77777777" w:rsidR="004B6D28" w:rsidRDefault="004B6D28" w:rsidP="00351F28">
      <w:pPr>
        <w:pStyle w:val="RFQBodyText"/>
        <w:rPr>
          <w:rFonts w:eastAsia="PMingLiU"/>
          <w:kern w:val="2"/>
          <w:lang w:eastAsia="zh-TW"/>
        </w:rPr>
      </w:pPr>
      <w:r>
        <w:br w:type="page"/>
      </w:r>
    </w:p>
    <w:p w14:paraId="199CD802" w14:textId="77777777" w:rsidR="002F0317" w:rsidRPr="00603149" w:rsidRDefault="002F0317" w:rsidP="00603149">
      <w:pPr>
        <w:pStyle w:val="RFQBodyText"/>
        <w:rPr>
          <w:b/>
        </w:rPr>
      </w:pPr>
      <w:r w:rsidRPr="00603149">
        <w:rPr>
          <w:b/>
        </w:rPr>
        <w:lastRenderedPageBreak/>
        <w:t>Disciplinary Action</w:t>
      </w:r>
    </w:p>
    <w:p w14:paraId="76387557" w14:textId="77777777" w:rsidR="00C50A04" w:rsidRPr="008D5E8E" w:rsidRDefault="00C50A04" w:rsidP="00603149">
      <w:pPr>
        <w:pStyle w:val="RFQBodyText"/>
      </w:pPr>
      <w:r w:rsidRPr="002A2668">
        <w:t xml:space="preserve">Name of Proposer: </w:t>
      </w:r>
      <w:r w:rsidRPr="002A2668">
        <w:tab/>
      </w:r>
      <w:r>
        <w:rPr>
          <w:u w:val="single"/>
        </w:rPr>
        <w:tab/>
      </w:r>
      <w:r>
        <w:rPr>
          <w:u w:val="single"/>
        </w:rPr>
        <w:tab/>
      </w:r>
      <w:r>
        <w:rPr>
          <w:u w:val="single"/>
        </w:rPr>
        <w:tab/>
      </w:r>
      <w:r>
        <w:rPr>
          <w:u w:val="single"/>
        </w:rPr>
        <w:tab/>
      </w:r>
      <w:r>
        <w:rPr>
          <w:u w:val="single"/>
        </w:rPr>
        <w:tab/>
      </w:r>
      <w:r>
        <w:rPr>
          <w:u w:val="single"/>
        </w:rPr>
        <w:tab/>
      </w:r>
      <w:r>
        <w:t xml:space="preserve"> Firm Name:</w:t>
      </w:r>
      <w:r>
        <w:tab/>
      </w:r>
      <w:r>
        <w:rPr>
          <w:u w:val="single"/>
        </w:rPr>
        <w:tab/>
      </w:r>
      <w:r>
        <w:rPr>
          <w:u w:val="single"/>
        </w:rPr>
        <w:tab/>
      </w:r>
      <w:r>
        <w:rPr>
          <w:u w:val="single"/>
        </w:rPr>
        <w:tab/>
      </w:r>
      <w:r>
        <w:rPr>
          <w:u w:val="single"/>
        </w:rPr>
        <w:tab/>
      </w:r>
      <w:r>
        <w:rPr>
          <w:u w:val="single"/>
        </w:rPr>
        <w:tab/>
      </w:r>
      <w:r>
        <w:rPr>
          <w:u w:val="single"/>
        </w:rPr>
        <w:tab/>
      </w:r>
    </w:p>
    <w:p w14:paraId="6D948829" w14:textId="5DB7A2F2" w:rsidR="00C50A04" w:rsidRPr="00786B12" w:rsidRDefault="00C50A04" w:rsidP="00786B12">
      <w:pPr>
        <w:pStyle w:val="RFQBodyText"/>
        <w:spacing w:after="120"/>
        <w:rPr>
          <w:sz w:val="20"/>
          <w:szCs w:val="20"/>
          <w:lang w:eastAsia="zh-TW"/>
        </w:rPr>
      </w:pPr>
      <w:r w:rsidRPr="00786B12">
        <w:rPr>
          <w:b/>
          <w:sz w:val="20"/>
          <w:szCs w:val="20"/>
          <w:lang w:eastAsia="zh-TW"/>
        </w:rPr>
        <w:t>Instructions:</w:t>
      </w:r>
      <w:r w:rsidRPr="00786B12">
        <w:rPr>
          <w:sz w:val="20"/>
          <w:szCs w:val="20"/>
          <w:lang w:eastAsia="zh-TW"/>
        </w:rPr>
        <w:t xml:space="preserve"> The Proposer is to submit this section of </w:t>
      </w:r>
      <w:r w:rsidRPr="00786B12">
        <w:rPr>
          <w:sz w:val="20"/>
          <w:szCs w:val="20"/>
          <w:u w:val="single"/>
          <w:lang w:eastAsia="zh-TW"/>
        </w:rPr>
        <w:t>Form PP</w:t>
      </w:r>
      <w:r w:rsidRPr="00786B12">
        <w:rPr>
          <w:sz w:val="20"/>
          <w:szCs w:val="20"/>
          <w:lang w:eastAsia="zh-TW"/>
        </w:rPr>
        <w:t xml:space="preserve"> for each Principal Participant and Major Participant. The Proposer is to attach additional sheets as necessary.</w:t>
      </w:r>
    </w:p>
    <w:p w14:paraId="31178B76" w14:textId="014E755F" w:rsidR="004B6D28" w:rsidRPr="00786B12" w:rsidRDefault="004B6D28" w:rsidP="00351F28">
      <w:pPr>
        <w:pStyle w:val="RFQBodyText"/>
        <w:rPr>
          <w:sz w:val="20"/>
          <w:szCs w:val="20"/>
          <w:lang w:eastAsia="zh-TW"/>
        </w:rPr>
      </w:pPr>
      <w:r w:rsidRPr="00786B12">
        <w:rPr>
          <w:sz w:val="20"/>
          <w:szCs w:val="20"/>
          <w:lang w:eastAsia="zh-TW"/>
        </w:rPr>
        <w:t xml:space="preserve">Were there any disciplinary actions </w:t>
      </w:r>
      <w:r w:rsidR="00CC6646" w:rsidRPr="00786B12">
        <w:rPr>
          <w:sz w:val="20"/>
          <w:szCs w:val="20"/>
          <w:lang w:eastAsia="zh-TW"/>
        </w:rPr>
        <w:t xml:space="preserve">on </w:t>
      </w:r>
      <w:r w:rsidR="004878CA" w:rsidRPr="00786B12">
        <w:rPr>
          <w:sz w:val="20"/>
          <w:szCs w:val="20"/>
          <w:lang w:eastAsia="zh-TW"/>
        </w:rPr>
        <w:t xml:space="preserve">the firm’s projects </w:t>
      </w:r>
      <w:r w:rsidR="00EC6570" w:rsidRPr="00786B12">
        <w:rPr>
          <w:sz w:val="20"/>
          <w:szCs w:val="20"/>
          <w:lang w:eastAsia="zh-TW"/>
        </w:rPr>
        <w:t>within the timeframe noted in the instructions</w:t>
      </w:r>
      <w:r w:rsidR="00CC6646" w:rsidRPr="00786B12">
        <w:rPr>
          <w:sz w:val="20"/>
          <w:szCs w:val="20"/>
          <w:lang w:eastAsia="zh-TW"/>
        </w:rPr>
        <w:t xml:space="preserve"> (</w:t>
      </w:r>
      <w:r w:rsidR="00544070" w:rsidRPr="00786B12">
        <w:rPr>
          <w:sz w:val="20"/>
          <w:szCs w:val="20"/>
          <w:lang w:eastAsia="zh-TW"/>
        </w:rPr>
        <w:t xml:space="preserve">list the projects on </w:t>
      </w:r>
      <w:r w:rsidR="004A1A2D" w:rsidRPr="00786B12">
        <w:rPr>
          <w:sz w:val="20"/>
          <w:szCs w:val="20"/>
          <w:u w:val="single"/>
          <w:lang w:eastAsia="zh-TW"/>
        </w:rPr>
        <w:t>Form</w:t>
      </w:r>
      <w:r w:rsidR="009912D4" w:rsidRPr="00786B12">
        <w:rPr>
          <w:sz w:val="20"/>
          <w:szCs w:val="20"/>
          <w:u w:val="single"/>
          <w:lang w:eastAsia="zh-TW"/>
        </w:rPr>
        <w:t xml:space="preserve"> </w:t>
      </w:r>
      <w:r w:rsidR="004A1A2D" w:rsidRPr="00786B12">
        <w:rPr>
          <w:sz w:val="20"/>
          <w:szCs w:val="20"/>
          <w:u w:val="single"/>
          <w:lang w:eastAsia="zh-TW"/>
        </w:rPr>
        <w:t>DP</w:t>
      </w:r>
      <w:r w:rsidR="004A1A2D" w:rsidRPr="00786B12">
        <w:rPr>
          <w:sz w:val="20"/>
          <w:szCs w:val="20"/>
          <w:lang w:eastAsia="zh-TW"/>
        </w:rPr>
        <w:t xml:space="preserve"> and </w:t>
      </w:r>
      <w:r w:rsidR="00544070" w:rsidRPr="00786B12">
        <w:rPr>
          <w:sz w:val="20"/>
          <w:szCs w:val="20"/>
          <w:u w:val="single"/>
          <w:lang w:eastAsia="zh-TW"/>
        </w:rPr>
        <w:t>Form E-1</w:t>
      </w:r>
      <w:r w:rsidR="00544070" w:rsidRPr="00786B12">
        <w:rPr>
          <w:sz w:val="20"/>
          <w:szCs w:val="20"/>
          <w:lang w:eastAsia="zh-TW"/>
        </w:rPr>
        <w:t xml:space="preserve"> first</w:t>
      </w:r>
      <w:r w:rsidR="00CC6646" w:rsidRPr="00786B12">
        <w:rPr>
          <w:sz w:val="20"/>
          <w:szCs w:val="20"/>
          <w:lang w:eastAsia="zh-TW"/>
        </w:rPr>
        <w:t>)</w:t>
      </w:r>
      <w:r w:rsidR="00544070" w:rsidRPr="00786B12">
        <w:rPr>
          <w:sz w:val="20"/>
          <w:szCs w:val="20"/>
          <w:lang w:eastAsia="zh-TW"/>
        </w:rPr>
        <w:t>?</w:t>
      </w:r>
      <w:r w:rsidR="004A1A2D" w:rsidRPr="00786B12">
        <w:rPr>
          <w:sz w:val="20"/>
          <w:szCs w:val="20"/>
          <w:lang w:eastAsia="zh-TW"/>
        </w:rPr>
        <w:t xml:space="preserve"> </w:t>
      </w:r>
      <w:r w:rsidRPr="00786B12">
        <w:rPr>
          <w:sz w:val="20"/>
          <w:szCs w:val="20"/>
          <w:lang w:eastAsia="zh-TW"/>
        </w:rPr>
        <w:t>Yes _____ No_____</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258"/>
        <w:gridCol w:w="6480"/>
        <w:gridCol w:w="3420"/>
      </w:tblGrid>
      <w:tr w:rsidR="002F0317" w:rsidRPr="00227046" w14:paraId="4DD852B9" w14:textId="77777777" w:rsidTr="004878CA">
        <w:tc>
          <w:tcPr>
            <w:tcW w:w="3258" w:type="dxa"/>
            <w:tcBorders>
              <w:top w:val="single" w:sz="12" w:space="0" w:color="auto"/>
              <w:bottom w:val="single" w:sz="8" w:space="0" w:color="auto"/>
            </w:tcBorders>
            <w:shd w:val="clear" w:color="auto" w:fill="D9D9D9" w:themeFill="background1" w:themeFillShade="D9"/>
            <w:vAlign w:val="center"/>
          </w:tcPr>
          <w:p w14:paraId="6F4DF353" w14:textId="77777777" w:rsidR="002F0317" w:rsidRPr="00E555D4" w:rsidRDefault="002F0317" w:rsidP="00603149">
            <w:pPr>
              <w:pStyle w:val="RFQTableHeader"/>
              <w:rPr>
                <w:rFonts w:eastAsia="PMingLiU"/>
                <w:lang w:eastAsia="zh-TW"/>
              </w:rPr>
            </w:pPr>
            <w:r w:rsidRPr="00E555D4">
              <w:rPr>
                <w:rFonts w:eastAsia="PMingLiU"/>
                <w:lang w:eastAsia="zh-TW"/>
              </w:rPr>
              <w:t>Project</w:t>
            </w:r>
            <w:r w:rsidR="00BA14E3">
              <w:rPr>
                <w:rFonts w:eastAsia="PMingLiU"/>
                <w:lang w:eastAsia="zh-TW"/>
              </w:rPr>
              <w:t xml:space="preserve"> Name</w:t>
            </w:r>
          </w:p>
        </w:tc>
        <w:tc>
          <w:tcPr>
            <w:tcW w:w="6480" w:type="dxa"/>
            <w:tcBorders>
              <w:top w:val="single" w:sz="12" w:space="0" w:color="auto"/>
              <w:bottom w:val="single" w:sz="8" w:space="0" w:color="auto"/>
            </w:tcBorders>
            <w:shd w:val="clear" w:color="auto" w:fill="D9D9D9" w:themeFill="background1" w:themeFillShade="D9"/>
            <w:vAlign w:val="center"/>
          </w:tcPr>
          <w:p w14:paraId="1C7C9F9B" w14:textId="77777777" w:rsidR="002F0317" w:rsidRPr="00E555D4" w:rsidRDefault="002F0317" w:rsidP="00603149">
            <w:pPr>
              <w:pStyle w:val="RFQTableHeader"/>
              <w:rPr>
                <w:rFonts w:eastAsia="PMingLiU"/>
                <w:lang w:eastAsia="zh-TW"/>
              </w:rPr>
            </w:pPr>
            <w:r w:rsidRPr="00E555D4">
              <w:rPr>
                <w:rFonts w:eastAsia="PMingLiU"/>
                <w:lang w:eastAsia="zh-TW"/>
              </w:rPr>
              <w:t>Describe Action Taken</w:t>
            </w:r>
          </w:p>
        </w:tc>
        <w:tc>
          <w:tcPr>
            <w:tcW w:w="3420" w:type="dxa"/>
            <w:tcBorders>
              <w:top w:val="single" w:sz="12" w:space="0" w:color="auto"/>
              <w:bottom w:val="single" w:sz="8" w:space="0" w:color="auto"/>
            </w:tcBorders>
            <w:shd w:val="clear" w:color="auto" w:fill="D9D9D9" w:themeFill="background1" w:themeFillShade="D9"/>
            <w:vAlign w:val="center"/>
          </w:tcPr>
          <w:p w14:paraId="7403B8E0" w14:textId="670DDA3F" w:rsidR="002F0317" w:rsidRPr="00BA14E3" w:rsidRDefault="001960EA" w:rsidP="00603149">
            <w:pPr>
              <w:pStyle w:val="RFQTableHeader"/>
              <w:rPr>
                <w:rFonts w:eastAsia="PMingLiU"/>
                <w:lang w:eastAsia="zh-TW"/>
              </w:rPr>
            </w:pPr>
            <w:r w:rsidRPr="00BA14E3">
              <w:t>Current Owner Contact Name, Phone</w:t>
            </w:r>
            <w:r>
              <w:t xml:space="preserve"> </w:t>
            </w:r>
            <w:r w:rsidRPr="00BA14E3">
              <w:t>No.</w:t>
            </w:r>
            <w:r>
              <w:t>, and Email</w:t>
            </w:r>
          </w:p>
        </w:tc>
      </w:tr>
      <w:tr w:rsidR="002F0317" w:rsidRPr="00227046" w14:paraId="3DFAD522" w14:textId="77777777" w:rsidTr="0055666C">
        <w:trPr>
          <w:trHeight w:val="1339"/>
        </w:trPr>
        <w:tc>
          <w:tcPr>
            <w:tcW w:w="3258" w:type="dxa"/>
            <w:tcBorders>
              <w:top w:val="single" w:sz="8" w:space="0" w:color="auto"/>
            </w:tcBorders>
            <w:vAlign w:val="center"/>
          </w:tcPr>
          <w:p w14:paraId="7EEA6C07" w14:textId="77777777" w:rsidR="002F0317" w:rsidRPr="00227046" w:rsidRDefault="002F0317" w:rsidP="00603149">
            <w:pPr>
              <w:pStyle w:val="RFQTableText"/>
            </w:pPr>
          </w:p>
        </w:tc>
        <w:tc>
          <w:tcPr>
            <w:tcW w:w="6480" w:type="dxa"/>
            <w:tcBorders>
              <w:top w:val="single" w:sz="8" w:space="0" w:color="auto"/>
            </w:tcBorders>
            <w:vAlign w:val="center"/>
          </w:tcPr>
          <w:p w14:paraId="023F4D2C" w14:textId="77777777" w:rsidR="002F0317" w:rsidRPr="00227046" w:rsidRDefault="002F0317" w:rsidP="00603149">
            <w:pPr>
              <w:pStyle w:val="RFQTableText"/>
            </w:pPr>
          </w:p>
        </w:tc>
        <w:tc>
          <w:tcPr>
            <w:tcW w:w="3420" w:type="dxa"/>
            <w:tcBorders>
              <w:top w:val="single" w:sz="8" w:space="0" w:color="auto"/>
            </w:tcBorders>
            <w:vAlign w:val="center"/>
          </w:tcPr>
          <w:p w14:paraId="51803194" w14:textId="77777777" w:rsidR="002F0317" w:rsidRPr="00227046" w:rsidRDefault="002F0317" w:rsidP="00603149">
            <w:pPr>
              <w:pStyle w:val="RFQTableText"/>
            </w:pPr>
          </w:p>
        </w:tc>
      </w:tr>
      <w:tr w:rsidR="000B52E3" w:rsidRPr="00227046" w14:paraId="31705013" w14:textId="77777777" w:rsidTr="0055666C">
        <w:trPr>
          <w:trHeight w:val="1339"/>
        </w:trPr>
        <w:tc>
          <w:tcPr>
            <w:tcW w:w="3258" w:type="dxa"/>
            <w:tcBorders>
              <w:top w:val="single" w:sz="8" w:space="0" w:color="auto"/>
            </w:tcBorders>
            <w:vAlign w:val="center"/>
          </w:tcPr>
          <w:p w14:paraId="5ACF4614" w14:textId="77777777" w:rsidR="000B52E3" w:rsidRPr="00227046" w:rsidRDefault="000B52E3" w:rsidP="00603149">
            <w:pPr>
              <w:pStyle w:val="RFQTableText"/>
            </w:pPr>
          </w:p>
        </w:tc>
        <w:tc>
          <w:tcPr>
            <w:tcW w:w="6480" w:type="dxa"/>
            <w:tcBorders>
              <w:top w:val="single" w:sz="8" w:space="0" w:color="auto"/>
            </w:tcBorders>
            <w:vAlign w:val="center"/>
          </w:tcPr>
          <w:p w14:paraId="5CC0471A" w14:textId="77777777" w:rsidR="000B52E3" w:rsidRPr="00227046" w:rsidRDefault="000B52E3" w:rsidP="00603149">
            <w:pPr>
              <w:pStyle w:val="RFQTableText"/>
            </w:pPr>
          </w:p>
        </w:tc>
        <w:tc>
          <w:tcPr>
            <w:tcW w:w="3420" w:type="dxa"/>
            <w:tcBorders>
              <w:top w:val="single" w:sz="8" w:space="0" w:color="auto"/>
            </w:tcBorders>
            <w:vAlign w:val="center"/>
          </w:tcPr>
          <w:p w14:paraId="5774A87B" w14:textId="77777777" w:rsidR="000B52E3" w:rsidRPr="00227046" w:rsidRDefault="000B52E3" w:rsidP="00603149">
            <w:pPr>
              <w:pStyle w:val="RFQTableText"/>
            </w:pPr>
          </w:p>
        </w:tc>
      </w:tr>
      <w:tr w:rsidR="002F0317" w:rsidRPr="00227046" w14:paraId="7007160F" w14:textId="77777777" w:rsidTr="0055666C">
        <w:trPr>
          <w:trHeight w:val="1339"/>
        </w:trPr>
        <w:tc>
          <w:tcPr>
            <w:tcW w:w="3258" w:type="dxa"/>
            <w:vAlign w:val="center"/>
          </w:tcPr>
          <w:p w14:paraId="2C27579F" w14:textId="77777777" w:rsidR="002F0317" w:rsidRPr="00227046" w:rsidRDefault="002F0317" w:rsidP="00603149">
            <w:pPr>
              <w:pStyle w:val="RFQTableText"/>
            </w:pPr>
          </w:p>
        </w:tc>
        <w:tc>
          <w:tcPr>
            <w:tcW w:w="6480" w:type="dxa"/>
            <w:vAlign w:val="center"/>
          </w:tcPr>
          <w:p w14:paraId="7C594467" w14:textId="77777777" w:rsidR="002F0317" w:rsidRPr="00227046" w:rsidRDefault="002F0317" w:rsidP="00603149">
            <w:pPr>
              <w:pStyle w:val="RFQTableText"/>
            </w:pPr>
          </w:p>
        </w:tc>
        <w:tc>
          <w:tcPr>
            <w:tcW w:w="3420" w:type="dxa"/>
            <w:vAlign w:val="center"/>
          </w:tcPr>
          <w:p w14:paraId="07A214DD" w14:textId="77777777" w:rsidR="002F0317" w:rsidRPr="00227046" w:rsidRDefault="002F0317" w:rsidP="00603149">
            <w:pPr>
              <w:pStyle w:val="RFQTableText"/>
            </w:pPr>
          </w:p>
        </w:tc>
      </w:tr>
      <w:tr w:rsidR="002F0317" w:rsidRPr="00227046" w14:paraId="48CEB927" w14:textId="77777777" w:rsidTr="0055666C">
        <w:trPr>
          <w:trHeight w:val="1339"/>
        </w:trPr>
        <w:tc>
          <w:tcPr>
            <w:tcW w:w="3258" w:type="dxa"/>
            <w:vAlign w:val="center"/>
          </w:tcPr>
          <w:p w14:paraId="5AE62AFE" w14:textId="77777777" w:rsidR="002F0317" w:rsidRPr="00227046" w:rsidRDefault="002F0317" w:rsidP="00603149">
            <w:pPr>
              <w:pStyle w:val="RFQTableText"/>
            </w:pPr>
          </w:p>
        </w:tc>
        <w:tc>
          <w:tcPr>
            <w:tcW w:w="6480" w:type="dxa"/>
            <w:vAlign w:val="center"/>
          </w:tcPr>
          <w:p w14:paraId="4B0C41B1" w14:textId="77777777" w:rsidR="002F0317" w:rsidRPr="00227046" w:rsidRDefault="002F0317" w:rsidP="00603149">
            <w:pPr>
              <w:pStyle w:val="RFQTableText"/>
            </w:pPr>
          </w:p>
        </w:tc>
        <w:tc>
          <w:tcPr>
            <w:tcW w:w="3420" w:type="dxa"/>
            <w:vAlign w:val="center"/>
          </w:tcPr>
          <w:p w14:paraId="304100F6" w14:textId="77777777" w:rsidR="002F0317" w:rsidRPr="00227046" w:rsidRDefault="002F0317" w:rsidP="00603149">
            <w:pPr>
              <w:pStyle w:val="RFQTableText"/>
            </w:pPr>
          </w:p>
        </w:tc>
      </w:tr>
    </w:tbl>
    <w:p w14:paraId="3DA1FA90" w14:textId="77777777" w:rsidR="002F0317" w:rsidRPr="00227046" w:rsidRDefault="002F0317" w:rsidP="00351F28">
      <w:pPr>
        <w:pStyle w:val="RFQBodyText"/>
      </w:pPr>
    </w:p>
    <w:p w14:paraId="0A1647A6" w14:textId="77777777" w:rsidR="002F0317" w:rsidRPr="00227046" w:rsidRDefault="002F0317" w:rsidP="002F0317">
      <w:pPr>
        <w:sectPr w:rsidR="002F0317" w:rsidRPr="00227046" w:rsidSect="002A2668">
          <w:headerReference w:type="default" r:id="rId44"/>
          <w:footerReference w:type="default" r:id="rId45"/>
          <w:pgSz w:w="15840" w:h="12240" w:orient="landscape" w:code="1"/>
          <w:pgMar w:top="1440" w:right="1440" w:bottom="1440" w:left="1440" w:header="720" w:footer="504" w:gutter="0"/>
          <w:pgNumType w:start="0"/>
          <w:cols w:space="720"/>
          <w:docGrid w:linePitch="326"/>
        </w:sectPr>
      </w:pPr>
    </w:p>
    <w:p w14:paraId="6244138F" w14:textId="51AC1D0C" w:rsidR="00A43ACD" w:rsidRPr="00CE5A3E" w:rsidRDefault="00A43ACD" w:rsidP="004F2950">
      <w:pPr>
        <w:pStyle w:val="RFQFormHeader"/>
      </w:pPr>
      <w:r w:rsidRPr="004F2950">
        <w:lastRenderedPageBreak/>
        <w:t>FORM S</w:t>
      </w:r>
      <w:r w:rsidR="004F2950">
        <w:br/>
      </w:r>
      <w:r w:rsidRPr="00CE5A3E">
        <w:t xml:space="preserve">SAFETY </w:t>
      </w:r>
      <w:r w:rsidRPr="004F2950">
        <w:t>QUESTIONNAIRE</w:t>
      </w:r>
    </w:p>
    <w:p w14:paraId="68AF48A3" w14:textId="77777777" w:rsidR="002F0317" w:rsidRPr="00786B12" w:rsidRDefault="002F0317" w:rsidP="00786B12">
      <w:pPr>
        <w:pStyle w:val="RFQBodyText"/>
      </w:pPr>
      <w:r w:rsidRPr="00786B12">
        <w:t>Name</w:t>
      </w:r>
      <w:r w:rsidR="003769AB" w:rsidRPr="00786B12">
        <w:t xml:space="preserve"> of Proposer</w:t>
      </w:r>
      <w:r w:rsidRPr="00786B12">
        <w:t>: _________________________________________________</w:t>
      </w:r>
    </w:p>
    <w:p w14:paraId="27828070" w14:textId="77777777" w:rsidR="002F0317" w:rsidRPr="00786B12" w:rsidRDefault="002F0317" w:rsidP="00786B12">
      <w:pPr>
        <w:pStyle w:val="RFQBodyText"/>
      </w:pPr>
      <w:r w:rsidRPr="00786B12">
        <w:t>Firm Name: _____________________________________________________</w:t>
      </w:r>
      <w:r w:rsidR="003769AB" w:rsidRPr="00786B12">
        <w:t>_</w:t>
      </w:r>
      <w:r w:rsidRPr="00786B12">
        <w:t>_</w:t>
      </w:r>
    </w:p>
    <w:p w14:paraId="54861FC1" w14:textId="0F5821AB" w:rsidR="002F0317" w:rsidRPr="00B31A5E" w:rsidRDefault="002F0317" w:rsidP="009A064E">
      <w:pPr>
        <w:pStyle w:val="RFQLetteredText"/>
        <w:numPr>
          <w:ilvl w:val="0"/>
          <w:numId w:val="11"/>
        </w:numPr>
      </w:pPr>
      <w:r w:rsidRPr="00227046">
        <w:t xml:space="preserve">Provide the following information for the </w:t>
      </w:r>
      <w:r w:rsidR="004C79EE">
        <w:t>past</w:t>
      </w:r>
      <w:r w:rsidRPr="00227046">
        <w:t xml:space="preserve"> </w:t>
      </w:r>
      <w:r w:rsidR="00AD7D1F" w:rsidRPr="00B31A5E">
        <w:t>five (5</w:t>
      </w:r>
      <w:r w:rsidR="00A43ACD" w:rsidRPr="00B31A5E">
        <w:t>)</w:t>
      </w:r>
      <w:r w:rsidRPr="00B31A5E">
        <w:t xml:space="preserve"> years</w:t>
      </w:r>
      <w:r w:rsidR="004C79EE" w:rsidRPr="00B31A5E">
        <w:t xml:space="preserve"> nationwide</w:t>
      </w:r>
      <w:r w:rsidR="00AD7D1F" w:rsidRPr="00B31A5E">
        <w:t xml:space="preserve"> (if </w:t>
      </w:r>
      <w:r w:rsidR="003645B8" w:rsidRPr="00B31A5E">
        <w:t xml:space="preserve">the </w:t>
      </w:r>
      <w:r w:rsidR="00CC6B15" w:rsidRPr="00B31A5E">
        <w:t>latest year</w:t>
      </w:r>
      <w:r w:rsidR="00AD7D1F" w:rsidRPr="00B31A5E">
        <w:t xml:space="preserve"> Experience Modification </w:t>
      </w:r>
      <w:r w:rsidR="003645B8" w:rsidRPr="00B31A5E">
        <w:t xml:space="preserve">(E-Mod) (or NCCI) Rating is </w:t>
      </w:r>
      <w:r w:rsidR="00AD7D1F" w:rsidRPr="00B31A5E">
        <w:t>unavailable, please note “N/A”)</w:t>
      </w:r>
      <w:r w:rsidRPr="00B31A5E">
        <w:t>:</w:t>
      </w:r>
    </w:p>
    <w:p w14:paraId="0E321CE4" w14:textId="77777777" w:rsidR="003A1881" w:rsidRPr="00B31A5E" w:rsidRDefault="003A1881" w:rsidP="004A1A2D">
      <w:pPr>
        <w:rPr>
          <w:b/>
          <w:sz w:val="32"/>
          <w:szCs w:val="32"/>
        </w:rPr>
      </w:pPr>
    </w:p>
    <w:tbl>
      <w:tblPr>
        <w:tblW w:w="1053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130"/>
        <w:gridCol w:w="1170"/>
        <w:gridCol w:w="1080"/>
        <w:gridCol w:w="990"/>
        <w:gridCol w:w="1080"/>
        <w:gridCol w:w="1080"/>
      </w:tblGrid>
      <w:tr w:rsidR="00B31A5E" w:rsidRPr="00B31A5E" w14:paraId="3EFBD8B1" w14:textId="77777777" w:rsidTr="002E5392">
        <w:trPr>
          <w:trHeight w:val="432"/>
          <w:jc w:val="center"/>
        </w:trPr>
        <w:tc>
          <w:tcPr>
            <w:tcW w:w="5130" w:type="dxa"/>
            <w:tcBorders>
              <w:top w:val="single" w:sz="12" w:space="0" w:color="auto"/>
              <w:bottom w:val="single" w:sz="8" w:space="0" w:color="auto"/>
            </w:tcBorders>
            <w:shd w:val="clear" w:color="auto" w:fill="D9D9D9" w:themeFill="background1" w:themeFillShade="D9"/>
            <w:vAlign w:val="center"/>
          </w:tcPr>
          <w:p w14:paraId="761A5AE5" w14:textId="77777777" w:rsidR="00517542" w:rsidRPr="00B31A5E" w:rsidRDefault="00517542" w:rsidP="002E5392">
            <w:pPr>
              <w:pStyle w:val="RFQTableHeader"/>
            </w:pPr>
            <w:r w:rsidRPr="00B31A5E">
              <w:t>Item</w:t>
            </w:r>
          </w:p>
        </w:tc>
        <w:tc>
          <w:tcPr>
            <w:tcW w:w="1170" w:type="dxa"/>
            <w:tcBorders>
              <w:top w:val="single" w:sz="12" w:space="0" w:color="auto"/>
              <w:bottom w:val="single" w:sz="8" w:space="0" w:color="auto"/>
            </w:tcBorders>
            <w:shd w:val="clear" w:color="auto" w:fill="D9D9D9" w:themeFill="background1" w:themeFillShade="D9"/>
            <w:vAlign w:val="center"/>
          </w:tcPr>
          <w:p w14:paraId="6C1E0377" w14:textId="1A07599C" w:rsidR="00517542" w:rsidRPr="00B31A5E" w:rsidRDefault="00517542" w:rsidP="002E5392">
            <w:pPr>
              <w:pStyle w:val="RFQTableHeader"/>
            </w:pPr>
            <w:r w:rsidRPr="00B31A5E">
              <w:t>20</w:t>
            </w:r>
            <w:r w:rsidR="001960EA" w:rsidRPr="00B31A5E">
              <w:t>1</w:t>
            </w:r>
            <w:r w:rsidR="006D77F9">
              <w:t>8</w:t>
            </w:r>
          </w:p>
        </w:tc>
        <w:tc>
          <w:tcPr>
            <w:tcW w:w="1080" w:type="dxa"/>
            <w:tcBorders>
              <w:top w:val="single" w:sz="12" w:space="0" w:color="auto"/>
              <w:bottom w:val="single" w:sz="8" w:space="0" w:color="auto"/>
            </w:tcBorders>
            <w:shd w:val="clear" w:color="auto" w:fill="D9D9D9" w:themeFill="background1" w:themeFillShade="D9"/>
            <w:vAlign w:val="center"/>
          </w:tcPr>
          <w:p w14:paraId="5677EB3C" w14:textId="14D0B1CA" w:rsidR="00517542" w:rsidRPr="00B31A5E" w:rsidRDefault="00517542" w:rsidP="002E5392">
            <w:pPr>
              <w:pStyle w:val="RFQTableHeader"/>
            </w:pPr>
            <w:r w:rsidRPr="00B31A5E">
              <w:t>20</w:t>
            </w:r>
            <w:r w:rsidR="001960EA" w:rsidRPr="00B31A5E">
              <w:t>1</w:t>
            </w:r>
            <w:r w:rsidR="006D77F9">
              <w:t>9</w:t>
            </w:r>
          </w:p>
        </w:tc>
        <w:tc>
          <w:tcPr>
            <w:tcW w:w="990" w:type="dxa"/>
            <w:tcBorders>
              <w:top w:val="single" w:sz="12" w:space="0" w:color="auto"/>
              <w:bottom w:val="single" w:sz="8" w:space="0" w:color="auto"/>
            </w:tcBorders>
            <w:shd w:val="clear" w:color="auto" w:fill="D9D9D9" w:themeFill="background1" w:themeFillShade="D9"/>
            <w:vAlign w:val="center"/>
          </w:tcPr>
          <w:p w14:paraId="51883224" w14:textId="456BE50F" w:rsidR="00517542" w:rsidRPr="00B31A5E" w:rsidRDefault="00517542" w:rsidP="002E5392">
            <w:pPr>
              <w:pStyle w:val="RFQTableHeader"/>
            </w:pPr>
            <w:r w:rsidRPr="00B31A5E">
              <w:t>20</w:t>
            </w:r>
            <w:r w:rsidR="006D77F9">
              <w:t>20</w:t>
            </w:r>
          </w:p>
        </w:tc>
        <w:tc>
          <w:tcPr>
            <w:tcW w:w="1080" w:type="dxa"/>
            <w:tcBorders>
              <w:top w:val="single" w:sz="12" w:space="0" w:color="auto"/>
              <w:bottom w:val="single" w:sz="8" w:space="0" w:color="auto"/>
            </w:tcBorders>
            <w:shd w:val="clear" w:color="auto" w:fill="D9D9D9" w:themeFill="background1" w:themeFillShade="D9"/>
            <w:vAlign w:val="center"/>
          </w:tcPr>
          <w:p w14:paraId="70F864A5" w14:textId="3381BA01" w:rsidR="00517542" w:rsidRPr="00B31A5E" w:rsidRDefault="00517542" w:rsidP="002E5392">
            <w:pPr>
              <w:pStyle w:val="RFQTableHeader"/>
            </w:pPr>
            <w:r w:rsidRPr="00B31A5E">
              <w:t>20</w:t>
            </w:r>
            <w:r w:rsidR="001960EA" w:rsidRPr="00B31A5E">
              <w:t>2</w:t>
            </w:r>
            <w:r w:rsidR="006D77F9">
              <w:t>1</w:t>
            </w:r>
          </w:p>
        </w:tc>
        <w:tc>
          <w:tcPr>
            <w:tcW w:w="1080" w:type="dxa"/>
            <w:tcBorders>
              <w:top w:val="single" w:sz="12" w:space="0" w:color="auto"/>
              <w:bottom w:val="single" w:sz="8" w:space="0" w:color="auto"/>
            </w:tcBorders>
            <w:shd w:val="clear" w:color="auto" w:fill="D9D9D9" w:themeFill="background1" w:themeFillShade="D9"/>
            <w:vAlign w:val="center"/>
          </w:tcPr>
          <w:p w14:paraId="0439F86B" w14:textId="55999900" w:rsidR="00517542" w:rsidRPr="00B31A5E" w:rsidRDefault="00517542" w:rsidP="002E5392">
            <w:pPr>
              <w:pStyle w:val="RFQTableHeader"/>
            </w:pPr>
            <w:r w:rsidRPr="00B31A5E">
              <w:t>20</w:t>
            </w:r>
            <w:r w:rsidR="001960EA" w:rsidRPr="00B31A5E">
              <w:t>2</w:t>
            </w:r>
            <w:r w:rsidR="006D77F9">
              <w:t>2</w:t>
            </w:r>
          </w:p>
        </w:tc>
      </w:tr>
      <w:tr w:rsidR="00517542" w:rsidRPr="00227046" w14:paraId="2A2D3D53" w14:textId="77777777" w:rsidTr="002E5392">
        <w:trPr>
          <w:trHeight w:val="432"/>
          <w:jc w:val="center"/>
        </w:trPr>
        <w:tc>
          <w:tcPr>
            <w:tcW w:w="5130" w:type="dxa"/>
            <w:tcBorders>
              <w:top w:val="single" w:sz="8" w:space="0" w:color="auto"/>
            </w:tcBorders>
            <w:vAlign w:val="center"/>
          </w:tcPr>
          <w:p w14:paraId="5EB4E480" w14:textId="77777777" w:rsidR="00517542" w:rsidRPr="00E555D4" w:rsidRDefault="00517542" w:rsidP="002E5392">
            <w:pPr>
              <w:pStyle w:val="RFQTableText"/>
            </w:pPr>
            <w:r w:rsidRPr="00445476">
              <w:t>Annual average number of employees</w:t>
            </w:r>
            <w:r w:rsidRPr="00445476">
              <w:rPr>
                <w:vertAlign w:val="superscript"/>
              </w:rPr>
              <w:t>1</w:t>
            </w:r>
          </w:p>
        </w:tc>
        <w:tc>
          <w:tcPr>
            <w:tcW w:w="1170" w:type="dxa"/>
            <w:tcBorders>
              <w:top w:val="single" w:sz="8" w:space="0" w:color="auto"/>
            </w:tcBorders>
            <w:vAlign w:val="center"/>
          </w:tcPr>
          <w:p w14:paraId="5CAEF969" w14:textId="77777777" w:rsidR="00517542" w:rsidRPr="00E555D4" w:rsidRDefault="00517542" w:rsidP="002E5392">
            <w:pPr>
              <w:pStyle w:val="RFQTableText"/>
            </w:pPr>
          </w:p>
        </w:tc>
        <w:tc>
          <w:tcPr>
            <w:tcW w:w="1080" w:type="dxa"/>
            <w:tcBorders>
              <w:top w:val="single" w:sz="8" w:space="0" w:color="auto"/>
            </w:tcBorders>
            <w:vAlign w:val="center"/>
          </w:tcPr>
          <w:p w14:paraId="3FA31519" w14:textId="77777777" w:rsidR="00517542" w:rsidRPr="00E555D4" w:rsidRDefault="00517542" w:rsidP="002E5392">
            <w:pPr>
              <w:pStyle w:val="RFQTableText"/>
            </w:pPr>
          </w:p>
        </w:tc>
        <w:tc>
          <w:tcPr>
            <w:tcW w:w="990" w:type="dxa"/>
            <w:tcBorders>
              <w:top w:val="single" w:sz="8" w:space="0" w:color="auto"/>
            </w:tcBorders>
            <w:vAlign w:val="center"/>
          </w:tcPr>
          <w:p w14:paraId="6E6D45C2" w14:textId="77777777" w:rsidR="00517542" w:rsidRPr="00E555D4" w:rsidRDefault="00517542" w:rsidP="002E5392">
            <w:pPr>
              <w:pStyle w:val="RFQTableText"/>
            </w:pPr>
          </w:p>
        </w:tc>
        <w:tc>
          <w:tcPr>
            <w:tcW w:w="1080" w:type="dxa"/>
            <w:tcBorders>
              <w:top w:val="single" w:sz="8" w:space="0" w:color="auto"/>
            </w:tcBorders>
            <w:vAlign w:val="center"/>
          </w:tcPr>
          <w:p w14:paraId="711A0FF8" w14:textId="77777777" w:rsidR="00517542" w:rsidRPr="00E555D4" w:rsidRDefault="00517542" w:rsidP="002E5392">
            <w:pPr>
              <w:pStyle w:val="RFQTableText"/>
            </w:pPr>
          </w:p>
        </w:tc>
        <w:tc>
          <w:tcPr>
            <w:tcW w:w="1080" w:type="dxa"/>
            <w:tcBorders>
              <w:top w:val="single" w:sz="8" w:space="0" w:color="auto"/>
            </w:tcBorders>
            <w:vAlign w:val="center"/>
          </w:tcPr>
          <w:p w14:paraId="0FE39DE6" w14:textId="77777777" w:rsidR="00517542" w:rsidRPr="00E555D4" w:rsidRDefault="00517542" w:rsidP="002E5392">
            <w:pPr>
              <w:pStyle w:val="RFQTableText"/>
            </w:pPr>
          </w:p>
        </w:tc>
      </w:tr>
      <w:tr w:rsidR="00517542" w:rsidRPr="00227046" w14:paraId="6A4BAC86" w14:textId="77777777" w:rsidTr="002E5392">
        <w:trPr>
          <w:trHeight w:val="432"/>
          <w:jc w:val="center"/>
        </w:trPr>
        <w:tc>
          <w:tcPr>
            <w:tcW w:w="5130" w:type="dxa"/>
            <w:tcBorders>
              <w:top w:val="single" w:sz="8" w:space="0" w:color="auto"/>
            </w:tcBorders>
            <w:vAlign w:val="center"/>
          </w:tcPr>
          <w:p w14:paraId="2496588B" w14:textId="77777777" w:rsidR="00517542" w:rsidRPr="00E555D4" w:rsidRDefault="00517542" w:rsidP="002E5392">
            <w:pPr>
              <w:pStyle w:val="RFQTableText"/>
            </w:pPr>
            <w:r>
              <w:t>Total e</w:t>
            </w:r>
            <w:r w:rsidRPr="00E555D4">
              <w:t xml:space="preserve">mployee </w:t>
            </w:r>
            <w:r>
              <w:t>hours</w:t>
            </w:r>
            <w:r w:rsidRPr="00E555D4">
              <w:t xml:space="preserve"> worked</w:t>
            </w:r>
            <w:r>
              <w:t xml:space="preserve"> (Do not include non</w:t>
            </w:r>
            <w:r w:rsidRPr="00E555D4">
              <w:t>work time, even though paid)</w:t>
            </w:r>
            <w:r w:rsidRPr="004D633F">
              <w:rPr>
                <w:vertAlign w:val="superscript"/>
              </w:rPr>
              <w:t>1</w:t>
            </w:r>
          </w:p>
        </w:tc>
        <w:tc>
          <w:tcPr>
            <w:tcW w:w="1170" w:type="dxa"/>
            <w:tcBorders>
              <w:top w:val="single" w:sz="8" w:space="0" w:color="auto"/>
            </w:tcBorders>
            <w:vAlign w:val="center"/>
          </w:tcPr>
          <w:p w14:paraId="36CF9999" w14:textId="77777777" w:rsidR="00517542" w:rsidRPr="00E555D4" w:rsidRDefault="00517542" w:rsidP="002E5392">
            <w:pPr>
              <w:pStyle w:val="RFQTableText"/>
            </w:pPr>
          </w:p>
        </w:tc>
        <w:tc>
          <w:tcPr>
            <w:tcW w:w="1080" w:type="dxa"/>
            <w:tcBorders>
              <w:top w:val="single" w:sz="8" w:space="0" w:color="auto"/>
            </w:tcBorders>
            <w:vAlign w:val="center"/>
          </w:tcPr>
          <w:p w14:paraId="554458E6" w14:textId="77777777" w:rsidR="00517542" w:rsidRPr="00E555D4" w:rsidRDefault="00517542" w:rsidP="002E5392">
            <w:pPr>
              <w:pStyle w:val="RFQTableText"/>
            </w:pPr>
          </w:p>
        </w:tc>
        <w:tc>
          <w:tcPr>
            <w:tcW w:w="990" w:type="dxa"/>
            <w:tcBorders>
              <w:top w:val="single" w:sz="8" w:space="0" w:color="auto"/>
            </w:tcBorders>
            <w:vAlign w:val="center"/>
          </w:tcPr>
          <w:p w14:paraId="3A1352FC" w14:textId="77777777" w:rsidR="00517542" w:rsidRPr="00E555D4" w:rsidRDefault="00517542" w:rsidP="002E5392">
            <w:pPr>
              <w:pStyle w:val="RFQTableText"/>
            </w:pPr>
          </w:p>
        </w:tc>
        <w:tc>
          <w:tcPr>
            <w:tcW w:w="1080" w:type="dxa"/>
            <w:tcBorders>
              <w:top w:val="single" w:sz="8" w:space="0" w:color="auto"/>
            </w:tcBorders>
            <w:vAlign w:val="center"/>
          </w:tcPr>
          <w:p w14:paraId="126368D0" w14:textId="77777777" w:rsidR="00517542" w:rsidRPr="00E555D4" w:rsidRDefault="00517542" w:rsidP="002E5392">
            <w:pPr>
              <w:pStyle w:val="RFQTableText"/>
            </w:pPr>
          </w:p>
        </w:tc>
        <w:tc>
          <w:tcPr>
            <w:tcW w:w="1080" w:type="dxa"/>
            <w:tcBorders>
              <w:top w:val="single" w:sz="8" w:space="0" w:color="auto"/>
            </w:tcBorders>
            <w:vAlign w:val="center"/>
          </w:tcPr>
          <w:p w14:paraId="0AB8B02F" w14:textId="77777777" w:rsidR="00517542" w:rsidRPr="00E555D4" w:rsidRDefault="00517542" w:rsidP="002E5392">
            <w:pPr>
              <w:pStyle w:val="RFQTableText"/>
            </w:pPr>
          </w:p>
        </w:tc>
      </w:tr>
      <w:tr w:rsidR="00517542" w:rsidRPr="00227046" w14:paraId="6B2053A8" w14:textId="77777777" w:rsidTr="002E5392">
        <w:trPr>
          <w:trHeight w:val="432"/>
          <w:jc w:val="center"/>
        </w:trPr>
        <w:tc>
          <w:tcPr>
            <w:tcW w:w="5130" w:type="dxa"/>
            <w:vAlign w:val="center"/>
          </w:tcPr>
          <w:p w14:paraId="74268C62" w14:textId="77777777" w:rsidR="00517542" w:rsidRDefault="00517542" w:rsidP="002E5392">
            <w:pPr>
              <w:pStyle w:val="RFQTableText"/>
            </w:pPr>
            <w:r w:rsidRPr="00B94D8D">
              <w:t>Total number of non-fatal work-related injury and illness cases</w:t>
            </w:r>
            <w:r>
              <w:rPr>
                <w:vertAlign w:val="superscript"/>
              </w:rPr>
              <w:t>1</w:t>
            </w:r>
          </w:p>
        </w:tc>
        <w:tc>
          <w:tcPr>
            <w:tcW w:w="1170" w:type="dxa"/>
            <w:vAlign w:val="center"/>
          </w:tcPr>
          <w:p w14:paraId="05E48789" w14:textId="77777777" w:rsidR="00517542" w:rsidRPr="00E555D4" w:rsidRDefault="00517542" w:rsidP="002E5392">
            <w:pPr>
              <w:pStyle w:val="RFQTableText"/>
            </w:pPr>
          </w:p>
        </w:tc>
        <w:tc>
          <w:tcPr>
            <w:tcW w:w="1080" w:type="dxa"/>
            <w:vAlign w:val="center"/>
          </w:tcPr>
          <w:p w14:paraId="2B305708" w14:textId="77777777" w:rsidR="00517542" w:rsidRPr="00E555D4" w:rsidRDefault="00517542" w:rsidP="002E5392">
            <w:pPr>
              <w:pStyle w:val="RFQTableText"/>
            </w:pPr>
          </w:p>
        </w:tc>
        <w:tc>
          <w:tcPr>
            <w:tcW w:w="990" w:type="dxa"/>
            <w:vAlign w:val="center"/>
          </w:tcPr>
          <w:p w14:paraId="78879396" w14:textId="77777777" w:rsidR="00517542" w:rsidRPr="00E555D4" w:rsidRDefault="00517542" w:rsidP="002E5392">
            <w:pPr>
              <w:pStyle w:val="RFQTableText"/>
            </w:pPr>
          </w:p>
        </w:tc>
        <w:tc>
          <w:tcPr>
            <w:tcW w:w="1080" w:type="dxa"/>
            <w:vAlign w:val="center"/>
          </w:tcPr>
          <w:p w14:paraId="0435DEDA" w14:textId="77777777" w:rsidR="00517542" w:rsidRPr="00E555D4" w:rsidRDefault="00517542" w:rsidP="002E5392">
            <w:pPr>
              <w:pStyle w:val="RFQTableText"/>
            </w:pPr>
          </w:p>
        </w:tc>
        <w:tc>
          <w:tcPr>
            <w:tcW w:w="1080" w:type="dxa"/>
            <w:vAlign w:val="center"/>
          </w:tcPr>
          <w:p w14:paraId="21B30054" w14:textId="77777777" w:rsidR="00517542" w:rsidRPr="00E555D4" w:rsidRDefault="00517542" w:rsidP="002E5392">
            <w:pPr>
              <w:pStyle w:val="RFQTableText"/>
            </w:pPr>
          </w:p>
        </w:tc>
      </w:tr>
      <w:tr w:rsidR="00517542" w:rsidRPr="00227046" w14:paraId="62B8073A" w14:textId="77777777" w:rsidTr="002E5392">
        <w:trPr>
          <w:trHeight w:val="432"/>
          <w:jc w:val="center"/>
        </w:trPr>
        <w:tc>
          <w:tcPr>
            <w:tcW w:w="5130" w:type="dxa"/>
            <w:vAlign w:val="center"/>
          </w:tcPr>
          <w:p w14:paraId="52363643" w14:textId="77777777" w:rsidR="00517542" w:rsidRPr="00E555D4" w:rsidRDefault="00517542" w:rsidP="002E5392">
            <w:pPr>
              <w:pStyle w:val="RFQTableText"/>
            </w:pPr>
            <w:r>
              <w:t>Number of cases involving days away from work</w:t>
            </w:r>
            <w:r>
              <w:rPr>
                <w:vertAlign w:val="superscript"/>
              </w:rPr>
              <w:t>1</w:t>
            </w:r>
            <w:r>
              <w:t xml:space="preserve"> </w:t>
            </w:r>
          </w:p>
        </w:tc>
        <w:tc>
          <w:tcPr>
            <w:tcW w:w="1170" w:type="dxa"/>
            <w:vAlign w:val="center"/>
          </w:tcPr>
          <w:p w14:paraId="04CC8747" w14:textId="77777777" w:rsidR="00517542" w:rsidRPr="00E555D4" w:rsidRDefault="00517542" w:rsidP="002E5392">
            <w:pPr>
              <w:pStyle w:val="RFQTableText"/>
            </w:pPr>
          </w:p>
        </w:tc>
        <w:tc>
          <w:tcPr>
            <w:tcW w:w="1080" w:type="dxa"/>
            <w:vAlign w:val="center"/>
          </w:tcPr>
          <w:p w14:paraId="356E6797" w14:textId="77777777" w:rsidR="00517542" w:rsidRPr="00E555D4" w:rsidRDefault="00517542" w:rsidP="002E5392">
            <w:pPr>
              <w:pStyle w:val="RFQTableText"/>
            </w:pPr>
          </w:p>
        </w:tc>
        <w:tc>
          <w:tcPr>
            <w:tcW w:w="990" w:type="dxa"/>
            <w:vAlign w:val="center"/>
          </w:tcPr>
          <w:p w14:paraId="6788D98E" w14:textId="77777777" w:rsidR="00517542" w:rsidRPr="00E555D4" w:rsidRDefault="00517542" w:rsidP="002E5392">
            <w:pPr>
              <w:pStyle w:val="RFQTableText"/>
            </w:pPr>
          </w:p>
        </w:tc>
        <w:tc>
          <w:tcPr>
            <w:tcW w:w="1080" w:type="dxa"/>
            <w:vAlign w:val="center"/>
          </w:tcPr>
          <w:p w14:paraId="080F044A" w14:textId="77777777" w:rsidR="00517542" w:rsidRPr="00E555D4" w:rsidRDefault="00517542" w:rsidP="002E5392">
            <w:pPr>
              <w:pStyle w:val="RFQTableText"/>
            </w:pPr>
          </w:p>
        </w:tc>
        <w:tc>
          <w:tcPr>
            <w:tcW w:w="1080" w:type="dxa"/>
            <w:vAlign w:val="center"/>
          </w:tcPr>
          <w:p w14:paraId="43244D58" w14:textId="77777777" w:rsidR="00517542" w:rsidRPr="00E555D4" w:rsidRDefault="00517542" w:rsidP="002E5392">
            <w:pPr>
              <w:pStyle w:val="RFQTableText"/>
            </w:pPr>
          </w:p>
        </w:tc>
      </w:tr>
      <w:tr w:rsidR="00517542" w:rsidRPr="00227046" w14:paraId="170603B9" w14:textId="77777777" w:rsidTr="002E5392">
        <w:trPr>
          <w:trHeight w:val="432"/>
          <w:jc w:val="center"/>
        </w:trPr>
        <w:tc>
          <w:tcPr>
            <w:tcW w:w="5130" w:type="dxa"/>
            <w:vAlign w:val="center"/>
          </w:tcPr>
          <w:p w14:paraId="48FA293E" w14:textId="77777777" w:rsidR="00517542" w:rsidRPr="00E555D4" w:rsidRDefault="00517542" w:rsidP="002E5392">
            <w:pPr>
              <w:pStyle w:val="RFQTableText"/>
            </w:pPr>
            <w:r>
              <w:t xml:space="preserve">Number of cases involving job transfer or restricted </w:t>
            </w:r>
            <w:r w:rsidRPr="00E555D4">
              <w:t>work</w:t>
            </w:r>
            <w:r>
              <w:t xml:space="preserve"> activity only</w:t>
            </w:r>
            <w:r>
              <w:rPr>
                <w:vertAlign w:val="superscript"/>
              </w:rPr>
              <w:t>1</w:t>
            </w:r>
            <w:r>
              <w:t xml:space="preserve"> </w:t>
            </w:r>
          </w:p>
        </w:tc>
        <w:tc>
          <w:tcPr>
            <w:tcW w:w="1170" w:type="dxa"/>
            <w:vAlign w:val="center"/>
          </w:tcPr>
          <w:p w14:paraId="400CFBF3" w14:textId="77777777" w:rsidR="00517542" w:rsidRPr="00E555D4" w:rsidRDefault="00517542" w:rsidP="002E5392">
            <w:pPr>
              <w:pStyle w:val="RFQTableText"/>
            </w:pPr>
          </w:p>
        </w:tc>
        <w:tc>
          <w:tcPr>
            <w:tcW w:w="1080" w:type="dxa"/>
            <w:vAlign w:val="center"/>
          </w:tcPr>
          <w:p w14:paraId="4D2A7D9B" w14:textId="77777777" w:rsidR="00517542" w:rsidRPr="00E555D4" w:rsidRDefault="00517542" w:rsidP="002E5392">
            <w:pPr>
              <w:pStyle w:val="RFQTableText"/>
            </w:pPr>
          </w:p>
        </w:tc>
        <w:tc>
          <w:tcPr>
            <w:tcW w:w="990" w:type="dxa"/>
            <w:vAlign w:val="center"/>
          </w:tcPr>
          <w:p w14:paraId="72218576" w14:textId="77777777" w:rsidR="00517542" w:rsidRPr="00E555D4" w:rsidRDefault="00517542" w:rsidP="002E5392">
            <w:pPr>
              <w:pStyle w:val="RFQTableText"/>
            </w:pPr>
          </w:p>
        </w:tc>
        <w:tc>
          <w:tcPr>
            <w:tcW w:w="1080" w:type="dxa"/>
            <w:vAlign w:val="center"/>
          </w:tcPr>
          <w:p w14:paraId="0B09FE20" w14:textId="77777777" w:rsidR="00517542" w:rsidRPr="00E555D4" w:rsidRDefault="00517542" w:rsidP="002E5392">
            <w:pPr>
              <w:pStyle w:val="RFQTableText"/>
            </w:pPr>
          </w:p>
        </w:tc>
        <w:tc>
          <w:tcPr>
            <w:tcW w:w="1080" w:type="dxa"/>
            <w:vAlign w:val="center"/>
          </w:tcPr>
          <w:p w14:paraId="1966C7A7" w14:textId="77777777" w:rsidR="00517542" w:rsidRPr="00E555D4" w:rsidRDefault="00517542" w:rsidP="002E5392">
            <w:pPr>
              <w:pStyle w:val="RFQTableText"/>
            </w:pPr>
          </w:p>
        </w:tc>
      </w:tr>
      <w:tr w:rsidR="00517542" w:rsidRPr="00227046" w14:paraId="065B2EE8" w14:textId="77777777" w:rsidTr="002E5392">
        <w:trPr>
          <w:trHeight w:val="432"/>
          <w:jc w:val="center"/>
        </w:trPr>
        <w:tc>
          <w:tcPr>
            <w:tcW w:w="5130" w:type="dxa"/>
            <w:vAlign w:val="center"/>
          </w:tcPr>
          <w:p w14:paraId="5CC99092" w14:textId="77777777" w:rsidR="00517542" w:rsidRPr="002B5B7C" w:rsidRDefault="00517542" w:rsidP="002E5392">
            <w:pPr>
              <w:pStyle w:val="RFQTableText"/>
            </w:pPr>
            <w:r w:rsidRPr="002B5B7C">
              <w:t>Insurance Experience Modification (E-Mod) (or NCCI) Rating</w:t>
            </w:r>
          </w:p>
        </w:tc>
        <w:tc>
          <w:tcPr>
            <w:tcW w:w="1170" w:type="dxa"/>
            <w:vAlign w:val="center"/>
          </w:tcPr>
          <w:p w14:paraId="3BBC0C01" w14:textId="77777777" w:rsidR="00517542" w:rsidRPr="00E555D4" w:rsidRDefault="00517542" w:rsidP="002E5392">
            <w:pPr>
              <w:pStyle w:val="RFQTableText"/>
            </w:pPr>
          </w:p>
        </w:tc>
        <w:tc>
          <w:tcPr>
            <w:tcW w:w="1080" w:type="dxa"/>
            <w:vAlign w:val="center"/>
          </w:tcPr>
          <w:p w14:paraId="38254979" w14:textId="77777777" w:rsidR="00517542" w:rsidRPr="00E555D4" w:rsidRDefault="00517542" w:rsidP="002E5392">
            <w:pPr>
              <w:pStyle w:val="RFQTableText"/>
            </w:pPr>
          </w:p>
        </w:tc>
        <w:tc>
          <w:tcPr>
            <w:tcW w:w="990" w:type="dxa"/>
            <w:vAlign w:val="center"/>
          </w:tcPr>
          <w:p w14:paraId="098068E6" w14:textId="77777777" w:rsidR="00517542" w:rsidRPr="00E555D4" w:rsidRDefault="00517542" w:rsidP="002E5392">
            <w:pPr>
              <w:pStyle w:val="RFQTableText"/>
            </w:pPr>
          </w:p>
        </w:tc>
        <w:tc>
          <w:tcPr>
            <w:tcW w:w="1080" w:type="dxa"/>
            <w:vAlign w:val="center"/>
          </w:tcPr>
          <w:p w14:paraId="1E44ED0A" w14:textId="77777777" w:rsidR="00517542" w:rsidRPr="00E555D4" w:rsidRDefault="00517542" w:rsidP="002E5392">
            <w:pPr>
              <w:pStyle w:val="RFQTableText"/>
            </w:pPr>
          </w:p>
        </w:tc>
        <w:tc>
          <w:tcPr>
            <w:tcW w:w="1080" w:type="dxa"/>
            <w:vAlign w:val="center"/>
          </w:tcPr>
          <w:p w14:paraId="554655EC" w14:textId="77777777" w:rsidR="00517542" w:rsidRPr="00E555D4" w:rsidRDefault="00517542" w:rsidP="002E5392">
            <w:pPr>
              <w:pStyle w:val="RFQTableText"/>
            </w:pPr>
          </w:p>
        </w:tc>
      </w:tr>
      <w:tr w:rsidR="00517542" w:rsidRPr="00227046" w14:paraId="375EB0EB" w14:textId="77777777" w:rsidTr="002E5392">
        <w:trPr>
          <w:trHeight w:val="432"/>
          <w:jc w:val="center"/>
        </w:trPr>
        <w:tc>
          <w:tcPr>
            <w:tcW w:w="5130" w:type="dxa"/>
            <w:vAlign w:val="center"/>
          </w:tcPr>
          <w:p w14:paraId="73232A88" w14:textId="77777777" w:rsidR="00517542" w:rsidRPr="00E555D4" w:rsidRDefault="00517542" w:rsidP="002E5392">
            <w:pPr>
              <w:pStyle w:val="RFQTableText"/>
            </w:pPr>
            <w:r w:rsidRPr="00E555D4">
              <w:t>OSHA reportable incidents</w:t>
            </w:r>
          </w:p>
        </w:tc>
        <w:tc>
          <w:tcPr>
            <w:tcW w:w="1170" w:type="dxa"/>
            <w:vAlign w:val="center"/>
          </w:tcPr>
          <w:p w14:paraId="2723A2B6" w14:textId="77777777" w:rsidR="00517542" w:rsidRPr="00E555D4" w:rsidRDefault="00517542" w:rsidP="002E5392">
            <w:pPr>
              <w:pStyle w:val="RFQTableText"/>
            </w:pPr>
          </w:p>
        </w:tc>
        <w:tc>
          <w:tcPr>
            <w:tcW w:w="1080" w:type="dxa"/>
            <w:vAlign w:val="center"/>
          </w:tcPr>
          <w:p w14:paraId="1D25EAF9" w14:textId="77777777" w:rsidR="00517542" w:rsidRPr="00E555D4" w:rsidRDefault="00517542" w:rsidP="002E5392">
            <w:pPr>
              <w:pStyle w:val="RFQTableText"/>
            </w:pPr>
          </w:p>
        </w:tc>
        <w:tc>
          <w:tcPr>
            <w:tcW w:w="990" w:type="dxa"/>
            <w:vAlign w:val="center"/>
          </w:tcPr>
          <w:p w14:paraId="52B4178A" w14:textId="77777777" w:rsidR="00517542" w:rsidRPr="00E555D4" w:rsidRDefault="00517542" w:rsidP="002E5392">
            <w:pPr>
              <w:pStyle w:val="RFQTableText"/>
            </w:pPr>
          </w:p>
        </w:tc>
        <w:tc>
          <w:tcPr>
            <w:tcW w:w="1080" w:type="dxa"/>
            <w:vAlign w:val="center"/>
          </w:tcPr>
          <w:p w14:paraId="61F7F51A" w14:textId="77777777" w:rsidR="00517542" w:rsidRPr="00E555D4" w:rsidRDefault="00517542" w:rsidP="002E5392">
            <w:pPr>
              <w:pStyle w:val="RFQTableText"/>
            </w:pPr>
          </w:p>
        </w:tc>
        <w:tc>
          <w:tcPr>
            <w:tcW w:w="1080" w:type="dxa"/>
            <w:vAlign w:val="center"/>
          </w:tcPr>
          <w:p w14:paraId="0082DCD6" w14:textId="77777777" w:rsidR="00517542" w:rsidRPr="00E555D4" w:rsidRDefault="00517542" w:rsidP="002E5392">
            <w:pPr>
              <w:pStyle w:val="RFQTableText"/>
            </w:pPr>
          </w:p>
        </w:tc>
      </w:tr>
      <w:tr w:rsidR="00517542" w:rsidRPr="00227046" w14:paraId="4A4447FE" w14:textId="77777777" w:rsidTr="002E5392">
        <w:trPr>
          <w:trHeight w:val="432"/>
          <w:jc w:val="center"/>
        </w:trPr>
        <w:tc>
          <w:tcPr>
            <w:tcW w:w="5130" w:type="dxa"/>
            <w:vAlign w:val="center"/>
          </w:tcPr>
          <w:p w14:paraId="46B60389" w14:textId="77777777" w:rsidR="00517542" w:rsidRPr="002B5B7C" w:rsidRDefault="00517542" w:rsidP="002E5392">
            <w:pPr>
              <w:pStyle w:val="RFQTableText"/>
            </w:pPr>
            <w:r>
              <w:t>OSHA c</w:t>
            </w:r>
            <w:r w:rsidRPr="002B5B7C">
              <w:t>itations</w:t>
            </w:r>
          </w:p>
        </w:tc>
        <w:tc>
          <w:tcPr>
            <w:tcW w:w="1170" w:type="dxa"/>
            <w:vAlign w:val="center"/>
          </w:tcPr>
          <w:p w14:paraId="4FB26DBE" w14:textId="77777777" w:rsidR="00517542" w:rsidRPr="00E555D4" w:rsidRDefault="00517542" w:rsidP="002E5392">
            <w:pPr>
              <w:pStyle w:val="RFQTableText"/>
            </w:pPr>
          </w:p>
        </w:tc>
        <w:tc>
          <w:tcPr>
            <w:tcW w:w="1080" w:type="dxa"/>
            <w:vAlign w:val="center"/>
          </w:tcPr>
          <w:p w14:paraId="0B28FD19" w14:textId="77777777" w:rsidR="00517542" w:rsidRPr="00E555D4" w:rsidRDefault="00517542" w:rsidP="002E5392">
            <w:pPr>
              <w:pStyle w:val="RFQTableText"/>
            </w:pPr>
          </w:p>
        </w:tc>
        <w:tc>
          <w:tcPr>
            <w:tcW w:w="990" w:type="dxa"/>
            <w:vAlign w:val="center"/>
          </w:tcPr>
          <w:p w14:paraId="3E827136" w14:textId="77777777" w:rsidR="00517542" w:rsidRPr="00E555D4" w:rsidRDefault="00517542" w:rsidP="002E5392">
            <w:pPr>
              <w:pStyle w:val="RFQTableText"/>
            </w:pPr>
          </w:p>
        </w:tc>
        <w:tc>
          <w:tcPr>
            <w:tcW w:w="1080" w:type="dxa"/>
            <w:vAlign w:val="center"/>
          </w:tcPr>
          <w:p w14:paraId="2D3E093F" w14:textId="77777777" w:rsidR="00517542" w:rsidRPr="00E555D4" w:rsidRDefault="00517542" w:rsidP="002E5392">
            <w:pPr>
              <w:pStyle w:val="RFQTableText"/>
            </w:pPr>
          </w:p>
        </w:tc>
        <w:tc>
          <w:tcPr>
            <w:tcW w:w="1080" w:type="dxa"/>
            <w:vAlign w:val="center"/>
          </w:tcPr>
          <w:p w14:paraId="3FF58D8E" w14:textId="77777777" w:rsidR="00517542" w:rsidRPr="00E555D4" w:rsidRDefault="00517542" w:rsidP="002E5392">
            <w:pPr>
              <w:pStyle w:val="RFQTableText"/>
            </w:pPr>
          </w:p>
        </w:tc>
      </w:tr>
    </w:tbl>
    <w:p w14:paraId="388AB916" w14:textId="77777777" w:rsidR="00517542" w:rsidRPr="002B5B7C" w:rsidRDefault="00517542" w:rsidP="00517542">
      <w:pPr>
        <w:pStyle w:val="RFQLetteredText"/>
        <w:spacing w:before="240"/>
      </w:pPr>
      <w:r w:rsidRPr="003D3699">
        <w:t xml:space="preserve">Provide the following information for all </w:t>
      </w:r>
      <w:r>
        <w:t xml:space="preserve">the projects listed on </w:t>
      </w:r>
      <w:r w:rsidRPr="00133425">
        <w:rPr>
          <w:u w:val="single"/>
        </w:rPr>
        <w:t>Form DP</w:t>
      </w:r>
      <w:r>
        <w:t xml:space="preserve"> and </w:t>
      </w:r>
      <w:r w:rsidRPr="00EA25DC">
        <w:rPr>
          <w:u w:val="single"/>
        </w:rPr>
        <w:t>Form E-1</w:t>
      </w:r>
      <w:r>
        <w:t>:</w:t>
      </w:r>
    </w:p>
    <w:tbl>
      <w:tblPr>
        <w:tblW w:w="10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60"/>
        <w:gridCol w:w="1350"/>
        <w:gridCol w:w="1260"/>
        <w:gridCol w:w="1530"/>
        <w:gridCol w:w="1350"/>
        <w:gridCol w:w="990"/>
      </w:tblGrid>
      <w:tr w:rsidR="00517542" w:rsidRPr="005B191A" w14:paraId="08F3C8B7" w14:textId="77777777" w:rsidTr="002E5392">
        <w:trPr>
          <w:jc w:val="center"/>
        </w:trPr>
        <w:tc>
          <w:tcPr>
            <w:tcW w:w="3960" w:type="dxa"/>
            <w:tcBorders>
              <w:top w:val="single" w:sz="12" w:space="0" w:color="auto"/>
              <w:bottom w:val="single" w:sz="6" w:space="0" w:color="auto"/>
            </w:tcBorders>
            <w:shd w:val="clear" w:color="auto" w:fill="D9D9D9" w:themeFill="background1" w:themeFillShade="D9"/>
            <w:vAlign w:val="center"/>
          </w:tcPr>
          <w:p w14:paraId="3CEB445A" w14:textId="77777777" w:rsidR="00517542" w:rsidRPr="003769AB" w:rsidRDefault="00517542" w:rsidP="002E5392">
            <w:pPr>
              <w:pStyle w:val="RFQTableHeader"/>
            </w:pPr>
            <w:r w:rsidRPr="003769AB">
              <w:t>Project Name</w:t>
            </w:r>
          </w:p>
        </w:tc>
        <w:tc>
          <w:tcPr>
            <w:tcW w:w="1350" w:type="dxa"/>
            <w:tcBorders>
              <w:top w:val="single" w:sz="12" w:space="0" w:color="auto"/>
              <w:bottom w:val="single" w:sz="6" w:space="0" w:color="auto"/>
            </w:tcBorders>
            <w:shd w:val="clear" w:color="auto" w:fill="D9D9D9" w:themeFill="background1" w:themeFillShade="D9"/>
            <w:tcMar>
              <w:left w:w="0" w:type="dxa"/>
              <w:right w:w="0" w:type="dxa"/>
            </w:tcMar>
            <w:vAlign w:val="center"/>
          </w:tcPr>
          <w:p w14:paraId="28AA15DA" w14:textId="77777777" w:rsidR="00517542" w:rsidRPr="0055666C" w:rsidRDefault="00517542" w:rsidP="002E5392">
            <w:pPr>
              <w:pStyle w:val="RFQTableHeader"/>
              <w:rPr>
                <w:sz w:val="18"/>
                <w:szCs w:val="18"/>
              </w:rPr>
            </w:pPr>
            <w:r w:rsidRPr="0055666C">
              <w:rPr>
                <w:sz w:val="18"/>
                <w:szCs w:val="18"/>
              </w:rPr>
              <w:t>Total Hours Worked by</w:t>
            </w:r>
            <w:r w:rsidRPr="0055666C">
              <w:rPr>
                <w:sz w:val="18"/>
                <w:szCs w:val="18"/>
              </w:rPr>
              <w:br/>
              <w:t>All Employees</w:t>
            </w:r>
            <w:r w:rsidRPr="0055666C">
              <w:rPr>
                <w:sz w:val="18"/>
                <w:szCs w:val="18"/>
              </w:rPr>
              <w:br/>
              <w:t>on Project</w:t>
            </w:r>
          </w:p>
        </w:tc>
        <w:tc>
          <w:tcPr>
            <w:tcW w:w="1260" w:type="dxa"/>
            <w:tcBorders>
              <w:top w:val="single" w:sz="12" w:space="0" w:color="auto"/>
              <w:bottom w:val="single" w:sz="6" w:space="0" w:color="auto"/>
            </w:tcBorders>
            <w:shd w:val="clear" w:color="auto" w:fill="D9D9D9" w:themeFill="background1" w:themeFillShade="D9"/>
            <w:tcMar>
              <w:left w:w="0" w:type="dxa"/>
              <w:right w:w="0" w:type="dxa"/>
            </w:tcMar>
            <w:vAlign w:val="center"/>
          </w:tcPr>
          <w:p w14:paraId="201507EA" w14:textId="77777777" w:rsidR="00517542" w:rsidRPr="0055666C" w:rsidRDefault="00517542" w:rsidP="002E5392">
            <w:pPr>
              <w:pStyle w:val="RFQTableHeader"/>
              <w:rPr>
                <w:sz w:val="18"/>
                <w:szCs w:val="18"/>
              </w:rPr>
            </w:pPr>
            <w:r w:rsidRPr="0055666C">
              <w:rPr>
                <w:sz w:val="18"/>
                <w:szCs w:val="18"/>
              </w:rPr>
              <w:t># of Lost</w:t>
            </w:r>
            <w:r w:rsidRPr="0055666C">
              <w:rPr>
                <w:sz w:val="18"/>
                <w:szCs w:val="18"/>
              </w:rPr>
              <w:br/>
              <w:t xml:space="preserve"> Workday Cases </w:t>
            </w:r>
            <w:r w:rsidRPr="0055666C">
              <w:rPr>
                <w:sz w:val="18"/>
                <w:szCs w:val="18"/>
              </w:rPr>
              <w:br/>
              <w:t>on Project</w:t>
            </w:r>
          </w:p>
        </w:tc>
        <w:tc>
          <w:tcPr>
            <w:tcW w:w="1530" w:type="dxa"/>
            <w:tcBorders>
              <w:top w:val="single" w:sz="12" w:space="0" w:color="auto"/>
              <w:bottom w:val="single" w:sz="6" w:space="0" w:color="auto"/>
            </w:tcBorders>
            <w:shd w:val="clear" w:color="auto" w:fill="D9D9D9" w:themeFill="background1" w:themeFillShade="D9"/>
            <w:tcMar>
              <w:left w:w="0" w:type="dxa"/>
              <w:right w:w="0" w:type="dxa"/>
            </w:tcMar>
            <w:vAlign w:val="center"/>
          </w:tcPr>
          <w:p w14:paraId="61DD6CEE" w14:textId="77777777" w:rsidR="00517542" w:rsidRPr="0055666C" w:rsidRDefault="00517542" w:rsidP="002E5392">
            <w:pPr>
              <w:pStyle w:val="RFQTableHeader"/>
              <w:rPr>
                <w:sz w:val="18"/>
                <w:szCs w:val="18"/>
              </w:rPr>
            </w:pPr>
            <w:r w:rsidRPr="0055666C">
              <w:rPr>
                <w:sz w:val="18"/>
                <w:szCs w:val="18"/>
              </w:rPr>
              <w:t xml:space="preserve"># of Restricted Workday Cases </w:t>
            </w:r>
            <w:r w:rsidRPr="0055666C">
              <w:rPr>
                <w:sz w:val="18"/>
                <w:szCs w:val="18"/>
              </w:rPr>
              <w:br/>
              <w:t>on Project</w:t>
            </w:r>
          </w:p>
        </w:tc>
        <w:tc>
          <w:tcPr>
            <w:tcW w:w="1350" w:type="dxa"/>
            <w:tcBorders>
              <w:top w:val="single" w:sz="12" w:space="0" w:color="auto"/>
              <w:bottom w:val="single" w:sz="6" w:space="0" w:color="auto"/>
            </w:tcBorders>
            <w:shd w:val="clear" w:color="auto" w:fill="D9D9D9" w:themeFill="background1" w:themeFillShade="D9"/>
            <w:tcMar>
              <w:left w:w="0" w:type="dxa"/>
              <w:right w:w="0" w:type="dxa"/>
            </w:tcMar>
            <w:vAlign w:val="center"/>
          </w:tcPr>
          <w:p w14:paraId="06A8C6E6" w14:textId="77777777" w:rsidR="00517542" w:rsidRPr="0055666C" w:rsidRDefault="00517542" w:rsidP="002E5392">
            <w:pPr>
              <w:pStyle w:val="RFQTableHeader"/>
              <w:rPr>
                <w:sz w:val="18"/>
                <w:szCs w:val="18"/>
              </w:rPr>
            </w:pPr>
            <w:r w:rsidRPr="0055666C">
              <w:rPr>
                <w:sz w:val="18"/>
                <w:szCs w:val="18"/>
              </w:rPr>
              <w:t># of Cases with Medical Attention Only</w:t>
            </w:r>
            <w:r w:rsidRPr="0055666C">
              <w:rPr>
                <w:sz w:val="18"/>
                <w:szCs w:val="18"/>
              </w:rPr>
              <w:br/>
              <w:t>on Project</w:t>
            </w:r>
          </w:p>
        </w:tc>
        <w:tc>
          <w:tcPr>
            <w:tcW w:w="990" w:type="dxa"/>
            <w:tcBorders>
              <w:top w:val="single" w:sz="12" w:space="0" w:color="auto"/>
              <w:bottom w:val="single" w:sz="6" w:space="0" w:color="auto"/>
            </w:tcBorders>
            <w:shd w:val="clear" w:color="auto" w:fill="D9D9D9" w:themeFill="background1" w:themeFillShade="D9"/>
            <w:tcMar>
              <w:left w:w="0" w:type="dxa"/>
              <w:right w:w="0" w:type="dxa"/>
            </w:tcMar>
            <w:vAlign w:val="center"/>
          </w:tcPr>
          <w:p w14:paraId="13E31044" w14:textId="77777777" w:rsidR="00517542" w:rsidRPr="0055666C" w:rsidRDefault="00517542" w:rsidP="002E5392">
            <w:pPr>
              <w:pStyle w:val="RFQTableHeader"/>
              <w:rPr>
                <w:sz w:val="18"/>
                <w:szCs w:val="18"/>
              </w:rPr>
            </w:pPr>
            <w:r w:rsidRPr="0055666C">
              <w:rPr>
                <w:sz w:val="18"/>
                <w:szCs w:val="18"/>
              </w:rPr>
              <w:t xml:space="preserve"># of Fatalities </w:t>
            </w:r>
            <w:r w:rsidRPr="0055666C">
              <w:rPr>
                <w:sz w:val="18"/>
                <w:szCs w:val="18"/>
              </w:rPr>
              <w:br/>
              <w:t>on Project</w:t>
            </w:r>
          </w:p>
        </w:tc>
      </w:tr>
      <w:tr w:rsidR="00517542" w:rsidRPr="005B191A" w14:paraId="164F531E" w14:textId="77777777" w:rsidTr="002E5392">
        <w:trPr>
          <w:trHeight w:val="432"/>
          <w:jc w:val="center"/>
        </w:trPr>
        <w:tc>
          <w:tcPr>
            <w:tcW w:w="3960" w:type="dxa"/>
            <w:tcBorders>
              <w:top w:val="single" w:sz="6" w:space="0" w:color="auto"/>
            </w:tcBorders>
            <w:vAlign w:val="center"/>
          </w:tcPr>
          <w:p w14:paraId="0B67B6F3" w14:textId="77777777" w:rsidR="00517542" w:rsidRPr="00CA311F" w:rsidRDefault="00517542" w:rsidP="002E5392">
            <w:pPr>
              <w:pStyle w:val="RFQTableText"/>
            </w:pPr>
          </w:p>
        </w:tc>
        <w:tc>
          <w:tcPr>
            <w:tcW w:w="1350" w:type="dxa"/>
            <w:tcBorders>
              <w:top w:val="single" w:sz="6" w:space="0" w:color="auto"/>
            </w:tcBorders>
            <w:vAlign w:val="center"/>
          </w:tcPr>
          <w:p w14:paraId="24E25109" w14:textId="77777777" w:rsidR="00517542" w:rsidRPr="00CA311F" w:rsidRDefault="00517542" w:rsidP="002E5392">
            <w:pPr>
              <w:pStyle w:val="RFQTableText"/>
            </w:pPr>
          </w:p>
        </w:tc>
        <w:tc>
          <w:tcPr>
            <w:tcW w:w="1260" w:type="dxa"/>
            <w:tcBorders>
              <w:top w:val="single" w:sz="6" w:space="0" w:color="auto"/>
            </w:tcBorders>
            <w:vAlign w:val="center"/>
          </w:tcPr>
          <w:p w14:paraId="194B880F" w14:textId="77777777" w:rsidR="00517542" w:rsidRPr="00CA311F" w:rsidRDefault="00517542" w:rsidP="002E5392">
            <w:pPr>
              <w:pStyle w:val="RFQTableText"/>
            </w:pPr>
          </w:p>
        </w:tc>
        <w:tc>
          <w:tcPr>
            <w:tcW w:w="1530" w:type="dxa"/>
            <w:tcBorders>
              <w:top w:val="single" w:sz="6" w:space="0" w:color="auto"/>
            </w:tcBorders>
            <w:vAlign w:val="center"/>
          </w:tcPr>
          <w:p w14:paraId="01AF6D5D" w14:textId="77777777" w:rsidR="00517542" w:rsidRPr="00CA311F" w:rsidRDefault="00517542" w:rsidP="002E5392">
            <w:pPr>
              <w:pStyle w:val="RFQTableText"/>
            </w:pPr>
          </w:p>
        </w:tc>
        <w:tc>
          <w:tcPr>
            <w:tcW w:w="1350" w:type="dxa"/>
            <w:tcBorders>
              <w:top w:val="single" w:sz="6" w:space="0" w:color="auto"/>
            </w:tcBorders>
            <w:vAlign w:val="center"/>
          </w:tcPr>
          <w:p w14:paraId="420327F5" w14:textId="77777777" w:rsidR="00517542" w:rsidRPr="00CA311F" w:rsidRDefault="00517542" w:rsidP="002E5392">
            <w:pPr>
              <w:pStyle w:val="RFQTableText"/>
            </w:pPr>
          </w:p>
        </w:tc>
        <w:tc>
          <w:tcPr>
            <w:tcW w:w="990" w:type="dxa"/>
            <w:tcBorders>
              <w:top w:val="single" w:sz="6" w:space="0" w:color="auto"/>
            </w:tcBorders>
            <w:vAlign w:val="center"/>
          </w:tcPr>
          <w:p w14:paraId="0E20AB11" w14:textId="77777777" w:rsidR="00517542" w:rsidRPr="00CA311F" w:rsidRDefault="00517542" w:rsidP="002E5392">
            <w:pPr>
              <w:pStyle w:val="RFQTableText"/>
            </w:pPr>
          </w:p>
        </w:tc>
      </w:tr>
      <w:tr w:rsidR="00517542" w:rsidRPr="005B191A" w14:paraId="21A79B99" w14:textId="77777777" w:rsidTr="002E5392">
        <w:trPr>
          <w:trHeight w:val="432"/>
          <w:jc w:val="center"/>
        </w:trPr>
        <w:tc>
          <w:tcPr>
            <w:tcW w:w="3960" w:type="dxa"/>
            <w:tcBorders>
              <w:top w:val="single" w:sz="6" w:space="0" w:color="auto"/>
            </w:tcBorders>
            <w:vAlign w:val="center"/>
          </w:tcPr>
          <w:p w14:paraId="7C345241" w14:textId="77777777" w:rsidR="00517542" w:rsidRPr="00CA311F" w:rsidRDefault="00517542" w:rsidP="002E5392">
            <w:pPr>
              <w:pStyle w:val="RFQTableText"/>
            </w:pPr>
          </w:p>
        </w:tc>
        <w:tc>
          <w:tcPr>
            <w:tcW w:w="1350" w:type="dxa"/>
            <w:tcBorders>
              <w:top w:val="single" w:sz="6" w:space="0" w:color="auto"/>
            </w:tcBorders>
            <w:vAlign w:val="center"/>
          </w:tcPr>
          <w:p w14:paraId="7E4475D4" w14:textId="77777777" w:rsidR="00517542" w:rsidRPr="00CA311F" w:rsidRDefault="00517542" w:rsidP="002E5392">
            <w:pPr>
              <w:pStyle w:val="RFQTableText"/>
            </w:pPr>
          </w:p>
        </w:tc>
        <w:tc>
          <w:tcPr>
            <w:tcW w:w="1260" w:type="dxa"/>
            <w:tcBorders>
              <w:top w:val="single" w:sz="6" w:space="0" w:color="auto"/>
            </w:tcBorders>
            <w:vAlign w:val="center"/>
          </w:tcPr>
          <w:p w14:paraId="23694DB6" w14:textId="77777777" w:rsidR="00517542" w:rsidRPr="00CA311F" w:rsidRDefault="00517542" w:rsidP="002E5392">
            <w:pPr>
              <w:pStyle w:val="RFQTableText"/>
            </w:pPr>
          </w:p>
        </w:tc>
        <w:tc>
          <w:tcPr>
            <w:tcW w:w="1530" w:type="dxa"/>
            <w:tcBorders>
              <w:top w:val="single" w:sz="6" w:space="0" w:color="auto"/>
            </w:tcBorders>
            <w:vAlign w:val="center"/>
          </w:tcPr>
          <w:p w14:paraId="19D71729" w14:textId="77777777" w:rsidR="00517542" w:rsidRPr="00CA311F" w:rsidRDefault="00517542" w:rsidP="002E5392">
            <w:pPr>
              <w:pStyle w:val="RFQTableText"/>
            </w:pPr>
          </w:p>
        </w:tc>
        <w:tc>
          <w:tcPr>
            <w:tcW w:w="1350" w:type="dxa"/>
            <w:tcBorders>
              <w:top w:val="single" w:sz="6" w:space="0" w:color="auto"/>
            </w:tcBorders>
            <w:vAlign w:val="center"/>
          </w:tcPr>
          <w:p w14:paraId="6BA043C7" w14:textId="77777777" w:rsidR="00517542" w:rsidRPr="00CA311F" w:rsidRDefault="00517542" w:rsidP="002E5392">
            <w:pPr>
              <w:pStyle w:val="RFQTableText"/>
            </w:pPr>
          </w:p>
        </w:tc>
        <w:tc>
          <w:tcPr>
            <w:tcW w:w="990" w:type="dxa"/>
            <w:tcBorders>
              <w:top w:val="single" w:sz="6" w:space="0" w:color="auto"/>
            </w:tcBorders>
            <w:vAlign w:val="center"/>
          </w:tcPr>
          <w:p w14:paraId="7E5518DC" w14:textId="77777777" w:rsidR="00517542" w:rsidRPr="00CA311F" w:rsidRDefault="00517542" w:rsidP="002E5392">
            <w:pPr>
              <w:pStyle w:val="RFQTableText"/>
            </w:pPr>
          </w:p>
        </w:tc>
      </w:tr>
      <w:tr w:rsidR="00517542" w:rsidRPr="005B191A" w14:paraId="30592B42" w14:textId="77777777" w:rsidTr="002E5392">
        <w:trPr>
          <w:trHeight w:val="432"/>
          <w:jc w:val="center"/>
        </w:trPr>
        <w:tc>
          <w:tcPr>
            <w:tcW w:w="3960" w:type="dxa"/>
            <w:tcBorders>
              <w:top w:val="single" w:sz="6" w:space="0" w:color="auto"/>
            </w:tcBorders>
            <w:vAlign w:val="center"/>
          </w:tcPr>
          <w:p w14:paraId="3608F0CF" w14:textId="77777777" w:rsidR="00517542" w:rsidRPr="00CA311F" w:rsidRDefault="00517542" w:rsidP="002E5392">
            <w:pPr>
              <w:pStyle w:val="RFQTableText"/>
            </w:pPr>
          </w:p>
        </w:tc>
        <w:tc>
          <w:tcPr>
            <w:tcW w:w="1350" w:type="dxa"/>
            <w:tcBorders>
              <w:top w:val="single" w:sz="6" w:space="0" w:color="auto"/>
            </w:tcBorders>
            <w:vAlign w:val="center"/>
          </w:tcPr>
          <w:p w14:paraId="100AFFD5" w14:textId="77777777" w:rsidR="00517542" w:rsidRPr="00CA311F" w:rsidRDefault="00517542" w:rsidP="002E5392">
            <w:pPr>
              <w:pStyle w:val="RFQTableText"/>
            </w:pPr>
          </w:p>
        </w:tc>
        <w:tc>
          <w:tcPr>
            <w:tcW w:w="1260" w:type="dxa"/>
            <w:tcBorders>
              <w:top w:val="single" w:sz="6" w:space="0" w:color="auto"/>
            </w:tcBorders>
            <w:vAlign w:val="center"/>
          </w:tcPr>
          <w:p w14:paraId="11053E90" w14:textId="77777777" w:rsidR="00517542" w:rsidRPr="00CA311F" w:rsidRDefault="00517542" w:rsidP="002E5392">
            <w:pPr>
              <w:pStyle w:val="RFQTableText"/>
            </w:pPr>
          </w:p>
        </w:tc>
        <w:tc>
          <w:tcPr>
            <w:tcW w:w="1530" w:type="dxa"/>
            <w:tcBorders>
              <w:top w:val="single" w:sz="6" w:space="0" w:color="auto"/>
            </w:tcBorders>
            <w:vAlign w:val="center"/>
          </w:tcPr>
          <w:p w14:paraId="113DC5ED" w14:textId="77777777" w:rsidR="00517542" w:rsidRPr="00CA311F" w:rsidRDefault="00517542" w:rsidP="002E5392">
            <w:pPr>
              <w:pStyle w:val="RFQTableText"/>
            </w:pPr>
          </w:p>
        </w:tc>
        <w:tc>
          <w:tcPr>
            <w:tcW w:w="1350" w:type="dxa"/>
            <w:tcBorders>
              <w:top w:val="single" w:sz="6" w:space="0" w:color="auto"/>
            </w:tcBorders>
            <w:vAlign w:val="center"/>
          </w:tcPr>
          <w:p w14:paraId="09DEBDA3" w14:textId="77777777" w:rsidR="00517542" w:rsidRPr="00CA311F" w:rsidRDefault="00517542" w:rsidP="002E5392">
            <w:pPr>
              <w:pStyle w:val="RFQTableText"/>
            </w:pPr>
          </w:p>
        </w:tc>
        <w:tc>
          <w:tcPr>
            <w:tcW w:w="990" w:type="dxa"/>
            <w:tcBorders>
              <w:top w:val="single" w:sz="6" w:space="0" w:color="auto"/>
            </w:tcBorders>
            <w:vAlign w:val="center"/>
          </w:tcPr>
          <w:p w14:paraId="411DD3F5" w14:textId="77777777" w:rsidR="00517542" w:rsidRPr="00CA311F" w:rsidRDefault="00517542" w:rsidP="002E5392">
            <w:pPr>
              <w:pStyle w:val="RFQTableText"/>
            </w:pPr>
          </w:p>
        </w:tc>
      </w:tr>
      <w:tr w:rsidR="00517542" w:rsidRPr="000F0085" w14:paraId="097A5916" w14:textId="77777777" w:rsidTr="002E5392">
        <w:trPr>
          <w:trHeight w:val="432"/>
          <w:jc w:val="center"/>
        </w:trPr>
        <w:tc>
          <w:tcPr>
            <w:tcW w:w="3960" w:type="dxa"/>
            <w:vAlign w:val="center"/>
          </w:tcPr>
          <w:p w14:paraId="67DD40DD" w14:textId="77777777" w:rsidR="00517542" w:rsidRPr="00CA311F" w:rsidRDefault="00517542" w:rsidP="002E5392">
            <w:pPr>
              <w:pStyle w:val="RFQTableText"/>
            </w:pPr>
          </w:p>
        </w:tc>
        <w:tc>
          <w:tcPr>
            <w:tcW w:w="1350" w:type="dxa"/>
            <w:vAlign w:val="center"/>
          </w:tcPr>
          <w:p w14:paraId="2E0E5FD6" w14:textId="77777777" w:rsidR="00517542" w:rsidRPr="00CA311F" w:rsidRDefault="00517542" w:rsidP="002E5392">
            <w:pPr>
              <w:pStyle w:val="RFQTableText"/>
            </w:pPr>
          </w:p>
        </w:tc>
        <w:tc>
          <w:tcPr>
            <w:tcW w:w="1260" w:type="dxa"/>
            <w:vAlign w:val="center"/>
          </w:tcPr>
          <w:p w14:paraId="787F70C0" w14:textId="77777777" w:rsidR="00517542" w:rsidRPr="00CA311F" w:rsidRDefault="00517542" w:rsidP="002E5392">
            <w:pPr>
              <w:pStyle w:val="RFQTableText"/>
            </w:pPr>
          </w:p>
        </w:tc>
        <w:tc>
          <w:tcPr>
            <w:tcW w:w="1530" w:type="dxa"/>
            <w:vAlign w:val="center"/>
          </w:tcPr>
          <w:p w14:paraId="4C15780D" w14:textId="77777777" w:rsidR="00517542" w:rsidRPr="00CA311F" w:rsidRDefault="00517542" w:rsidP="002E5392">
            <w:pPr>
              <w:pStyle w:val="RFQTableText"/>
            </w:pPr>
          </w:p>
        </w:tc>
        <w:tc>
          <w:tcPr>
            <w:tcW w:w="1350" w:type="dxa"/>
            <w:vAlign w:val="center"/>
          </w:tcPr>
          <w:p w14:paraId="6EAB5FC4" w14:textId="77777777" w:rsidR="00517542" w:rsidRPr="00CA311F" w:rsidRDefault="00517542" w:rsidP="002E5392">
            <w:pPr>
              <w:pStyle w:val="RFQTableText"/>
            </w:pPr>
          </w:p>
        </w:tc>
        <w:tc>
          <w:tcPr>
            <w:tcW w:w="990" w:type="dxa"/>
            <w:vAlign w:val="center"/>
          </w:tcPr>
          <w:p w14:paraId="3F85C243" w14:textId="77777777" w:rsidR="00517542" w:rsidRPr="00CA311F" w:rsidRDefault="00517542" w:rsidP="002E5392">
            <w:pPr>
              <w:pStyle w:val="RFQTableText"/>
            </w:pPr>
          </w:p>
        </w:tc>
      </w:tr>
      <w:tr w:rsidR="00517542" w:rsidRPr="000F0085" w14:paraId="68E04169" w14:textId="77777777" w:rsidTr="002E5392">
        <w:trPr>
          <w:trHeight w:val="432"/>
          <w:jc w:val="center"/>
        </w:trPr>
        <w:tc>
          <w:tcPr>
            <w:tcW w:w="3960" w:type="dxa"/>
            <w:vAlign w:val="center"/>
          </w:tcPr>
          <w:p w14:paraId="35B8652E" w14:textId="77777777" w:rsidR="00517542" w:rsidRPr="00CA311F" w:rsidRDefault="00517542" w:rsidP="002E5392">
            <w:pPr>
              <w:pStyle w:val="RFQTableText"/>
            </w:pPr>
          </w:p>
        </w:tc>
        <w:tc>
          <w:tcPr>
            <w:tcW w:w="1350" w:type="dxa"/>
            <w:vAlign w:val="center"/>
          </w:tcPr>
          <w:p w14:paraId="7E0E546C" w14:textId="77777777" w:rsidR="00517542" w:rsidRPr="00CA311F" w:rsidRDefault="00517542" w:rsidP="002E5392">
            <w:pPr>
              <w:pStyle w:val="RFQTableText"/>
            </w:pPr>
          </w:p>
        </w:tc>
        <w:tc>
          <w:tcPr>
            <w:tcW w:w="1260" w:type="dxa"/>
            <w:vAlign w:val="center"/>
          </w:tcPr>
          <w:p w14:paraId="06C9B4B7" w14:textId="77777777" w:rsidR="00517542" w:rsidRPr="00CA311F" w:rsidRDefault="00517542" w:rsidP="002E5392">
            <w:pPr>
              <w:pStyle w:val="RFQTableText"/>
            </w:pPr>
          </w:p>
        </w:tc>
        <w:tc>
          <w:tcPr>
            <w:tcW w:w="1530" w:type="dxa"/>
            <w:vAlign w:val="center"/>
          </w:tcPr>
          <w:p w14:paraId="03267F2A" w14:textId="77777777" w:rsidR="00517542" w:rsidRPr="00CA311F" w:rsidRDefault="00517542" w:rsidP="002E5392">
            <w:pPr>
              <w:pStyle w:val="RFQTableText"/>
            </w:pPr>
          </w:p>
        </w:tc>
        <w:tc>
          <w:tcPr>
            <w:tcW w:w="1350" w:type="dxa"/>
            <w:vAlign w:val="center"/>
          </w:tcPr>
          <w:p w14:paraId="76E927F3" w14:textId="77777777" w:rsidR="00517542" w:rsidRPr="00CA311F" w:rsidRDefault="00517542" w:rsidP="002E5392">
            <w:pPr>
              <w:pStyle w:val="RFQTableText"/>
            </w:pPr>
          </w:p>
        </w:tc>
        <w:tc>
          <w:tcPr>
            <w:tcW w:w="990" w:type="dxa"/>
            <w:vAlign w:val="center"/>
          </w:tcPr>
          <w:p w14:paraId="69AE903C" w14:textId="77777777" w:rsidR="00517542" w:rsidRPr="00CA311F" w:rsidRDefault="00517542" w:rsidP="002E5392">
            <w:pPr>
              <w:pStyle w:val="RFQTableText"/>
            </w:pPr>
          </w:p>
        </w:tc>
      </w:tr>
    </w:tbl>
    <w:p w14:paraId="7E3A3D65" w14:textId="77777777" w:rsidR="00517542" w:rsidRPr="00B92B1D" w:rsidRDefault="00517542" w:rsidP="00517542">
      <w:pPr>
        <w:pStyle w:val="RFQBodyText"/>
        <w:spacing w:before="120" w:after="120"/>
        <w:rPr>
          <w:sz w:val="19"/>
          <w:szCs w:val="19"/>
        </w:rPr>
      </w:pPr>
      <w:r w:rsidRPr="00B92B1D">
        <w:rPr>
          <w:sz w:val="19"/>
          <w:szCs w:val="19"/>
          <w:vertAlign w:val="superscript"/>
        </w:rPr>
        <w:t>1</w:t>
      </w:r>
      <w:r w:rsidRPr="00B92B1D">
        <w:rPr>
          <w:sz w:val="19"/>
          <w:szCs w:val="19"/>
        </w:rPr>
        <w:t xml:space="preserve"> As reported </w:t>
      </w:r>
      <w:proofErr w:type="gramStart"/>
      <w:r w:rsidRPr="00B92B1D">
        <w:rPr>
          <w:sz w:val="19"/>
          <w:szCs w:val="19"/>
        </w:rPr>
        <w:t>on</w:t>
      </w:r>
      <w:proofErr w:type="gramEnd"/>
      <w:r w:rsidRPr="00B92B1D">
        <w:rPr>
          <w:sz w:val="19"/>
          <w:szCs w:val="19"/>
        </w:rPr>
        <w:t xml:space="preserve"> </w:t>
      </w:r>
      <w:r>
        <w:rPr>
          <w:sz w:val="19"/>
          <w:szCs w:val="19"/>
        </w:rPr>
        <w:t xml:space="preserve">either </w:t>
      </w:r>
      <w:r w:rsidRPr="00B92B1D">
        <w:rPr>
          <w:sz w:val="19"/>
          <w:szCs w:val="19"/>
        </w:rPr>
        <w:t xml:space="preserve">the firm’s </w:t>
      </w:r>
      <w:r w:rsidRPr="004D633F">
        <w:rPr>
          <w:i/>
          <w:sz w:val="19"/>
          <w:szCs w:val="19"/>
        </w:rPr>
        <w:t>Summary of</w:t>
      </w:r>
      <w:r w:rsidRPr="00B92B1D">
        <w:rPr>
          <w:i/>
          <w:sz w:val="19"/>
          <w:szCs w:val="19"/>
        </w:rPr>
        <w:t xml:space="preserve"> Work-Related Injuries and Illnesses</w:t>
      </w:r>
      <w:r w:rsidRPr="00B92B1D">
        <w:rPr>
          <w:rFonts w:ascii="TimesNewRomanPS-ItalicMT" w:hAnsi="TimesNewRomanPS-ItalicMT" w:cs="TimesNewRomanPS-ItalicMT"/>
          <w:i/>
          <w:iCs/>
          <w:sz w:val="19"/>
          <w:szCs w:val="19"/>
        </w:rPr>
        <w:t xml:space="preserve"> </w:t>
      </w:r>
      <w:r w:rsidRPr="004D633F">
        <w:rPr>
          <w:rFonts w:ascii="TimesNewRomanPS-ItalicMT" w:hAnsi="TimesNewRomanPS-ItalicMT" w:cs="TimesNewRomanPS-ItalicMT"/>
          <w:iCs/>
          <w:sz w:val="19"/>
          <w:szCs w:val="19"/>
        </w:rPr>
        <w:t>(</w:t>
      </w:r>
      <w:r w:rsidRPr="00B92B1D">
        <w:rPr>
          <w:sz w:val="19"/>
          <w:szCs w:val="19"/>
        </w:rPr>
        <w:t xml:space="preserve">OSHA Form 300A) </w:t>
      </w:r>
      <w:r>
        <w:rPr>
          <w:sz w:val="19"/>
          <w:szCs w:val="19"/>
        </w:rPr>
        <w:t xml:space="preserve">or </w:t>
      </w:r>
      <w:proofErr w:type="gramStart"/>
      <w:r>
        <w:rPr>
          <w:sz w:val="19"/>
          <w:szCs w:val="19"/>
        </w:rPr>
        <w:t>all of</w:t>
      </w:r>
      <w:proofErr w:type="gramEnd"/>
      <w:r>
        <w:rPr>
          <w:sz w:val="19"/>
          <w:szCs w:val="19"/>
        </w:rPr>
        <w:t xml:space="preserve"> the </w:t>
      </w:r>
      <w:r w:rsidRPr="00B92B1D">
        <w:rPr>
          <w:sz w:val="19"/>
          <w:szCs w:val="19"/>
        </w:rPr>
        <w:t xml:space="preserve">firm’s </w:t>
      </w:r>
      <w:r w:rsidRPr="00B92B1D">
        <w:rPr>
          <w:i/>
          <w:sz w:val="19"/>
          <w:szCs w:val="19"/>
        </w:rPr>
        <w:t>Logs of Work-Related Injuries and Illnesses</w:t>
      </w:r>
      <w:r w:rsidRPr="00B92B1D">
        <w:rPr>
          <w:rFonts w:ascii="TimesNewRomanPS-ItalicMT" w:hAnsi="TimesNewRomanPS-ItalicMT" w:cs="TimesNewRomanPS-ItalicMT"/>
          <w:i/>
          <w:iCs/>
          <w:sz w:val="19"/>
          <w:szCs w:val="19"/>
        </w:rPr>
        <w:t xml:space="preserve"> </w:t>
      </w:r>
      <w:r w:rsidRPr="004D633F">
        <w:rPr>
          <w:rFonts w:ascii="TimesNewRomanPS-ItalicMT" w:hAnsi="TimesNewRomanPS-ItalicMT" w:cs="TimesNewRomanPS-ItalicMT"/>
          <w:iCs/>
          <w:sz w:val="19"/>
          <w:szCs w:val="19"/>
        </w:rPr>
        <w:t>(</w:t>
      </w:r>
      <w:r w:rsidRPr="00B92B1D">
        <w:rPr>
          <w:sz w:val="19"/>
          <w:szCs w:val="19"/>
        </w:rPr>
        <w:t xml:space="preserve">OSHA Form 300) for the </w:t>
      </w:r>
      <w:r>
        <w:rPr>
          <w:sz w:val="19"/>
          <w:szCs w:val="19"/>
        </w:rPr>
        <w:t>respective</w:t>
      </w:r>
      <w:r w:rsidRPr="00B92B1D">
        <w:rPr>
          <w:sz w:val="19"/>
          <w:szCs w:val="19"/>
        </w:rPr>
        <w:t xml:space="preserve"> year.</w:t>
      </w:r>
    </w:p>
    <w:p w14:paraId="5ECDDAE8" w14:textId="77777777" w:rsidR="00517542" w:rsidRDefault="00517542" w:rsidP="004A1A2D">
      <w:pPr>
        <w:rPr>
          <w:b/>
          <w:sz w:val="32"/>
          <w:szCs w:val="32"/>
        </w:rPr>
        <w:sectPr w:rsidR="00517542" w:rsidSect="00E555D4">
          <w:footerReference w:type="default" r:id="rId46"/>
          <w:headerReference w:type="first" r:id="rId47"/>
          <w:footerReference w:type="first" r:id="rId48"/>
          <w:pgSz w:w="12240" w:h="15840" w:code="1"/>
          <w:pgMar w:top="720" w:right="1008" w:bottom="720" w:left="1008" w:header="576" w:footer="576" w:gutter="0"/>
          <w:pgNumType w:start="0"/>
          <w:cols w:space="720"/>
          <w:docGrid w:linePitch="326"/>
        </w:sectPr>
      </w:pPr>
    </w:p>
    <w:p w14:paraId="1D585BF1" w14:textId="77777777" w:rsidR="00517542" w:rsidRDefault="00517542" w:rsidP="004A1A2D">
      <w:pPr>
        <w:rPr>
          <w:b/>
          <w:sz w:val="32"/>
          <w:szCs w:val="32"/>
        </w:rPr>
      </w:pPr>
    </w:p>
    <w:p w14:paraId="16B5B244" w14:textId="77777777" w:rsidR="00517542" w:rsidRPr="002E376B" w:rsidRDefault="00517542" w:rsidP="00517542">
      <w:pPr>
        <w:pStyle w:val="RFQFormHeader"/>
      </w:pPr>
      <w:bookmarkStart w:id="118" w:name="_Hlk513531263"/>
      <w:r w:rsidRPr="002E376B">
        <w:t>FORM T</w:t>
      </w:r>
      <w:r>
        <w:br/>
      </w:r>
      <w:r w:rsidRPr="002E376B">
        <w:t>RF</w:t>
      </w:r>
      <w:r>
        <w:t>Q</w:t>
      </w:r>
      <w:r w:rsidRPr="002E376B">
        <w:t xml:space="preserve"> COMMENT FORM</w:t>
      </w:r>
    </w:p>
    <w:tbl>
      <w:tblPr>
        <w:tblStyle w:val="TableGrid"/>
        <w:tblW w:w="0" w:type="auto"/>
        <w:tblLook w:val="04A0" w:firstRow="1" w:lastRow="0" w:firstColumn="1" w:lastColumn="0" w:noHBand="0" w:noVBand="1"/>
      </w:tblPr>
      <w:tblGrid>
        <w:gridCol w:w="2515"/>
        <w:gridCol w:w="6215"/>
      </w:tblGrid>
      <w:tr w:rsidR="00517542" w14:paraId="5D55137B" w14:textId="77777777" w:rsidTr="002E5392">
        <w:tc>
          <w:tcPr>
            <w:tcW w:w="2515" w:type="dxa"/>
            <w:tcBorders>
              <w:top w:val="nil"/>
              <w:left w:val="nil"/>
              <w:bottom w:val="nil"/>
              <w:right w:val="nil"/>
            </w:tcBorders>
            <w:vAlign w:val="bottom"/>
          </w:tcPr>
          <w:p w14:paraId="53849E4A" w14:textId="77777777" w:rsidR="00517542" w:rsidRDefault="00517542" w:rsidP="002E5392">
            <w:pPr>
              <w:pStyle w:val="bodytext"/>
              <w:tabs>
                <w:tab w:val="left" w:pos="2160"/>
              </w:tabs>
              <w:spacing w:before="60"/>
              <w:jc w:val="right"/>
              <w:rPr>
                <w:rFonts w:ascii="Arial" w:hAnsi="Arial" w:cs="Arial"/>
                <w:sz w:val="22"/>
                <w:szCs w:val="22"/>
              </w:rPr>
            </w:pPr>
            <w:r>
              <w:rPr>
                <w:rFonts w:ascii="Arial" w:hAnsi="Arial" w:cs="Arial"/>
                <w:sz w:val="22"/>
                <w:szCs w:val="22"/>
              </w:rPr>
              <w:t xml:space="preserve">Requestor’s Name: </w:t>
            </w:r>
          </w:p>
        </w:tc>
        <w:tc>
          <w:tcPr>
            <w:tcW w:w="6215" w:type="dxa"/>
            <w:tcBorders>
              <w:top w:val="nil"/>
              <w:left w:val="nil"/>
              <w:bottom w:val="single" w:sz="12" w:space="0" w:color="auto"/>
              <w:right w:val="nil"/>
            </w:tcBorders>
          </w:tcPr>
          <w:p w14:paraId="21B95094" w14:textId="77777777" w:rsidR="00517542" w:rsidRDefault="00517542" w:rsidP="002E5392">
            <w:pPr>
              <w:pStyle w:val="bodytext"/>
              <w:tabs>
                <w:tab w:val="left" w:pos="2160"/>
              </w:tabs>
              <w:spacing w:before="60" w:after="60"/>
              <w:rPr>
                <w:rFonts w:ascii="Arial" w:hAnsi="Arial" w:cs="Arial"/>
                <w:sz w:val="22"/>
                <w:szCs w:val="22"/>
              </w:rPr>
            </w:pPr>
          </w:p>
        </w:tc>
      </w:tr>
      <w:tr w:rsidR="00517542" w14:paraId="26A38E7A" w14:textId="77777777" w:rsidTr="002E5392">
        <w:tc>
          <w:tcPr>
            <w:tcW w:w="2515" w:type="dxa"/>
            <w:tcBorders>
              <w:top w:val="nil"/>
              <w:left w:val="nil"/>
              <w:bottom w:val="nil"/>
              <w:right w:val="nil"/>
            </w:tcBorders>
            <w:vAlign w:val="bottom"/>
          </w:tcPr>
          <w:p w14:paraId="23D94E18" w14:textId="77777777" w:rsidR="00517542" w:rsidRDefault="00517542" w:rsidP="002E5392">
            <w:pPr>
              <w:pStyle w:val="bodytext"/>
              <w:tabs>
                <w:tab w:val="left" w:pos="2160"/>
              </w:tabs>
              <w:spacing w:before="60"/>
              <w:jc w:val="right"/>
              <w:rPr>
                <w:rFonts w:ascii="Arial" w:hAnsi="Arial" w:cs="Arial"/>
                <w:sz w:val="22"/>
                <w:szCs w:val="22"/>
              </w:rPr>
            </w:pPr>
            <w:r>
              <w:rPr>
                <w:rFonts w:ascii="Arial" w:hAnsi="Arial" w:cs="Arial"/>
                <w:sz w:val="22"/>
                <w:szCs w:val="22"/>
              </w:rPr>
              <w:t>Address:</w:t>
            </w:r>
          </w:p>
        </w:tc>
        <w:tc>
          <w:tcPr>
            <w:tcW w:w="6215" w:type="dxa"/>
            <w:tcBorders>
              <w:top w:val="single" w:sz="12" w:space="0" w:color="auto"/>
              <w:left w:val="nil"/>
              <w:bottom w:val="single" w:sz="12" w:space="0" w:color="auto"/>
              <w:right w:val="nil"/>
            </w:tcBorders>
          </w:tcPr>
          <w:p w14:paraId="6295C496" w14:textId="77777777" w:rsidR="00517542" w:rsidRDefault="00517542" w:rsidP="002E5392">
            <w:pPr>
              <w:pStyle w:val="bodytext"/>
              <w:tabs>
                <w:tab w:val="left" w:pos="2160"/>
              </w:tabs>
              <w:spacing w:before="60" w:after="60"/>
              <w:rPr>
                <w:rFonts w:ascii="Arial" w:hAnsi="Arial" w:cs="Arial"/>
                <w:sz w:val="22"/>
                <w:szCs w:val="22"/>
              </w:rPr>
            </w:pPr>
          </w:p>
        </w:tc>
      </w:tr>
      <w:tr w:rsidR="00517542" w14:paraId="4261FDF6" w14:textId="77777777" w:rsidTr="002E5392">
        <w:tc>
          <w:tcPr>
            <w:tcW w:w="2515" w:type="dxa"/>
            <w:tcBorders>
              <w:top w:val="nil"/>
              <w:left w:val="nil"/>
              <w:bottom w:val="nil"/>
              <w:right w:val="nil"/>
            </w:tcBorders>
            <w:vAlign w:val="bottom"/>
          </w:tcPr>
          <w:p w14:paraId="6B9DABF2" w14:textId="77777777" w:rsidR="00517542" w:rsidRDefault="00517542" w:rsidP="002E5392">
            <w:pPr>
              <w:pStyle w:val="bodytext"/>
              <w:tabs>
                <w:tab w:val="left" w:pos="2160"/>
              </w:tabs>
              <w:spacing w:before="60"/>
              <w:jc w:val="right"/>
              <w:rPr>
                <w:rFonts w:ascii="Arial" w:hAnsi="Arial" w:cs="Arial"/>
                <w:sz w:val="22"/>
                <w:szCs w:val="22"/>
              </w:rPr>
            </w:pPr>
            <w:r>
              <w:rPr>
                <w:rFonts w:ascii="Arial" w:hAnsi="Arial" w:cs="Arial"/>
                <w:sz w:val="22"/>
                <w:szCs w:val="22"/>
              </w:rPr>
              <w:t>Telephone #:</w:t>
            </w:r>
          </w:p>
        </w:tc>
        <w:tc>
          <w:tcPr>
            <w:tcW w:w="6215" w:type="dxa"/>
            <w:tcBorders>
              <w:top w:val="single" w:sz="12" w:space="0" w:color="auto"/>
              <w:left w:val="nil"/>
              <w:bottom w:val="single" w:sz="12" w:space="0" w:color="auto"/>
              <w:right w:val="nil"/>
            </w:tcBorders>
          </w:tcPr>
          <w:p w14:paraId="1ADA43A6" w14:textId="77777777" w:rsidR="00517542" w:rsidRDefault="00517542" w:rsidP="002E5392">
            <w:pPr>
              <w:pStyle w:val="bodytext"/>
              <w:tabs>
                <w:tab w:val="left" w:pos="2160"/>
              </w:tabs>
              <w:spacing w:before="60" w:after="60"/>
              <w:rPr>
                <w:rFonts w:ascii="Arial" w:hAnsi="Arial" w:cs="Arial"/>
                <w:sz w:val="22"/>
                <w:szCs w:val="22"/>
              </w:rPr>
            </w:pPr>
          </w:p>
        </w:tc>
      </w:tr>
      <w:tr w:rsidR="00517542" w14:paraId="50AB456A" w14:textId="77777777" w:rsidTr="002E5392">
        <w:tc>
          <w:tcPr>
            <w:tcW w:w="2515" w:type="dxa"/>
            <w:tcBorders>
              <w:top w:val="nil"/>
              <w:left w:val="nil"/>
              <w:bottom w:val="nil"/>
              <w:right w:val="nil"/>
            </w:tcBorders>
            <w:vAlign w:val="bottom"/>
          </w:tcPr>
          <w:p w14:paraId="4458AB39" w14:textId="77777777" w:rsidR="00517542" w:rsidRDefault="00517542" w:rsidP="002E5392">
            <w:pPr>
              <w:pStyle w:val="bodytext"/>
              <w:tabs>
                <w:tab w:val="left" w:pos="2160"/>
              </w:tabs>
              <w:spacing w:before="60"/>
              <w:jc w:val="right"/>
              <w:rPr>
                <w:rFonts w:ascii="Arial" w:hAnsi="Arial" w:cs="Arial"/>
                <w:sz w:val="22"/>
                <w:szCs w:val="22"/>
              </w:rPr>
            </w:pPr>
            <w:r>
              <w:rPr>
                <w:rFonts w:ascii="Arial" w:hAnsi="Arial" w:cs="Arial"/>
                <w:sz w:val="22"/>
                <w:szCs w:val="22"/>
              </w:rPr>
              <w:t>E-mail Address:</w:t>
            </w:r>
          </w:p>
        </w:tc>
        <w:tc>
          <w:tcPr>
            <w:tcW w:w="6215" w:type="dxa"/>
            <w:tcBorders>
              <w:top w:val="single" w:sz="12" w:space="0" w:color="auto"/>
              <w:left w:val="nil"/>
              <w:bottom w:val="single" w:sz="12" w:space="0" w:color="auto"/>
              <w:right w:val="nil"/>
            </w:tcBorders>
          </w:tcPr>
          <w:p w14:paraId="18AD6FEB" w14:textId="77777777" w:rsidR="00517542" w:rsidRDefault="00517542" w:rsidP="002E5392">
            <w:pPr>
              <w:pStyle w:val="bodytext"/>
              <w:tabs>
                <w:tab w:val="left" w:pos="2160"/>
              </w:tabs>
              <w:spacing w:before="60" w:after="60"/>
              <w:rPr>
                <w:rFonts w:ascii="Arial" w:hAnsi="Arial" w:cs="Arial"/>
                <w:sz w:val="22"/>
                <w:szCs w:val="22"/>
              </w:rPr>
            </w:pPr>
          </w:p>
        </w:tc>
      </w:tr>
      <w:tr w:rsidR="00517542" w14:paraId="39FF9BEE" w14:textId="77777777" w:rsidTr="002E5392">
        <w:tc>
          <w:tcPr>
            <w:tcW w:w="2515" w:type="dxa"/>
            <w:tcBorders>
              <w:top w:val="nil"/>
              <w:left w:val="nil"/>
              <w:bottom w:val="nil"/>
              <w:right w:val="nil"/>
            </w:tcBorders>
            <w:vAlign w:val="bottom"/>
          </w:tcPr>
          <w:p w14:paraId="7F191433" w14:textId="77777777" w:rsidR="00517542" w:rsidRDefault="00517542" w:rsidP="002E5392">
            <w:pPr>
              <w:pStyle w:val="bodytext"/>
              <w:tabs>
                <w:tab w:val="left" w:pos="2160"/>
              </w:tabs>
              <w:spacing w:before="60"/>
              <w:jc w:val="right"/>
              <w:rPr>
                <w:rFonts w:ascii="Arial" w:hAnsi="Arial" w:cs="Arial"/>
                <w:sz w:val="22"/>
                <w:szCs w:val="22"/>
              </w:rPr>
            </w:pPr>
            <w:r>
              <w:rPr>
                <w:rFonts w:ascii="Arial" w:hAnsi="Arial" w:cs="Arial"/>
                <w:sz w:val="22"/>
                <w:szCs w:val="22"/>
              </w:rPr>
              <w:t>Proposer Represented:</w:t>
            </w:r>
          </w:p>
        </w:tc>
        <w:tc>
          <w:tcPr>
            <w:tcW w:w="6215" w:type="dxa"/>
            <w:tcBorders>
              <w:top w:val="single" w:sz="12" w:space="0" w:color="auto"/>
              <w:left w:val="nil"/>
              <w:bottom w:val="single" w:sz="12" w:space="0" w:color="auto"/>
              <w:right w:val="nil"/>
            </w:tcBorders>
          </w:tcPr>
          <w:p w14:paraId="0028D853" w14:textId="77777777" w:rsidR="00517542" w:rsidRDefault="00517542" w:rsidP="002E5392">
            <w:pPr>
              <w:pStyle w:val="bodytext"/>
              <w:tabs>
                <w:tab w:val="left" w:pos="2160"/>
              </w:tabs>
              <w:spacing w:before="60" w:after="60"/>
              <w:rPr>
                <w:rFonts w:ascii="Arial" w:hAnsi="Arial" w:cs="Arial"/>
                <w:sz w:val="22"/>
                <w:szCs w:val="22"/>
              </w:rPr>
            </w:pPr>
          </w:p>
        </w:tc>
      </w:tr>
    </w:tbl>
    <w:p w14:paraId="1E0DC0A6" w14:textId="77777777" w:rsidR="00517542" w:rsidRPr="002E376B" w:rsidRDefault="00517542" w:rsidP="00517542">
      <w:pPr>
        <w:pStyle w:val="bodytext"/>
        <w:tabs>
          <w:tab w:val="left" w:pos="2160"/>
        </w:tabs>
        <w:spacing w:after="240"/>
        <w:rPr>
          <w:rFonts w:ascii="Arial" w:hAnsi="Arial" w:cs="Arial"/>
          <w:sz w:val="22"/>
          <w:szCs w:val="22"/>
        </w:rPr>
      </w:pPr>
      <w:r>
        <w:rPr>
          <w:rFonts w:ascii="Arial" w:hAnsi="Arial" w:cs="Arial"/>
          <w:sz w:val="22"/>
          <w:szCs w:val="22"/>
        </w:rPr>
        <w:t>Comment Sheet _ of _</w:t>
      </w:r>
      <w:r w:rsidRPr="002E376B">
        <w:rPr>
          <w:rFonts w:ascii="Arial" w:hAnsi="Arial" w:cs="Arial"/>
          <w:sz w:val="22"/>
          <w:szCs w:val="22"/>
        </w:rPr>
        <w:t xml:space="preserve"> Sheets</w:t>
      </w:r>
    </w:p>
    <w:tbl>
      <w:tblPr>
        <w:tblW w:w="135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22"/>
        <w:gridCol w:w="6480"/>
        <w:gridCol w:w="4140"/>
      </w:tblGrid>
      <w:tr w:rsidR="001960EA" w:rsidRPr="002E376B" w14:paraId="1C65B271" w14:textId="77777777" w:rsidTr="00D244A9">
        <w:trPr>
          <w:trHeight w:val="576"/>
        </w:trPr>
        <w:tc>
          <w:tcPr>
            <w:tcW w:w="648" w:type="dxa"/>
            <w:shd w:val="clear" w:color="auto" w:fill="BFBFBF" w:themeFill="background1" w:themeFillShade="BF"/>
            <w:vAlign w:val="center"/>
          </w:tcPr>
          <w:bookmarkEnd w:id="118"/>
          <w:p w14:paraId="4A265338" w14:textId="77777777" w:rsidR="001960EA" w:rsidRPr="00691278" w:rsidRDefault="001960EA" w:rsidP="00D244A9">
            <w:pPr>
              <w:pStyle w:val="Header"/>
              <w:jc w:val="center"/>
              <w:rPr>
                <w:b/>
                <w:sz w:val="20"/>
              </w:rPr>
            </w:pPr>
            <w:r w:rsidRPr="00691278">
              <w:rPr>
                <w:b/>
                <w:sz w:val="20"/>
              </w:rPr>
              <w:t>No.</w:t>
            </w:r>
          </w:p>
        </w:tc>
        <w:tc>
          <w:tcPr>
            <w:tcW w:w="2322" w:type="dxa"/>
            <w:shd w:val="clear" w:color="auto" w:fill="BFBFBF" w:themeFill="background1" w:themeFillShade="BF"/>
            <w:vAlign w:val="center"/>
          </w:tcPr>
          <w:p w14:paraId="3B5378BD" w14:textId="77777777" w:rsidR="001960EA" w:rsidRPr="00691278" w:rsidRDefault="001960EA" w:rsidP="00D244A9">
            <w:pPr>
              <w:jc w:val="center"/>
              <w:rPr>
                <w:b/>
                <w:sz w:val="20"/>
              </w:rPr>
            </w:pPr>
            <w:r w:rsidRPr="00691278">
              <w:rPr>
                <w:b/>
                <w:sz w:val="20"/>
              </w:rPr>
              <w:t>Document and Section Number</w:t>
            </w:r>
          </w:p>
        </w:tc>
        <w:tc>
          <w:tcPr>
            <w:tcW w:w="6480" w:type="dxa"/>
            <w:shd w:val="clear" w:color="auto" w:fill="BFBFBF" w:themeFill="background1" w:themeFillShade="BF"/>
            <w:vAlign w:val="center"/>
          </w:tcPr>
          <w:p w14:paraId="0C4BCBFF" w14:textId="77777777" w:rsidR="001960EA" w:rsidRPr="00691278" w:rsidRDefault="001960EA" w:rsidP="00D244A9">
            <w:pPr>
              <w:jc w:val="center"/>
              <w:rPr>
                <w:b/>
                <w:sz w:val="20"/>
              </w:rPr>
            </w:pPr>
            <w:r w:rsidRPr="00691278">
              <w:rPr>
                <w:b/>
                <w:sz w:val="20"/>
              </w:rPr>
              <w:t>Comment(s)</w:t>
            </w:r>
          </w:p>
        </w:tc>
        <w:tc>
          <w:tcPr>
            <w:tcW w:w="4140" w:type="dxa"/>
            <w:shd w:val="clear" w:color="auto" w:fill="BFBFBF" w:themeFill="background1" w:themeFillShade="BF"/>
            <w:vAlign w:val="center"/>
          </w:tcPr>
          <w:p w14:paraId="52DDA73D" w14:textId="77777777" w:rsidR="001960EA" w:rsidRPr="00691278" w:rsidRDefault="001960EA" w:rsidP="00D244A9">
            <w:pPr>
              <w:jc w:val="center"/>
              <w:rPr>
                <w:b/>
                <w:sz w:val="20"/>
              </w:rPr>
            </w:pPr>
            <w:r w:rsidRPr="00691278">
              <w:rPr>
                <w:b/>
                <w:sz w:val="20"/>
              </w:rPr>
              <w:t>Reserved for Department Response</w:t>
            </w:r>
          </w:p>
        </w:tc>
      </w:tr>
      <w:tr w:rsidR="001960EA" w:rsidRPr="002E376B" w14:paraId="6C471CB4" w14:textId="77777777" w:rsidTr="00D244A9">
        <w:trPr>
          <w:trHeight w:val="480"/>
        </w:trPr>
        <w:tc>
          <w:tcPr>
            <w:tcW w:w="648" w:type="dxa"/>
            <w:vMerge w:val="restart"/>
          </w:tcPr>
          <w:p w14:paraId="047B6661" w14:textId="77777777" w:rsidR="001960EA" w:rsidRPr="00691278" w:rsidRDefault="001960EA" w:rsidP="00D244A9">
            <w:pPr>
              <w:rPr>
                <w:sz w:val="20"/>
              </w:rPr>
            </w:pPr>
          </w:p>
        </w:tc>
        <w:tc>
          <w:tcPr>
            <w:tcW w:w="2322" w:type="dxa"/>
          </w:tcPr>
          <w:p w14:paraId="0D135C1A" w14:textId="77777777" w:rsidR="001960EA" w:rsidRDefault="001960EA" w:rsidP="00D244A9">
            <w:pPr>
              <w:rPr>
                <w:sz w:val="20"/>
              </w:rPr>
            </w:pPr>
            <w:r>
              <w:rPr>
                <w:sz w:val="20"/>
              </w:rPr>
              <w:t>Document:</w:t>
            </w:r>
          </w:p>
          <w:p w14:paraId="3AC10226" w14:textId="77777777" w:rsidR="001960EA" w:rsidRPr="00691278" w:rsidRDefault="001960EA" w:rsidP="00D244A9">
            <w:pPr>
              <w:rPr>
                <w:sz w:val="20"/>
              </w:rPr>
            </w:pPr>
          </w:p>
        </w:tc>
        <w:tc>
          <w:tcPr>
            <w:tcW w:w="6480" w:type="dxa"/>
            <w:vMerge w:val="restart"/>
          </w:tcPr>
          <w:p w14:paraId="197C4832" w14:textId="77777777" w:rsidR="001960EA" w:rsidRPr="00691278" w:rsidRDefault="001960EA" w:rsidP="00D244A9">
            <w:pPr>
              <w:rPr>
                <w:sz w:val="20"/>
              </w:rPr>
            </w:pPr>
          </w:p>
        </w:tc>
        <w:tc>
          <w:tcPr>
            <w:tcW w:w="4140" w:type="dxa"/>
            <w:vMerge w:val="restart"/>
            <w:shd w:val="clear" w:color="auto" w:fill="F3F3F3"/>
          </w:tcPr>
          <w:p w14:paraId="4FEA5837" w14:textId="77777777" w:rsidR="001960EA" w:rsidRPr="00691278" w:rsidRDefault="001960EA" w:rsidP="00D244A9">
            <w:pPr>
              <w:rPr>
                <w:sz w:val="20"/>
              </w:rPr>
            </w:pPr>
          </w:p>
        </w:tc>
      </w:tr>
      <w:tr w:rsidR="001960EA" w:rsidRPr="002E376B" w14:paraId="7713D09F" w14:textId="77777777" w:rsidTr="00D244A9">
        <w:trPr>
          <w:trHeight w:val="476"/>
        </w:trPr>
        <w:tc>
          <w:tcPr>
            <w:tcW w:w="648" w:type="dxa"/>
            <w:vMerge/>
          </w:tcPr>
          <w:p w14:paraId="7F2526B7" w14:textId="77777777" w:rsidR="001960EA" w:rsidRPr="00691278" w:rsidRDefault="001960EA" w:rsidP="00D244A9">
            <w:pPr>
              <w:rPr>
                <w:sz w:val="20"/>
              </w:rPr>
            </w:pPr>
          </w:p>
        </w:tc>
        <w:tc>
          <w:tcPr>
            <w:tcW w:w="2322" w:type="dxa"/>
          </w:tcPr>
          <w:p w14:paraId="4F4B281A" w14:textId="77777777" w:rsidR="001960EA" w:rsidRPr="00691278" w:rsidRDefault="001960EA" w:rsidP="00D244A9">
            <w:pPr>
              <w:rPr>
                <w:sz w:val="20"/>
              </w:rPr>
            </w:pPr>
            <w:r>
              <w:rPr>
                <w:sz w:val="20"/>
              </w:rPr>
              <w:t xml:space="preserve">Section and Pg. #: </w:t>
            </w:r>
          </w:p>
        </w:tc>
        <w:tc>
          <w:tcPr>
            <w:tcW w:w="6480" w:type="dxa"/>
            <w:vMerge/>
          </w:tcPr>
          <w:p w14:paraId="114E3D66" w14:textId="77777777" w:rsidR="001960EA" w:rsidRPr="00691278" w:rsidRDefault="001960EA" w:rsidP="00D244A9">
            <w:pPr>
              <w:rPr>
                <w:sz w:val="20"/>
              </w:rPr>
            </w:pPr>
          </w:p>
        </w:tc>
        <w:tc>
          <w:tcPr>
            <w:tcW w:w="4140" w:type="dxa"/>
            <w:vMerge/>
            <w:shd w:val="clear" w:color="auto" w:fill="F3F3F3"/>
          </w:tcPr>
          <w:p w14:paraId="01961E44" w14:textId="77777777" w:rsidR="001960EA" w:rsidRPr="00691278" w:rsidRDefault="001960EA" w:rsidP="00D244A9">
            <w:pPr>
              <w:rPr>
                <w:sz w:val="20"/>
              </w:rPr>
            </w:pPr>
          </w:p>
        </w:tc>
      </w:tr>
      <w:tr w:rsidR="001960EA" w:rsidRPr="002E376B" w14:paraId="0AAEA2C6" w14:textId="77777777" w:rsidTr="00D244A9">
        <w:trPr>
          <w:trHeight w:val="480"/>
        </w:trPr>
        <w:tc>
          <w:tcPr>
            <w:tcW w:w="648" w:type="dxa"/>
            <w:vMerge w:val="restart"/>
          </w:tcPr>
          <w:p w14:paraId="4E374D43" w14:textId="77777777" w:rsidR="001960EA" w:rsidRPr="00691278" w:rsidRDefault="001960EA" w:rsidP="00D244A9">
            <w:pPr>
              <w:rPr>
                <w:sz w:val="20"/>
              </w:rPr>
            </w:pPr>
          </w:p>
        </w:tc>
        <w:tc>
          <w:tcPr>
            <w:tcW w:w="2322" w:type="dxa"/>
          </w:tcPr>
          <w:p w14:paraId="3A9BDF21" w14:textId="77777777" w:rsidR="001960EA" w:rsidRPr="00691278" w:rsidRDefault="001960EA" w:rsidP="00D244A9">
            <w:pPr>
              <w:rPr>
                <w:sz w:val="20"/>
              </w:rPr>
            </w:pPr>
            <w:r>
              <w:rPr>
                <w:sz w:val="20"/>
              </w:rPr>
              <w:t>Document:</w:t>
            </w:r>
          </w:p>
        </w:tc>
        <w:tc>
          <w:tcPr>
            <w:tcW w:w="6480" w:type="dxa"/>
            <w:vMerge w:val="restart"/>
          </w:tcPr>
          <w:p w14:paraId="08CBBC06" w14:textId="77777777" w:rsidR="001960EA" w:rsidRPr="00691278" w:rsidRDefault="001960EA" w:rsidP="00D244A9">
            <w:pPr>
              <w:rPr>
                <w:sz w:val="20"/>
              </w:rPr>
            </w:pPr>
          </w:p>
        </w:tc>
        <w:tc>
          <w:tcPr>
            <w:tcW w:w="4140" w:type="dxa"/>
            <w:vMerge w:val="restart"/>
            <w:shd w:val="clear" w:color="auto" w:fill="F3F3F3"/>
          </w:tcPr>
          <w:p w14:paraId="0AF8ED27" w14:textId="77777777" w:rsidR="001960EA" w:rsidRPr="00691278" w:rsidRDefault="001960EA" w:rsidP="00D244A9">
            <w:pPr>
              <w:rPr>
                <w:sz w:val="20"/>
              </w:rPr>
            </w:pPr>
          </w:p>
        </w:tc>
      </w:tr>
      <w:tr w:rsidR="001960EA" w:rsidRPr="002E376B" w14:paraId="3D1FE4F8" w14:textId="77777777" w:rsidTr="00D244A9">
        <w:trPr>
          <w:trHeight w:val="485"/>
        </w:trPr>
        <w:tc>
          <w:tcPr>
            <w:tcW w:w="648" w:type="dxa"/>
            <w:vMerge/>
          </w:tcPr>
          <w:p w14:paraId="68A742D8" w14:textId="77777777" w:rsidR="001960EA" w:rsidRPr="00691278" w:rsidRDefault="001960EA" w:rsidP="00D244A9">
            <w:pPr>
              <w:rPr>
                <w:sz w:val="20"/>
              </w:rPr>
            </w:pPr>
          </w:p>
        </w:tc>
        <w:tc>
          <w:tcPr>
            <w:tcW w:w="2322" w:type="dxa"/>
          </w:tcPr>
          <w:p w14:paraId="73BC4C28" w14:textId="77777777" w:rsidR="001960EA" w:rsidRPr="00691278" w:rsidRDefault="001960EA" w:rsidP="00D244A9">
            <w:pPr>
              <w:rPr>
                <w:sz w:val="20"/>
              </w:rPr>
            </w:pPr>
            <w:r>
              <w:rPr>
                <w:sz w:val="20"/>
              </w:rPr>
              <w:t>Section and Pg. #:</w:t>
            </w:r>
          </w:p>
        </w:tc>
        <w:tc>
          <w:tcPr>
            <w:tcW w:w="6480" w:type="dxa"/>
            <w:vMerge/>
          </w:tcPr>
          <w:p w14:paraId="19C285C2" w14:textId="77777777" w:rsidR="001960EA" w:rsidRPr="00691278" w:rsidRDefault="001960EA" w:rsidP="00D244A9">
            <w:pPr>
              <w:rPr>
                <w:sz w:val="20"/>
              </w:rPr>
            </w:pPr>
          </w:p>
        </w:tc>
        <w:tc>
          <w:tcPr>
            <w:tcW w:w="4140" w:type="dxa"/>
            <w:vMerge/>
            <w:shd w:val="clear" w:color="auto" w:fill="F3F3F3"/>
          </w:tcPr>
          <w:p w14:paraId="56921441" w14:textId="77777777" w:rsidR="001960EA" w:rsidRPr="00691278" w:rsidRDefault="001960EA" w:rsidP="00D244A9">
            <w:pPr>
              <w:rPr>
                <w:sz w:val="20"/>
              </w:rPr>
            </w:pPr>
          </w:p>
        </w:tc>
      </w:tr>
      <w:tr w:rsidR="001960EA" w:rsidRPr="002E376B" w14:paraId="60968083" w14:textId="77777777" w:rsidTr="00D244A9">
        <w:trPr>
          <w:trHeight w:val="480"/>
        </w:trPr>
        <w:tc>
          <w:tcPr>
            <w:tcW w:w="648" w:type="dxa"/>
            <w:vMerge w:val="restart"/>
          </w:tcPr>
          <w:p w14:paraId="0B9FD264" w14:textId="77777777" w:rsidR="001960EA" w:rsidRPr="00691278" w:rsidRDefault="001960EA" w:rsidP="00D244A9">
            <w:pPr>
              <w:rPr>
                <w:sz w:val="20"/>
              </w:rPr>
            </w:pPr>
          </w:p>
        </w:tc>
        <w:tc>
          <w:tcPr>
            <w:tcW w:w="2322" w:type="dxa"/>
          </w:tcPr>
          <w:p w14:paraId="0D570712" w14:textId="77777777" w:rsidR="001960EA" w:rsidRPr="00691278" w:rsidRDefault="001960EA" w:rsidP="00D244A9">
            <w:pPr>
              <w:rPr>
                <w:sz w:val="20"/>
              </w:rPr>
            </w:pPr>
            <w:r>
              <w:rPr>
                <w:sz w:val="20"/>
              </w:rPr>
              <w:t>Document:</w:t>
            </w:r>
          </w:p>
        </w:tc>
        <w:tc>
          <w:tcPr>
            <w:tcW w:w="6480" w:type="dxa"/>
            <w:vMerge w:val="restart"/>
          </w:tcPr>
          <w:p w14:paraId="5EB6EE9E" w14:textId="77777777" w:rsidR="001960EA" w:rsidRPr="00691278" w:rsidRDefault="001960EA" w:rsidP="00D244A9">
            <w:pPr>
              <w:rPr>
                <w:sz w:val="20"/>
              </w:rPr>
            </w:pPr>
          </w:p>
        </w:tc>
        <w:tc>
          <w:tcPr>
            <w:tcW w:w="4140" w:type="dxa"/>
            <w:vMerge w:val="restart"/>
            <w:shd w:val="clear" w:color="auto" w:fill="F3F3F3"/>
          </w:tcPr>
          <w:p w14:paraId="2AECFC44" w14:textId="77777777" w:rsidR="001960EA" w:rsidRPr="00691278" w:rsidRDefault="001960EA" w:rsidP="00D244A9">
            <w:pPr>
              <w:rPr>
                <w:sz w:val="20"/>
              </w:rPr>
            </w:pPr>
          </w:p>
        </w:tc>
      </w:tr>
      <w:tr w:rsidR="001960EA" w:rsidRPr="002E376B" w14:paraId="575C9132" w14:textId="77777777" w:rsidTr="00D244A9">
        <w:trPr>
          <w:trHeight w:val="593"/>
        </w:trPr>
        <w:tc>
          <w:tcPr>
            <w:tcW w:w="648" w:type="dxa"/>
            <w:vMerge/>
          </w:tcPr>
          <w:p w14:paraId="08CD0A32" w14:textId="77777777" w:rsidR="001960EA" w:rsidRPr="00691278" w:rsidRDefault="001960EA" w:rsidP="00D244A9">
            <w:pPr>
              <w:rPr>
                <w:sz w:val="20"/>
              </w:rPr>
            </w:pPr>
          </w:p>
        </w:tc>
        <w:tc>
          <w:tcPr>
            <w:tcW w:w="2322" w:type="dxa"/>
          </w:tcPr>
          <w:p w14:paraId="3D0CC328" w14:textId="77777777" w:rsidR="001960EA" w:rsidRPr="00691278" w:rsidRDefault="001960EA" w:rsidP="00D244A9">
            <w:pPr>
              <w:rPr>
                <w:sz w:val="20"/>
              </w:rPr>
            </w:pPr>
            <w:r>
              <w:rPr>
                <w:sz w:val="20"/>
              </w:rPr>
              <w:t xml:space="preserve">Section and Pg. #: </w:t>
            </w:r>
          </w:p>
        </w:tc>
        <w:tc>
          <w:tcPr>
            <w:tcW w:w="6480" w:type="dxa"/>
            <w:vMerge/>
          </w:tcPr>
          <w:p w14:paraId="2DA7A8B4" w14:textId="77777777" w:rsidR="001960EA" w:rsidRPr="00691278" w:rsidRDefault="001960EA" w:rsidP="00D244A9">
            <w:pPr>
              <w:rPr>
                <w:sz w:val="20"/>
              </w:rPr>
            </w:pPr>
          </w:p>
        </w:tc>
        <w:tc>
          <w:tcPr>
            <w:tcW w:w="4140" w:type="dxa"/>
            <w:vMerge/>
            <w:shd w:val="clear" w:color="auto" w:fill="F3F3F3"/>
          </w:tcPr>
          <w:p w14:paraId="13FFCCB2" w14:textId="77777777" w:rsidR="001960EA" w:rsidRPr="00691278" w:rsidRDefault="001960EA" w:rsidP="00D244A9">
            <w:pPr>
              <w:rPr>
                <w:sz w:val="20"/>
              </w:rPr>
            </w:pPr>
          </w:p>
        </w:tc>
      </w:tr>
    </w:tbl>
    <w:p w14:paraId="1FF040B5" w14:textId="22C39E83" w:rsidR="00BB0214" w:rsidRPr="00BB0214" w:rsidRDefault="00BB0214" w:rsidP="00BB0214">
      <w:pPr>
        <w:jc w:val="center"/>
        <w:rPr>
          <w:sz w:val="32"/>
          <w:szCs w:val="32"/>
        </w:rPr>
      </w:pPr>
    </w:p>
    <w:sectPr w:rsidR="00BB0214" w:rsidRPr="00BB0214" w:rsidSect="00BB0214">
      <w:footerReference w:type="default" r:id="rId49"/>
      <w:headerReference w:type="first" r:id="rId50"/>
      <w:footerReference w:type="first" r:id="rId51"/>
      <w:pgSz w:w="15840" w:h="12240" w:orient="landscape" w:code="1"/>
      <w:pgMar w:top="1008" w:right="720" w:bottom="1008" w:left="720" w:header="576" w:footer="576"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91FC" w14:textId="77777777" w:rsidR="00F64A06" w:rsidRDefault="00F64A06">
      <w:r>
        <w:separator/>
      </w:r>
    </w:p>
    <w:p w14:paraId="7B48364D" w14:textId="77777777" w:rsidR="00F64A06" w:rsidRDefault="00F64A06"/>
  </w:endnote>
  <w:endnote w:type="continuationSeparator" w:id="0">
    <w:p w14:paraId="7DA8310E" w14:textId="77777777" w:rsidR="00F64A06" w:rsidRDefault="00F64A06">
      <w:r>
        <w:continuationSeparator/>
      </w:r>
    </w:p>
    <w:p w14:paraId="386ED0EF" w14:textId="77777777" w:rsidR="00F64A06" w:rsidRDefault="00F64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Adobe Ming Std L"/>
    <w:panose1 w:val="00000000000000000000"/>
    <w:charset w:val="80"/>
    <w:family w:val="roman"/>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00BC" w14:textId="77777777" w:rsidR="00A05B6C" w:rsidRDefault="00A05B6C" w:rsidP="00702C7F">
    <w:pPr>
      <w:framePr w:wrap="around" w:vAnchor="text" w:hAnchor="margin" w:xAlign="center" w:y="1"/>
    </w:pPr>
    <w:r>
      <w:fldChar w:fldCharType="begin"/>
    </w:r>
    <w:r>
      <w:instrText xml:space="preserve">PAGE  </w:instrText>
    </w:r>
    <w:r>
      <w:fldChar w:fldCharType="end"/>
    </w:r>
  </w:p>
  <w:bookmarkStart w:id="1" w:name="_iDocIDFieldd7df8c09-2b18-4c2b-a87e-efb3"/>
  <w:p w14:paraId="63A3F533" w14:textId="35AC72E9" w:rsidR="00A05B6C" w:rsidRDefault="00A05B6C" w:rsidP="002A2668">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FA88" w14:textId="55A98865" w:rsidR="00A05B6C" w:rsidRDefault="009E3864" w:rsidP="003B097D">
    <w:pPr>
      <w:pBdr>
        <w:top w:val="single" w:sz="4" w:space="1" w:color="auto"/>
      </w:pBdr>
      <w:tabs>
        <w:tab w:val="center" w:pos="4680"/>
        <w:tab w:val="right" w:pos="9360"/>
      </w:tabs>
      <w:rPr>
        <w:sz w:val="20"/>
        <w:szCs w:val="20"/>
      </w:rPr>
    </w:pPr>
    <w:r w:rsidRPr="00855AB6">
      <w:rPr>
        <w:sz w:val="20"/>
        <w:szCs w:val="20"/>
      </w:rPr>
      <w:t>Henderson Interchange Design-Build</w:t>
    </w:r>
    <w:r w:rsidR="00A05B6C">
      <w:rPr>
        <w:sz w:val="20"/>
        <w:szCs w:val="20"/>
      </w:rPr>
      <w:tab/>
    </w:r>
    <w:r w:rsidR="00A05B6C">
      <w:rPr>
        <w:sz w:val="20"/>
        <w:szCs w:val="20"/>
      </w:rPr>
      <w:tab/>
    </w:r>
    <w:r w:rsidR="001960EA" w:rsidRPr="001960EA">
      <w:rPr>
        <w:sz w:val="20"/>
        <w:szCs w:val="20"/>
      </w:rPr>
      <w:t>April 2023</w:t>
    </w:r>
  </w:p>
  <w:p w14:paraId="3A002A52" w14:textId="77777777" w:rsidR="00A05B6C" w:rsidRDefault="00A05B6C" w:rsidP="003B097D">
    <w:pPr>
      <w:tabs>
        <w:tab w:val="right" w:pos="9360"/>
      </w:tabs>
      <w:autoSpaceDE w:val="0"/>
      <w:autoSpaceDN w:val="0"/>
      <w:adjustRightInd w:val="0"/>
      <w:rPr>
        <w:sz w:val="20"/>
        <w:szCs w:val="20"/>
      </w:rPr>
    </w:pPr>
    <w:r>
      <w:rPr>
        <w:sz w:val="20"/>
        <w:szCs w:val="20"/>
      </w:rPr>
      <w:t>Request for Qualifications</w:t>
    </w:r>
    <w:r>
      <w:rPr>
        <w:sz w:val="20"/>
        <w:szCs w:val="20"/>
      </w:rPr>
      <w:tab/>
      <w:t>Appendix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118D" w14:textId="0A4964D5" w:rsidR="00A05B6C" w:rsidRPr="0004406B" w:rsidRDefault="00A05B6C" w:rsidP="008F0C84">
    <w:pPr>
      <w:tabs>
        <w:tab w:val="right" w:pos="9360"/>
      </w:tabs>
      <w:rPr>
        <w:sz w:val="20"/>
      </w:rPr>
    </w:pPr>
    <w:r>
      <w:rPr>
        <w:noProof/>
        <w:sz w:val="20"/>
      </w:rPr>
      <mc:AlternateContent>
        <mc:Choice Requires="wps">
          <w:drawing>
            <wp:anchor distT="4294967291" distB="4294967291" distL="114300" distR="114300" simplePos="0" relativeHeight="251657216" behindDoc="0" locked="0" layoutInCell="0" allowOverlap="1" wp14:anchorId="2BDA0B09" wp14:editId="137F00AB">
              <wp:simplePos x="0" y="0"/>
              <wp:positionH relativeFrom="column">
                <wp:posOffset>0</wp:posOffset>
              </wp:positionH>
              <wp:positionV relativeFrom="paragraph">
                <wp:posOffset>-15241</wp:posOffset>
              </wp:positionV>
              <wp:extent cx="5943600" cy="0"/>
              <wp:effectExtent l="0" t="0" r="19050" b="19050"/>
              <wp:wrapNone/>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419C" id="Line 7"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dS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" o:allowincell="f" strokeweight="1pt"/>
          </w:pict>
        </mc:Fallback>
      </mc:AlternateContent>
    </w:r>
    <w:r>
      <w:rPr>
        <w:noProof/>
        <w:sz w:val="20"/>
      </w:rPr>
      <w:t>USA Parkway (SR 439)</w:t>
    </w:r>
    <w:r>
      <w:rPr>
        <w:sz w:val="20"/>
        <w:szCs w:val="20"/>
      </w:rPr>
      <w:t xml:space="preserve"> Design-Build Project</w:t>
    </w:r>
    <w:r>
      <w:rPr>
        <w:sz w:val="20"/>
      </w:rPr>
      <w:tab/>
      <w:t>C-</w:t>
    </w:r>
    <w:r>
      <w:fldChar w:fldCharType="begin"/>
    </w:r>
    <w:r>
      <w:instrText xml:space="preserve"> PAGE </w:instrText>
    </w:r>
    <w:r>
      <w:fldChar w:fldCharType="separate"/>
    </w:r>
    <w:r>
      <w:rPr>
        <w:noProof/>
      </w:rPr>
      <w:t>i</w:t>
    </w:r>
    <w:r>
      <w:fldChar w:fldCharType="end"/>
    </w:r>
    <w:r>
      <w:t>i</w:t>
    </w:r>
    <w:r>
      <w:rPr>
        <w:sz w:val="20"/>
      </w:rPr>
      <w:tab/>
      <w:t>January 2015</w:t>
    </w:r>
  </w:p>
  <w:p w14:paraId="46D42A4F" w14:textId="77777777" w:rsidR="00A05B6C" w:rsidRDefault="00A05B6C" w:rsidP="00A31903">
    <w:pPr>
      <w:autoSpaceDE w:val="0"/>
      <w:autoSpaceDN w:val="0"/>
      <w:adjustRightInd w:val="0"/>
      <w:rPr>
        <w:sz w:val="20"/>
        <w:szCs w:val="20"/>
      </w:rPr>
    </w:pPr>
    <w:r>
      <w:rPr>
        <w:sz w:val="20"/>
        <w:szCs w:val="20"/>
      </w:rPr>
      <w:t>Request for Qualifications</w:t>
    </w:r>
  </w:p>
  <w:p w14:paraId="5467FB9B" w14:textId="77777777" w:rsidR="00A05B6C" w:rsidRDefault="00A05B6C" w:rsidP="008F0C84">
    <w:pPr>
      <w:tabs>
        <w:tab w:val="right" w:pos="9360"/>
      </w:tabs>
    </w:pPr>
    <w:r>
      <w:rPr>
        <w:sz w:val="20"/>
      </w:rPr>
      <w:t>Appendix C - Forms</w:t>
    </w:r>
  </w:p>
  <w:p w14:paraId="342C3A28" w14:textId="77777777" w:rsidR="00A05B6C" w:rsidRPr="00A507C2" w:rsidRDefault="00A05B6C" w:rsidP="00010A9F">
    <w:pPr>
      <w:rPr>
        <w:sz w:val="20"/>
        <w:szCs w:val="20"/>
      </w:rPr>
    </w:pPr>
    <w:r w:rsidRPr="00693B34">
      <w:rPr>
        <w:sz w:val="20"/>
        <w:szCs w:val="20"/>
      </w:rPr>
      <w:t>Table of Contents</w:t>
    </w:r>
  </w:p>
  <w:bookmarkStart w:id="106" w:name="_iDocIDFieldae808e1d-57a7-4b37-a95b-f870"/>
  <w:p w14:paraId="1FBFE9FF" w14:textId="4446967B" w:rsidR="00A05B6C" w:rsidRPr="00E068F3"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06"/>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A304" w14:textId="664EDA1F" w:rsidR="00A05B6C" w:rsidRPr="0004406B" w:rsidRDefault="00A05B6C" w:rsidP="008F0C84">
    <w:pPr>
      <w:tabs>
        <w:tab w:val="right" w:pos="9360"/>
      </w:tabs>
      <w:rPr>
        <w:sz w:val="20"/>
      </w:rPr>
    </w:pPr>
    <w:r>
      <w:rPr>
        <w:noProof/>
        <w:sz w:val="20"/>
      </w:rPr>
      <mc:AlternateContent>
        <mc:Choice Requires="wps">
          <w:drawing>
            <wp:anchor distT="4294967291" distB="4294967291" distL="114300" distR="114300" simplePos="0" relativeHeight="251651584" behindDoc="0" locked="0" layoutInCell="0" allowOverlap="1" wp14:anchorId="66E61A5B" wp14:editId="0BEEE188">
              <wp:simplePos x="0" y="0"/>
              <wp:positionH relativeFrom="column">
                <wp:posOffset>0</wp:posOffset>
              </wp:positionH>
              <wp:positionV relativeFrom="paragraph">
                <wp:posOffset>-15241</wp:posOffset>
              </wp:positionV>
              <wp:extent cx="5943600" cy="0"/>
              <wp:effectExtent l="0" t="0" r="19050" b="19050"/>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52B8" id="Line 10"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" o:allowincell="f" strokeweight="1pt"/>
          </w:pict>
        </mc:Fallback>
      </mc:AlternateContent>
    </w:r>
    <w:r>
      <w:rPr>
        <w:noProof/>
        <w:sz w:val="20"/>
      </w:rPr>
      <w:t>USA Parkway (SR 439)</w:t>
    </w:r>
    <w:r>
      <w:rPr>
        <w:sz w:val="20"/>
        <w:szCs w:val="20"/>
      </w:rPr>
      <w:t xml:space="preserve"> Design-Build Project</w:t>
    </w:r>
    <w:r>
      <w:rPr>
        <w:sz w:val="20"/>
      </w:rPr>
      <w:tab/>
    </w:r>
    <w:r>
      <w:rPr>
        <w:sz w:val="20"/>
      </w:rPr>
      <w:tab/>
      <w:t>January 2015</w:t>
    </w:r>
  </w:p>
  <w:p w14:paraId="73D67670" w14:textId="77777777" w:rsidR="00A05B6C" w:rsidRDefault="00A05B6C" w:rsidP="00A31903">
    <w:pPr>
      <w:autoSpaceDE w:val="0"/>
      <w:autoSpaceDN w:val="0"/>
      <w:adjustRightInd w:val="0"/>
      <w:rPr>
        <w:sz w:val="20"/>
        <w:szCs w:val="20"/>
      </w:rPr>
    </w:pPr>
    <w:r>
      <w:rPr>
        <w:sz w:val="20"/>
        <w:szCs w:val="20"/>
      </w:rPr>
      <w:t>Request for Qualifications</w:t>
    </w:r>
  </w:p>
  <w:p w14:paraId="058AAA6A" w14:textId="77777777" w:rsidR="00A05B6C" w:rsidRDefault="00A05B6C" w:rsidP="008F0C84">
    <w:pPr>
      <w:tabs>
        <w:tab w:val="right" w:pos="9360"/>
      </w:tabs>
    </w:pPr>
    <w:r>
      <w:rPr>
        <w:sz w:val="20"/>
      </w:rPr>
      <w:t>Appendix C - Forms</w:t>
    </w:r>
  </w:p>
  <w:p w14:paraId="33B86493" w14:textId="77777777" w:rsidR="00A05B6C" w:rsidRPr="00AB0389" w:rsidRDefault="00A05B6C" w:rsidP="00010A9F">
    <w:pPr>
      <w:rPr>
        <w:sz w:val="20"/>
        <w:szCs w:val="20"/>
      </w:rPr>
    </w:pPr>
    <w:r>
      <w:rPr>
        <w:sz w:val="20"/>
      </w:rPr>
      <w:t xml:space="preserve">Acknowledgement of Receipt </w:t>
    </w:r>
  </w:p>
  <w:bookmarkStart w:id="107" w:name="_iDocIDFieldaa284791-098b-4a25-82ff-d5b9"/>
  <w:p w14:paraId="43F71A7E" w14:textId="5F3A7CFD" w:rsidR="00A05B6C" w:rsidRPr="00E068F3"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07"/>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6195" w14:textId="291C1633" w:rsidR="00A05B6C" w:rsidRPr="0004406B" w:rsidRDefault="00A05B6C" w:rsidP="008F0C84">
    <w:pPr>
      <w:tabs>
        <w:tab w:val="right" w:pos="9360"/>
      </w:tabs>
      <w:rPr>
        <w:sz w:val="20"/>
      </w:rPr>
    </w:pPr>
    <w:r>
      <w:rPr>
        <w:noProof/>
        <w:sz w:val="20"/>
      </w:rPr>
      <mc:AlternateContent>
        <mc:Choice Requires="wps">
          <w:drawing>
            <wp:anchor distT="4294967291" distB="4294967291" distL="114300" distR="114300" simplePos="0" relativeHeight="251653632" behindDoc="0" locked="0" layoutInCell="0" allowOverlap="1" wp14:anchorId="248DF6D8" wp14:editId="1A041165">
              <wp:simplePos x="0" y="0"/>
              <wp:positionH relativeFrom="column">
                <wp:posOffset>0</wp:posOffset>
              </wp:positionH>
              <wp:positionV relativeFrom="paragraph">
                <wp:posOffset>-15241</wp:posOffset>
              </wp:positionV>
              <wp:extent cx="5943600" cy="0"/>
              <wp:effectExtent l="0" t="0" r="19050" b="1905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729A" id="Line 12"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" o:allowincell="f" strokeweight="1pt"/>
          </w:pict>
        </mc:Fallback>
      </mc:AlternateContent>
    </w:r>
    <w:r>
      <w:rPr>
        <w:noProof/>
        <w:sz w:val="20"/>
      </w:rPr>
      <w:t>USA Parkway (SR 439)</w:t>
    </w:r>
    <w:r>
      <w:rPr>
        <w:sz w:val="20"/>
        <w:szCs w:val="20"/>
      </w:rPr>
      <w:t xml:space="preserve"> Design-Build Project</w:t>
    </w:r>
    <w:r>
      <w:rPr>
        <w:sz w:val="20"/>
      </w:rPr>
      <w:tab/>
    </w:r>
    <w:r>
      <w:rPr>
        <w:sz w:val="20"/>
      </w:rPr>
      <w:tab/>
      <w:t>January 2015</w:t>
    </w:r>
  </w:p>
  <w:p w14:paraId="4BDA79F4" w14:textId="77777777" w:rsidR="00A05B6C" w:rsidRDefault="00A05B6C" w:rsidP="00A31903">
    <w:pPr>
      <w:autoSpaceDE w:val="0"/>
      <w:autoSpaceDN w:val="0"/>
      <w:adjustRightInd w:val="0"/>
      <w:rPr>
        <w:sz w:val="20"/>
        <w:szCs w:val="20"/>
      </w:rPr>
    </w:pPr>
    <w:r>
      <w:rPr>
        <w:sz w:val="20"/>
        <w:szCs w:val="20"/>
      </w:rPr>
      <w:t>Request for Qualifications</w:t>
    </w:r>
  </w:p>
  <w:p w14:paraId="178563FA" w14:textId="77777777" w:rsidR="00A05B6C" w:rsidRDefault="00A05B6C" w:rsidP="008F0C84">
    <w:pPr>
      <w:tabs>
        <w:tab w:val="right" w:pos="9360"/>
      </w:tabs>
    </w:pPr>
    <w:r>
      <w:rPr>
        <w:sz w:val="20"/>
      </w:rPr>
      <w:t>Appendix C - Forms</w:t>
    </w:r>
  </w:p>
  <w:p w14:paraId="73593B98" w14:textId="77777777" w:rsidR="00A05B6C" w:rsidRPr="00607894" w:rsidRDefault="00A05B6C" w:rsidP="00010A9F">
    <w:pPr>
      <w:rPr>
        <w:sz w:val="20"/>
        <w:szCs w:val="20"/>
      </w:rPr>
    </w:pPr>
    <w:r>
      <w:rPr>
        <w:sz w:val="20"/>
      </w:rPr>
      <w:t>Form E-1</w:t>
    </w:r>
  </w:p>
  <w:bookmarkStart w:id="111" w:name="_iDocIDField0101fc9e-ab0e-42c5-af5b-02ed"/>
  <w:p w14:paraId="415024E3" w14:textId="0A6BC421" w:rsidR="00A05B6C" w:rsidRPr="00E068F3"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11"/>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1920" w14:textId="584C0F88" w:rsidR="00A05B6C" w:rsidRPr="0004406B" w:rsidRDefault="00A05B6C" w:rsidP="008F0C84">
    <w:pPr>
      <w:tabs>
        <w:tab w:val="right" w:pos="9360"/>
      </w:tabs>
      <w:rPr>
        <w:sz w:val="20"/>
      </w:rPr>
    </w:pPr>
    <w:r>
      <w:rPr>
        <w:noProof/>
        <w:sz w:val="20"/>
      </w:rPr>
      <mc:AlternateContent>
        <mc:Choice Requires="wps">
          <w:drawing>
            <wp:anchor distT="4294967291" distB="4294967291" distL="114300" distR="114300" simplePos="0" relativeHeight="251656704" behindDoc="0" locked="0" layoutInCell="0" allowOverlap="1" wp14:anchorId="75437184" wp14:editId="43ACD3F4">
              <wp:simplePos x="0" y="0"/>
              <wp:positionH relativeFrom="column">
                <wp:posOffset>0</wp:posOffset>
              </wp:positionH>
              <wp:positionV relativeFrom="paragraph">
                <wp:posOffset>-15241</wp:posOffset>
              </wp:positionV>
              <wp:extent cx="5943600" cy="0"/>
              <wp:effectExtent l="0" t="0" r="19050" b="1905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BC7D" id="Line 15"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hj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" o:allowincell="f" strokeweight="1pt"/>
          </w:pict>
        </mc:Fallback>
      </mc:AlternateContent>
    </w:r>
    <w:r>
      <w:rPr>
        <w:noProof/>
        <w:sz w:val="20"/>
      </w:rPr>
      <w:t>USA Parkway (SR 439)</w:t>
    </w:r>
    <w:r>
      <w:rPr>
        <w:sz w:val="20"/>
        <w:szCs w:val="20"/>
      </w:rPr>
      <w:t xml:space="preserve"> Design-Build Project</w:t>
    </w:r>
    <w:r>
      <w:rPr>
        <w:sz w:val="20"/>
      </w:rPr>
      <w:tab/>
    </w:r>
    <w:r>
      <w:rPr>
        <w:sz w:val="20"/>
      </w:rPr>
      <w:tab/>
      <w:t>January 2015</w:t>
    </w:r>
  </w:p>
  <w:p w14:paraId="1CCBC628" w14:textId="77777777" w:rsidR="00A05B6C" w:rsidRDefault="00A05B6C" w:rsidP="00A31903">
    <w:pPr>
      <w:autoSpaceDE w:val="0"/>
      <w:autoSpaceDN w:val="0"/>
      <w:adjustRightInd w:val="0"/>
      <w:rPr>
        <w:sz w:val="20"/>
        <w:szCs w:val="20"/>
      </w:rPr>
    </w:pPr>
    <w:r>
      <w:rPr>
        <w:sz w:val="20"/>
        <w:szCs w:val="20"/>
      </w:rPr>
      <w:t>Request for Qualifications</w:t>
    </w:r>
  </w:p>
  <w:p w14:paraId="507DA4BA" w14:textId="77777777" w:rsidR="00A05B6C" w:rsidRDefault="00A05B6C" w:rsidP="008F0C84">
    <w:pPr>
      <w:tabs>
        <w:tab w:val="right" w:pos="9360"/>
      </w:tabs>
    </w:pPr>
    <w:r>
      <w:rPr>
        <w:sz w:val="20"/>
      </w:rPr>
      <w:t>Appendix C - Forms</w:t>
    </w:r>
  </w:p>
  <w:p w14:paraId="7F25563F" w14:textId="77777777" w:rsidR="00A05B6C" w:rsidRPr="00C639F4" w:rsidRDefault="00A05B6C" w:rsidP="00010A9F">
    <w:pPr>
      <w:rPr>
        <w:sz w:val="20"/>
        <w:szCs w:val="20"/>
      </w:rPr>
    </w:pPr>
    <w:r>
      <w:rPr>
        <w:sz w:val="20"/>
      </w:rPr>
      <w:t>Form L-1</w:t>
    </w:r>
  </w:p>
  <w:bookmarkStart w:id="112" w:name="_iDocIDField5cd84433-7887-46ae-91e1-575e"/>
  <w:p w14:paraId="566AB78E" w14:textId="795FE4C9" w:rsidR="00A05B6C" w:rsidRPr="00E068F3"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12"/>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BE94" w14:textId="624B0CB1" w:rsidR="00A05B6C" w:rsidRPr="0004406B" w:rsidRDefault="00A05B6C" w:rsidP="008F0C84">
    <w:pPr>
      <w:tabs>
        <w:tab w:val="right" w:pos="9360"/>
      </w:tabs>
      <w:rPr>
        <w:sz w:val="20"/>
      </w:rPr>
    </w:pPr>
    <w:r>
      <w:rPr>
        <w:noProof/>
        <w:sz w:val="20"/>
      </w:rPr>
      <mc:AlternateContent>
        <mc:Choice Requires="wps">
          <w:drawing>
            <wp:anchor distT="4294967291" distB="4294967291" distL="114300" distR="114300" simplePos="0" relativeHeight="251659776" behindDoc="0" locked="0" layoutInCell="0" allowOverlap="1" wp14:anchorId="3766C5DF" wp14:editId="0A546248">
              <wp:simplePos x="0" y="0"/>
              <wp:positionH relativeFrom="column">
                <wp:posOffset>0</wp:posOffset>
              </wp:positionH>
              <wp:positionV relativeFrom="paragraph">
                <wp:posOffset>-15241</wp:posOffset>
              </wp:positionV>
              <wp:extent cx="5943600" cy="0"/>
              <wp:effectExtent l="0" t="0" r="19050" b="1905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87A8F" id="Line 18"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PBEg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" o:allowincell="f" strokeweight="1pt"/>
          </w:pict>
        </mc:Fallback>
      </mc:AlternateContent>
    </w:r>
    <w:r>
      <w:rPr>
        <w:noProof/>
        <w:sz w:val="20"/>
      </w:rPr>
      <w:t>USA Parkway (SR 439)</w:t>
    </w:r>
    <w:r>
      <w:rPr>
        <w:sz w:val="20"/>
        <w:szCs w:val="20"/>
      </w:rPr>
      <w:t xml:space="preserve"> Design-Build Project</w:t>
    </w:r>
    <w:r>
      <w:rPr>
        <w:sz w:val="20"/>
      </w:rPr>
      <w:tab/>
    </w:r>
    <w:r>
      <w:rPr>
        <w:sz w:val="20"/>
      </w:rPr>
      <w:tab/>
      <w:t>January 2015</w:t>
    </w:r>
  </w:p>
  <w:p w14:paraId="37B105F6" w14:textId="77777777" w:rsidR="00A05B6C" w:rsidRDefault="00A05B6C" w:rsidP="00A31903">
    <w:pPr>
      <w:autoSpaceDE w:val="0"/>
      <w:autoSpaceDN w:val="0"/>
      <w:adjustRightInd w:val="0"/>
      <w:rPr>
        <w:sz w:val="20"/>
        <w:szCs w:val="20"/>
      </w:rPr>
    </w:pPr>
    <w:r>
      <w:rPr>
        <w:sz w:val="20"/>
        <w:szCs w:val="20"/>
      </w:rPr>
      <w:t>Request for Qualifications</w:t>
    </w:r>
  </w:p>
  <w:p w14:paraId="1D3E922D" w14:textId="77777777" w:rsidR="00A05B6C" w:rsidRDefault="00A05B6C" w:rsidP="008F0C84">
    <w:pPr>
      <w:tabs>
        <w:tab w:val="right" w:pos="9360"/>
      </w:tabs>
    </w:pPr>
    <w:r>
      <w:rPr>
        <w:sz w:val="20"/>
      </w:rPr>
      <w:t>Appendix C - Forms</w:t>
    </w:r>
  </w:p>
  <w:p w14:paraId="047A79BB" w14:textId="77777777" w:rsidR="00A05B6C" w:rsidRPr="00BC5CBF" w:rsidRDefault="00A05B6C" w:rsidP="00010A9F">
    <w:pPr>
      <w:rPr>
        <w:sz w:val="20"/>
        <w:szCs w:val="20"/>
      </w:rPr>
    </w:pPr>
    <w:r>
      <w:rPr>
        <w:sz w:val="20"/>
      </w:rPr>
      <w:t>Form L-2</w:t>
    </w:r>
  </w:p>
  <w:bookmarkStart w:id="113" w:name="_iDocIDField09e48a25-0f6a-4a85-a382-c29d"/>
  <w:p w14:paraId="699CA2F1" w14:textId="2C8F9EE1" w:rsidR="00A05B6C" w:rsidRPr="00E068F3"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13"/>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90B" w14:textId="7005EDAD" w:rsidR="00A05B6C" w:rsidRPr="007614B6" w:rsidRDefault="009E3864" w:rsidP="002A2668">
    <w:pPr>
      <w:pBdr>
        <w:top w:val="single" w:sz="4" w:space="1" w:color="auto"/>
      </w:pBdr>
      <w:tabs>
        <w:tab w:val="center" w:pos="6480"/>
        <w:tab w:val="right" w:pos="12960"/>
      </w:tabs>
      <w:rPr>
        <w:color w:val="FF0000"/>
        <w:sz w:val="20"/>
        <w:szCs w:val="20"/>
      </w:rPr>
    </w:pPr>
    <w:r w:rsidRPr="00855AB6">
      <w:rPr>
        <w:sz w:val="20"/>
        <w:szCs w:val="20"/>
      </w:rPr>
      <w:t>Henderson Interchange Design-Build</w:t>
    </w:r>
    <w:r w:rsidR="00A05B6C" w:rsidRPr="007614B6">
      <w:rPr>
        <w:color w:val="FF0000"/>
        <w:sz w:val="20"/>
        <w:szCs w:val="20"/>
      </w:rPr>
      <w:tab/>
    </w:r>
    <w:r w:rsidR="00A05B6C" w:rsidRPr="007614B6">
      <w:rPr>
        <w:color w:val="FF0000"/>
        <w:sz w:val="20"/>
        <w:szCs w:val="20"/>
      </w:rPr>
      <w:tab/>
    </w:r>
    <w:r w:rsidR="001960EA" w:rsidRPr="001960EA">
      <w:rPr>
        <w:sz w:val="20"/>
        <w:szCs w:val="20"/>
      </w:rPr>
      <w:t>April 2023</w:t>
    </w:r>
  </w:p>
  <w:p w14:paraId="026DBCA2" w14:textId="77777777" w:rsidR="00A05B6C" w:rsidRDefault="00A05B6C" w:rsidP="002A2668">
    <w:pPr>
      <w:tabs>
        <w:tab w:val="right" w:pos="12960"/>
      </w:tabs>
      <w:autoSpaceDE w:val="0"/>
      <w:autoSpaceDN w:val="0"/>
      <w:adjustRightInd w:val="0"/>
      <w:rPr>
        <w:sz w:val="20"/>
        <w:szCs w:val="20"/>
      </w:rPr>
    </w:pPr>
    <w:r>
      <w:rPr>
        <w:sz w:val="20"/>
        <w:szCs w:val="20"/>
      </w:rPr>
      <w:t>Request for Qualifications</w:t>
    </w:r>
    <w:r>
      <w:rPr>
        <w:sz w:val="20"/>
        <w:szCs w:val="20"/>
      </w:rPr>
      <w:tab/>
      <w:t>Appendix 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0216" w14:textId="26855404" w:rsidR="00A05B6C" w:rsidRPr="0004406B" w:rsidRDefault="00A05B6C" w:rsidP="00010A9F">
    <w:pPr>
      <w:tabs>
        <w:tab w:val="center" w:pos="6480"/>
        <w:tab w:val="right" w:pos="12960"/>
      </w:tabs>
      <w:rPr>
        <w:sz w:val="20"/>
      </w:rPr>
    </w:pPr>
    <w:r>
      <w:rPr>
        <w:noProof/>
        <w:sz w:val="20"/>
      </w:rPr>
      <mc:AlternateContent>
        <mc:Choice Requires="wps">
          <w:drawing>
            <wp:anchor distT="4294967291" distB="4294967291" distL="114300" distR="114300" simplePos="0" relativeHeight="251662336" behindDoc="0" locked="0" layoutInCell="0" allowOverlap="1" wp14:anchorId="7CC1CBA8" wp14:editId="4DA3F89C">
              <wp:simplePos x="0" y="0"/>
              <wp:positionH relativeFrom="column">
                <wp:posOffset>0</wp:posOffset>
              </wp:positionH>
              <wp:positionV relativeFrom="paragraph">
                <wp:posOffset>-15241</wp:posOffset>
              </wp:positionV>
              <wp:extent cx="8229600" cy="0"/>
              <wp:effectExtent l="0" t="0" r="19050" b="1905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C234A" id="Line 2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9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" o:allowincell="f" strokeweight="1pt"/>
          </w:pict>
        </mc:Fallback>
      </mc:AlternateContent>
    </w:r>
    <w:r>
      <w:rPr>
        <w:noProof/>
        <w:sz w:val="20"/>
      </w:rPr>
      <w:t>USA Parkway (SR 439)</w:t>
    </w:r>
    <w:r>
      <w:rPr>
        <w:sz w:val="20"/>
        <w:szCs w:val="20"/>
      </w:rPr>
      <w:t xml:space="preserve"> Design-Build Project</w:t>
    </w:r>
    <w:r>
      <w:rPr>
        <w:sz w:val="20"/>
      </w:rPr>
      <w:tab/>
    </w:r>
    <w:r>
      <w:rPr>
        <w:sz w:val="20"/>
      </w:rPr>
      <w:tab/>
      <w:t>November 2014</w:t>
    </w:r>
  </w:p>
  <w:p w14:paraId="1529B1D5" w14:textId="77777777" w:rsidR="00A05B6C" w:rsidRDefault="00A05B6C" w:rsidP="00010A9F">
    <w:pPr>
      <w:autoSpaceDE w:val="0"/>
      <w:autoSpaceDN w:val="0"/>
      <w:adjustRightInd w:val="0"/>
      <w:rPr>
        <w:sz w:val="20"/>
        <w:szCs w:val="20"/>
      </w:rPr>
    </w:pPr>
    <w:r>
      <w:rPr>
        <w:sz w:val="20"/>
        <w:szCs w:val="20"/>
      </w:rPr>
      <w:t>Request for Qualifications</w:t>
    </w:r>
  </w:p>
  <w:p w14:paraId="7B97E672" w14:textId="77777777" w:rsidR="00A05B6C" w:rsidRDefault="00A05B6C" w:rsidP="00010A9F">
    <w:pPr>
      <w:tabs>
        <w:tab w:val="right" w:pos="9360"/>
      </w:tabs>
    </w:pPr>
    <w:r>
      <w:rPr>
        <w:sz w:val="20"/>
      </w:rPr>
      <w:t>Appendix C - Forms</w:t>
    </w:r>
  </w:p>
  <w:p w14:paraId="0D70AF92" w14:textId="77777777" w:rsidR="00A05B6C" w:rsidRPr="00933798" w:rsidRDefault="00A05B6C" w:rsidP="00010A9F">
    <w:pPr>
      <w:rPr>
        <w:sz w:val="20"/>
        <w:szCs w:val="20"/>
      </w:rPr>
    </w:pPr>
    <w:r>
      <w:rPr>
        <w:sz w:val="20"/>
      </w:rPr>
      <w:t>Form O-1</w:t>
    </w:r>
  </w:p>
  <w:bookmarkStart w:id="114" w:name="_iDocIDFieldf7267d23-01a1-444d-bc0e-4085"/>
  <w:p w14:paraId="370C318E" w14:textId="5770196B" w:rsidR="00A05B6C" w:rsidRDefault="00A05B6C">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14"/>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42EC" w14:textId="625B11AE" w:rsidR="00A05B6C" w:rsidRPr="007614B6" w:rsidRDefault="009E3864" w:rsidP="003A1881">
    <w:pPr>
      <w:pBdr>
        <w:top w:val="single" w:sz="4" w:space="1" w:color="auto"/>
      </w:pBdr>
      <w:tabs>
        <w:tab w:val="center" w:pos="4680"/>
        <w:tab w:val="right" w:pos="9360"/>
      </w:tabs>
      <w:rPr>
        <w:color w:val="FF0000"/>
        <w:sz w:val="20"/>
        <w:szCs w:val="20"/>
      </w:rPr>
    </w:pPr>
    <w:r w:rsidRPr="00855AB6">
      <w:rPr>
        <w:sz w:val="20"/>
        <w:szCs w:val="20"/>
      </w:rPr>
      <w:t>Henderson Interchange Design-Build</w:t>
    </w:r>
    <w:r w:rsidR="00A05B6C" w:rsidRPr="007614B6">
      <w:rPr>
        <w:color w:val="FF0000"/>
        <w:sz w:val="20"/>
        <w:szCs w:val="20"/>
      </w:rPr>
      <w:tab/>
    </w:r>
    <w:r w:rsidR="00A05B6C" w:rsidRPr="007614B6">
      <w:rPr>
        <w:color w:val="FF0000"/>
        <w:sz w:val="20"/>
        <w:szCs w:val="20"/>
      </w:rPr>
      <w:tab/>
    </w:r>
    <w:r w:rsidR="001960EA" w:rsidRPr="001960EA">
      <w:rPr>
        <w:sz w:val="20"/>
        <w:szCs w:val="20"/>
      </w:rPr>
      <w:t>April 2023</w:t>
    </w:r>
  </w:p>
  <w:p w14:paraId="76FA48A6" w14:textId="77777777" w:rsidR="00A05B6C" w:rsidRDefault="00A05B6C" w:rsidP="00AE2EFC">
    <w:pPr>
      <w:tabs>
        <w:tab w:val="right" w:pos="9360"/>
      </w:tabs>
      <w:autoSpaceDE w:val="0"/>
      <w:autoSpaceDN w:val="0"/>
      <w:adjustRightInd w:val="0"/>
      <w:rPr>
        <w:sz w:val="20"/>
        <w:szCs w:val="20"/>
      </w:rPr>
    </w:pPr>
    <w:r>
      <w:rPr>
        <w:sz w:val="20"/>
        <w:szCs w:val="20"/>
      </w:rPr>
      <w:t>Request for Qualifications</w:t>
    </w:r>
    <w:r>
      <w:rPr>
        <w:sz w:val="20"/>
        <w:szCs w:val="20"/>
      </w:rPr>
      <w:tab/>
      <w:t>Appendix B</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68E8" w14:textId="77777777" w:rsidR="00A05B6C" w:rsidRDefault="00A05B6C" w:rsidP="0004406B">
    <w:pPr>
      <w:tabs>
        <w:tab w:val="center" w:pos="6480"/>
        <w:tab w:val="right" w:pos="12960"/>
      </w:tabs>
      <w:rPr>
        <w:sz w:val="20"/>
      </w:rPr>
    </w:pPr>
    <w:r>
      <w:rPr>
        <w:sz w:val="20"/>
        <w:szCs w:val="20"/>
      </w:rPr>
      <w:t>USA Parkway (SR 439) Design-Build Project</w:t>
    </w:r>
    <w:r>
      <w:rPr>
        <w:sz w:val="20"/>
      </w:rPr>
      <w:tab/>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 xml:space="preserve"> of 3</w:t>
    </w:r>
    <w:r>
      <w:rPr>
        <w:sz w:val="20"/>
      </w:rPr>
      <w:tab/>
      <w:t>January 2015</w:t>
    </w:r>
  </w:p>
  <w:p w14:paraId="05E07FAD" w14:textId="77777777" w:rsidR="00A05B6C" w:rsidRDefault="00A05B6C" w:rsidP="0004406B">
    <w:pPr>
      <w:autoSpaceDE w:val="0"/>
      <w:autoSpaceDN w:val="0"/>
      <w:adjustRightInd w:val="0"/>
      <w:rPr>
        <w:sz w:val="20"/>
        <w:szCs w:val="20"/>
      </w:rPr>
    </w:pPr>
    <w:r>
      <w:rPr>
        <w:sz w:val="20"/>
        <w:szCs w:val="20"/>
      </w:rPr>
      <w:t>Request for Qualifications</w:t>
    </w:r>
  </w:p>
  <w:p w14:paraId="108EB8D6" w14:textId="77777777" w:rsidR="00A05B6C" w:rsidRDefault="00A05B6C" w:rsidP="0004406B">
    <w:pPr>
      <w:tabs>
        <w:tab w:val="left" w:pos="-90"/>
        <w:tab w:val="center" w:pos="6480"/>
        <w:tab w:val="right" w:pos="12960"/>
      </w:tabs>
      <w:rPr>
        <w:sz w:val="20"/>
      </w:rPr>
    </w:pPr>
    <w:r>
      <w:rPr>
        <w:sz w:val="20"/>
      </w:rPr>
      <w:t>Appendix C – Forms</w:t>
    </w:r>
  </w:p>
  <w:p w14:paraId="4E55AAEE" w14:textId="77777777" w:rsidR="00A05B6C" w:rsidRDefault="00A05B6C" w:rsidP="00010A9F">
    <w:pPr>
      <w:tabs>
        <w:tab w:val="left" w:pos="-90"/>
        <w:tab w:val="center" w:pos="6480"/>
        <w:tab w:val="right" w:pos="12960"/>
      </w:tabs>
    </w:pPr>
    <w:r>
      <w:rPr>
        <w:sz w:val="20"/>
      </w:rPr>
      <w:t>Form PP</w:t>
    </w:r>
  </w:p>
  <w:bookmarkStart w:id="116" w:name="_iDocIDField1c77f715-b67b-4a38-93a3-1618"/>
  <w:p w14:paraId="478B4759" w14:textId="6C68AE88" w:rsidR="00A05B6C"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BA11" w14:textId="37D80188" w:rsidR="00A05B6C" w:rsidRDefault="00855AB6" w:rsidP="003B097D">
    <w:pPr>
      <w:pBdr>
        <w:top w:val="single" w:sz="4" w:space="1" w:color="auto"/>
      </w:pBdr>
      <w:tabs>
        <w:tab w:val="center" w:pos="4680"/>
        <w:tab w:val="right" w:pos="9360"/>
      </w:tabs>
      <w:rPr>
        <w:sz w:val="20"/>
        <w:szCs w:val="20"/>
      </w:rPr>
    </w:pPr>
    <w:r w:rsidRPr="00855AB6">
      <w:rPr>
        <w:sz w:val="20"/>
        <w:szCs w:val="20"/>
      </w:rPr>
      <w:t>Henderson Interchange Design-Build</w:t>
    </w:r>
    <w:r w:rsidR="00A05B6C">
      <w:rPr>
        <w:sz w:val="20"/>
        <w:szCs w:val="20"/>
      </w:rPr>
      <w:tab/>
    </w:r>
    <w:r w:rsidR="00A05B6C" w:rsidRPr="00DC61C1">
      <w:rPr>
        <w:sz w:val="20"/>
        <w:szCs w:val="20"/>
      </w:rPr>
      <w:fldChar w:fldCharType="begin"/>
    </w:r>
    <w:r w:rsidR="00A05B6C" w:rsidRPr="00DC61C1">
      <w:rPr>
        <w:sz w:val="20"/>
        <w:szCs w:val="20"/>
      </w:rPr>
      <w:instrText xml:space="preserve"> PAGE   \* MERGEFORMAT </w:instrText>
    </w:r>
    <w:r w:rsidR="00A05B6C" w:rsidRPr="00DC61C1">
      <w:rPr>
        <w:sz w:val="20"/>
        <w:szCs w:val="20"/>
      </w:rPr>
      <w:fldChar w:fldCharType="separate"/>
    </w:r>
    <w:r w:rsidR="00A05B6C">
      <w:rPr>
        <w:noProof/>
        <w:sz w:val="20"/>
        <w:szCs w:val="20"/>
      </w:rPr>
      <w:t>iii</w:t>
    </w:r>
    <w:r w:rsidR="00A05B6C" w:rsidRPr="00DC61C1">
      <w:rPr>
        <w:noProof/>
        <w:sz w:val="20"/>
        <w:szCs w:val="20"/>
      </w:rPr>
      <w:fldChar w:fldCharType="end"/>
    </w:r>
    <w:r w:rsidR="00A05B6C">
      <w:rPr>
        <w:sz w:val="20"/>
        <w:szCs w:val="20"/>
      </w:rPr>
      <w:tab/>
    </w:r>
    <w:r w:rsidRPr="00855AB6">
      <w:rPr>
        <w:sz w:val="20"/>
        <w:szCs w:val="20"/>
      </w:rPr>
      <w:t>April 2023</w:t>
    </w:r>
  </w:p>
  <w:p w14:paraId="36A6E476" w14:textId="77777777" w:rsidR="00A05B6C" w:rsidRDefault="00A05B6C" w:rsidP="003B097D">
    <w:pPr>
      <w:tabs>
        <w:tab w:val="right" w:pos="9360"/>
      </w:tabs>
      <w:autoSpaceDE w:val="0"/>
      <w:autoSpaceDN w:val="0"/>
      <w:adjustRightInd w:val="0"/>
      <w:rPr>
        <w:sz w:val="20"/>
        <w:szCs w:val="20"/>
      </w:rPr>
    </w:pPr>
    <w:r>
      <w:rPr>
        <w:sz w:val="20"/>
        <w:szCs w:val="20"/>
      </w:rPr>
      <w:t>Request for Qualifications</w:t>
    </w:r>
    <w:r>
      <w:rPr>
        <w:sz w:val="20"/>
        <w:szCs w:val="20"/>
      </w:rPr>
      <w:tab/>
      <w:t>General Instructions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D26A" w14:textId="7D16339B" w:rsidR="00A05B6C" w:rsidRPr="007614B6" w:rsidRDefault="009E3864" w:rsidP="002A2668">
    <w:pPr>
      <w:pBdr>
        <w:top w:val="single" w:sz="4" w:space="1" w:color="auto"/>
      </w:pBdr>
      <w:tabs>
        <w:tab w:val="center" w:pos="6480"/>
        <w:tab w:val="right" w:pos="12960"/>
      </w:tabs>
      <w:rPr>
        <w:color w:val="FF0000"/>
        <w:sz w:val="20"/>
        <w:szCs w:val="20"/>
      </w:rPr>
    </w:pPr>
    <w:r w:rsidRPr="00855AB6">
      <w:rPr>
        <w:sz w:val="20"/>
        <w:szCs w:val="20"/>
      </w:rPr>
      <w:t>Henderson Interchange Design-Build</w:t>
    </w:r>
    <w:r w:rsidR="00A05B6C" w:rsidRPr="007614B6">
      <w:rPr>
        <w:color w:val="FF0000"/>
        <w:sz w:val="20"/>
        <w:szCs w:val="20"/>
      </w:rPr>
      <w:tab/>
    </w:r>
    <w:r w:rsidR="00A05B6C" w:rsidRPr="007614B6">
      <w:rPr>
        <w:color w:val="FF0000"/>
        <w:sz w:val="20"/>
        <w:szCs w:val="20"/>
      </w:rPr>
      <w:tab/>
    </w:r>
    <w:r w:rsidR="001960EA" w:rsidRPr="001960EA">
      <w:rPr>
        <w:sz w:val="20"/>
        <w:szCs w:val="20"/>
      </w:rPr>
      <w:t>April 2023</w:t>
    </w:r>
  </w:p>
  <w:p w14:paraId="4942FAF5" w14:textId="77777777" w:rsidR="00A05B6C" w:rsidRDefault="00A05B6C" w:rsidP="002A2668">
    <w:pPr>
      <w:tabs>
        <w:tab w:val="right" w:pos="12960"/>
      </w:tabs>
      <w:autoSpaceDE w:val="0"/>
      <w:autoSpaceDN w:val="0"/>
      <w:adjustRightInd w:val="0"/>
      <w:rPr>
        <w:sz w:val="20"/>
        <w:szCs w:val="20"/>
      </w:rPr>
    </w:pPr>
    <w:r>
      <w:rPr>
        <w:sz w:val="20"/>
        <w:szCs w:val="20"/>
      </w:rPr>
      <w:t>Request for Qualifications</w:t>
    </w:r>
    <w:r>
      <w:rPr>
        <w:sz w:val="20"/>
        <w:szCs w:val="20"/>
      </w:rPr>
      <w:tab/>
      <w:t>Appendix B</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5FF2" w14:textId="2DB6A26A" w:rsidR="00A05B6C" w:rsidRPr="00DC61C1" w:rsidRDefault="009E3864" w:rsidP="00BB0214">
    <w:pPr>
      <w:pBdr>
        <w:top w:val="single" w:sz="4" w:space="1" w:color="auto"/>
      </w:pBdr>
      <w:tabs>
        <w:tab w:val="center" w:pos="4680"/>
        <w:tab w:val="right" w:pos="14400"/>
      </w:tabs>
      <w:rPr>
        <w:color w:val="FF0000"/>
        <w:sz w:val="20"/>
        <w:szCs w:val="20"/>
      </w:rPr>
    </w:pPr>
    <w:r w:rsidRPr="00855AB6">
      <w:rPr>
        <w:sz w:val="20"/>
        <w:szCs w:val="20"/>
      </w:rPr>
      <w:t>Henderson Interchange Design-Build</w:t>
    </w:r>
    <w:r w:rsidR="00A05B6C" w:rsidRPr="00DC61C1">
      <w:rPr>
        <w:color w:val="FF0000"/>
        <w:sz w:val="20"/>
        <w:szCs w:val="20"/>
      </w:rPr>
      <w:tab/>
    </w:r>
    <w:r w:rsidR="00A05B6C" w:rsidRPr="00DC61C1">
      <w:rPr>
        <w:color w:val="FF0000"/>
        <w:sz w:val="20"/>
        <w:szCs w:val="20"/>
      </w:rPr>
      <w:tab/>
    </w:r>
    <w:r w:rsidR="001960EA" w:rsidRPr="001960EA">
      <w:rPr>
        <w:sz w:val="20"/>
        <w:szCs w:val="20"/>
      </w:rPr>
      <w:t>April 2023</w:t>
    </w:r>
  </w:p>
  <w:p w14:paraId="5E276B41" w14:textId="505B6375" w:rsidR="00A05B6C" w:rsidRDefault="00A05B6C" w:rsidP="00BB0214">
    <w:pPr>
      <w:tabs>
        <w:tab w:val="right" w:pos="14400"/>
      </w:tabs>
      <w:autoSpaceDE w:val="0"/>
      <w:autoSpaceDN w:val="0"/>
      <w:adjustRightInd w:val="0"/>
      <w:rPr>
        <w:sz w:val="20"/>
        <w:szCs w:val="20"/>
      </w:rPr>
    </w:pPr>
    <w:r>
      <w:rPr>
        <w:sz w:val="20"/>
        <w:szCs w:val="20"/>
      </w:rPr>
      <w:t>Request for Qualifications</w:t>
    </w:r>
    <w:r w:rsidR="000652F5">
      <w:rPr>
        <w:sz w:val="20"/>
        <w:szCs w:val="20"/>
      </w:rPr>
      <w:t>: Addendum 1</w:t>
    </w:r>
    <w:r>
      <w:rPr>
        <w:sz w:val="20"/>
        <w:szCs w:val="20"/>
      </w:rPr>
      <w:tab/>
      <w:t>Appendix B</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7" w:name="_iDocIDField7223c1a5-576b-4628-81b8-a233"/>
  <w:p w14:paraId="046385CE" w14:textId="34E08659" w:rsidR="00A05B6C"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17"/>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E02F" w14:textId="77777777" w:rsidR="003C0F1D" w:rsidRPr="00DC61C1" w:rsidRDefault="003C0F1D" w:rsidP="00BB0214">
    <w:pPr>
      <w:pBdr>
        <w:top w:val="single" w:sz="4" w:space="1" w:color="auto"/>
      </w:pBdr>
      <w:tabs>
        <w:tab w:val="center" w:pos="4680"/>
        <w:tab w:val="right" w:pos="14400"/>
      </w:tabs>
      <w:rPr>
        <w:color w:val="FF0000"/>
        <w:sz w:val="20"/>
        <w:szCs w:val="20"/>
      </w:rPr>
    </w:pPr>
    <w:r w:rsidRPr="00855AB6">
      <w:rPr>
        <w:sz w:val="20"/>
        <w:szCs w:val="20"/>
      </w:rPr>
      <w:t>Henderson Interchange Design-Build</w:t>
    </w:r>
    <w:r w:rsidRPr="00DC61C1">
      <w:rPr>
        <w:color w:val="FF0000"/>
        <w:sz w:val="20"/>
        <w:szCs w:val="20"/>
      </w:rPr>
      <w:tab/>
    </w:r>
    <w:r w:rsidRPr="00DC61C1">
      <w:rPr>
        <w:color w:val="FF0000"/>
        <w:sz w:val="20"/>
        <w:szCs w:val="20"/>
      </w:rPr>
      <w:tab/>
    </w:r>
    <w:r w:rsidRPr="001960EA">
      <w:rPr>
        <w:sz w:val="20"/>
        <w:szCs w:val="20"/>
      </w:rPr>
      <w:t>April 2023</w:t>
    </w:r>
  </w:p>
  <w:p w14:paraId="779269ED" w14:textId="77777777" w:rsidR="003C0F1D" w:rsidRDefault="003C0F1D" w:rsidP="00BB0214">
    <w:pPr>
      <w:tabs>
        <w:tab w:val="right" w:pos="14400"/>
      </w:tabs>
      <w:autoSpaceDE w:val="0"/>
      <w:autoSpaceDN w:val="0"/>
      <w:adjustRightInd w:val="0"/>
      <w:rPr>
        <w:sz w:val="20"/>
        <w:szCs w:val="20"/>
      </w:rPr>
    </w:pPr>
    <w:r>
      <w:rPr>
        <w:sz w:val="20"/>
        <w:szCs w:val="20"/>
      </w:rPr>
      <w:t>Request for Qualifications</w:t>
    </w:r>
    <w:r>
      <w:rPr>
        <w:sz w:val="20"/>
        <w:szCs w:val="20"/>
      </w:rPr>
      <w:tab/>
      <w:t>Appendix B</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C5C9" w14:textId="79B3A102" w:rsidR="00A05B6C"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468D" w14:textId="77777777" w:rsidR="00A05B6C" w:rsidRDefault="00A05B6C" w:rsidP="00702C7F">
    <w:pPr>
      <w:framePr w:wrap="around" w:vAnchor="text" w:hAnchor="margin" w:xAlign="center" w:y="1"/>
    </w:pPr>
  </w:p>
  <w:p w14:paraId="17B16EC2" w14:textId="77777777" w:rsidR="00A05B6C" w:rsidRPr="00674AC2" w:rsidRDefault="00A05B6C" w:rsidP="00480F7B">
    <w:pPr>
      <w:pStyle w:val="DocID"/>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56B3" w14:textId="77777777" w:rsidR="00A05B6C" w:rsidRDefault="00A05B6C" w:rsidP="00702C7F">
    <w:pPr>
      <w:framePr w:wrap="around" w:vAnchor="text" w:hAnchor="margin" w:xAlign="center" w:y="1"/>
    </w:pPr>
  </w:p>
  <w:p w14:paraId="6B96D19D" w14:textId="77777777" w:rsidR="00A05B6C" w:rsidRPr="002A2668" w:rsidRDefault="00A05B6C" w:rsidP="00480F7B">
    <w:pPr>
      <w:pStyle w:val="DocID"/>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1A4" w14:textId="403BFEC0" w:rsidR="00A05B6C" w:rsidRDefault="009E3864" w:rsidP="003B097D">
    <w:pPr>
      <w:pBdr>
        <w:top w:val="single" w:sz="4" w:space="1" w:color="auto"/>
      </w:pBdr>
      <w:tabs>
        <w:tab w:val="center" w:pos="4680"/>
        <w:tab w:val="right" w:pos="9360"/>
      </w:tabs>
      <w:rPr>
        <w:sz w:val="20"/>
        <w:szCs w:val="20"/>
      </w:rPr>
    </w:pPr>
    <w:r w:rsidRPr="00855AB6">
      <w:rPr>
        <w:sz w:val="20"/>
        <w:szCs w:val="20"/>
      </w:rPr>
      <w:t>Henderson Interchange Design-Build</w:t>
    </w:r>
    <w:r w:rsidR="00A05B6C">
      <w:rPr>
        <w:sz w:val="20"/>
        <w:szCs w:val="20"/>
      </w:rPr>
      <w:tab/>
    </w:r>
    <w:r w:rsidR="00A05B6C" w:rsidRPr="00322135">
      <w:rPr>
        <w:sz w:val="20"/>
        <w:szCs w:val="20"/>
      </w:rPr>
      <w:fldChar w:fldCharType="begin"/>
    </w:r>
    <w:r w:rsidR="00A05B6C" w:rsidRPr="00322135">
      <w:rPr>
        <w:sz w:val="20"/>
        <w:szCs w:val="20"/>
      </w:rPr>
      <w:instrText xml:space="preserve"> PAGE   \* MERGEFORMAT </w:instrText>
    </w:r>
    <w:r w:rsidR="00A05B6C" w:rsidRPr="00322135">
      <w:rPr>
        <w:sz w:val="20"/>
        <w:szCs w:val="20"/>
      </w:rPr>
      <w:fldChar w:fldCharType="separate"/>
    </w:r>
    <w:r w:rsidR="00A05B6C">
      <w:rPr>
        <w:noProof/>
        <w:sz w:val="20"/>
        <w:szCs w:val="20"/>
      </w:rPr>
      <w:t>17</w:t>
    </w:r>
    <w:r w:rsidR="00A05B6C" w:rsidRPr="00322135">
      <w:rPr>
        <w:noProof/>
        <w:sz w:val="20"/>
        <w:szCs w:val="20"/>
      </w:rPr>
      <w:fldChar w:fldCharType="end"/>
    </w:r>
    <w:r w:rsidR="00A05B6C">
      <w:rPr>
        <w:sz w:val="20"/>
        <w:szCs w:val="20"/>
      </w:rPr>
      <w:tab/>
    </w:r>
    <w:r w:rsidR="001960EA" w:rsidRPr="001960EA">
      <w:rPr>
        <w:sz w:val="20"/>
        <w:szCs w:val="20"/>
      </w:rPr>
      <w:t>April 2023</w:t>
    </w:r>
  </w:p>
  <w:p w14:paraId="7EDF398E" w14:textId="77777777" w:rsidR="00A05B6C" w:rsidRDefault="00A05B6C" w:rsidP="003B097D">
    <w:pPr>
      <w:tabs>
        <w:tab w:val="right" w:pos="9360"/>
      </w:tabs>
      <w:autoSpaceDE w:val="0"/>
      <w:autoSpaceDN w:val="0"/>
      <w:adjustRightInd w:val="0"/>
      <w:rPr>
        <w:sz w:val="20"/>
        <w:szCs w:val="20"/>
      </w:rPr>
    </w:pPr>
    <w:r>
      <w:rPr>
        <w:sz w:val="20"/>
        <w:szCs w:val="20"/>
      </w:rPr>
      <w:t>Request for Qualifications</w:t>
    </w:r>
    <w:r>
      <w:rPr>
        <w:sz w:val="20"/>
        <w:szCs w:val="20"/>
      </w:rPr>
      <w:tab/>
      <w:t>General Instructions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4" w:name="_iDocIDFielda7a2f2a3-514f-4657-bda4-1e1c"/>
  <w:p w14:paraId="315A3CEC" w14:textId="1C91FFC9" w:rsidR="00A05B6C"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0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3150" w14:textId="582E572D" w:rsidR="00A05B6C" w:rsidRPr="004D09F6" w:rsidRDefault="009E3864" w:rsidP="003B097D">
    <w:pPr>
      <w:pBdr>
        <w:top w:val="single" w:sz="4" w:space="1" w:color="auto"/>
      </w:pBdr>
      <w:tabs>
        <w:tab w:val="center" w:pos="4680"/>
        <w:tab w:val="right" w:pos="9360"/>
      </w:tabs>
      <w:rPr>
        <w:color w:val="FF0000"/>
        <w:sz w:val="20"/>
        <w:szCs w:val="20"/>
      </w:rPr>
    </w:pPr>
    <w:r w:rsidRPr="00855AB6">
      <w:rPr>
        <w:sz w:val="20"/>
        <w:szCs w:val="20"/>
      </w:rPr>
      <w:t>Henderson Interchange Design-Build</w:t>
    </w:r>
    <w:r w:rsidR="00A05B6C" w:rsidRPr="004D09F6">
      <w:rPr>
        <w:color w:val="FF0000"/>
        <w:sz w:val="20"/>
        <w:szCs w:val="20"/>
      </w:rPr>
      <w:tab/>
    </w:r>
    <w:r w:rsidR="00A05B6C" w:rsidRPr="004D09F6">
      <w:rPr>
        <w:color w:val="FF0000"/>
        <w:sz w:val="20"/>
        <w:szCs w:val="20"/>
      </w:rPr>
      <w:tab/>
    </w:r>
    <w:r w:rsidR="001960EA" w:rsidRPr="001960EA">
      <w:rPr>
        <w:sz w:val="20"/>
        <w:szCs w:val="20"/>
      </w:rPr>
      <w:t>April 2023</w:t>
    </w:r>
  </w:p>
  <w:p w14:paraId="52579477" w14:textId="77777777" w:rsidR="00A05B6C" w:rsidRDefault="00A05B6C" w:rsidP="003B097D">
    <w:pPr>
      <w:tabs>
        <w:tab w:val="right" w:pos="9360"/>
      </w:tabs>
      <w:autoSpaceDE w:val="0"/>
      <w:autoSpaceDN w:val="0"/>
      <w:adjustRightInd w:val="0"/>
      <w:rPr>
        <w:sz w:val="20"/>
        <w:szCs w:val="20"/>
      </w:rPr>
    </w:pPr>
    <w:r>
      <w:rPr>
        <w:sz w:val="20"/>
        <w:szCs w:val="20"/>
      </w:rPr>
      <w:t>Request for Qualifications</w:t>
    </w:r>
    <w:r>
      <w:rPr>
        <w:sz w:val="20"/>
        <w:szCs w:val="20"/>
      </w:rPr>
      <w:tab/>
      <w:t>Appendix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5" w:name="_iDocIDFieldc8f0b735-ff96-4cc9-ba3b-111b"/>
  <w:p w14:paraId="5FC5C146" w14:textId="69307948" w:rsidR="00A05B6C" w:rsidRDefault="00A05B6C" w:rsidP="00347420">
    <w:pPr>
      <w:pStyle w:val="DocID"/>
    </w:pPr>
    <w:r>
      <w:fldChar w:fldCharType="begin"/>
    </w:r>
    <w:r>
      <w:instrText xml:space="preserve">  DOCPROPERTY "CUS_DocIDChunk0" </w:instrText>
    </w:r>
    <w:r>
      <w:fldChar w:fldCharType="separate"/>
    </w:r>
    <w:r w:rsidR="006D77F9">
      <w:rPr>
        <w:b/>
        <w:bCs/>
      </w:rPr>
      <w:t>Error! Unknown document property name.</w:t>
    </w:r>
    <w:r>
      <w:fldChar w:fldCharType="end"/>
    </w:r>
    <w:bookmarkEnd w:id="105"/>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19FD" w14:textId="3056119A" w:rsidR="00A05B6C" w:rsidRDefault="009E3864" w:rsidP="003B097D">
    <w:pPr>
      <w:pBdr>
        <w:top w:val="single" w:sz="4" w:space="1" w:color="auto"/>
      </w:pBdr>
      <w:tabs>
        <w:tab w:val="center" w:pos="4680"/>
        <w:tab w:val="right" w:pos="9360"/>
      </w:tabs>
      <w:rPr>
        <w:sz w:val="20"/>
        <w:szCs w:val="20"/>
      </w:rPr>
    </w:pPr>
    <w:r w:rsidRPr="00855AB6">
      <w:rPr>
        <w:sz w:val="20"/>
        <w:szCs w:val="20"/>
      </w:rPr>
      <w:t>Henderson Interchange Design-Build</w:t>
    </w:r>
    <w:r w:rsidR="00A05B6C">
      <w:rPr>
        <w:sz w:val="20"/>
        <w:szCs w:val="20"/>
      </w:rPr>
      <w:tab/>
      <w:t>A-</w:t>
    </w:r>
    <w:r w:rsidR="00A05B6C" w:rsidRPr="00545C2E">
      <w:rPr>
        <w:sz w:val="20"/>
        <w:szCs w:val="20"/>
      </w:rPr>
      <w:fldChar w:fldCharType="begin"/>
    </w:r>
    <w:r w:rsidR="00A05B6C" w:rsidRPr="00545C2E">
      <w:rPr>
        <w:sz w:val="20"/>
        <w:szCs w:val="20"/>
      </w:rPr>
      <w:instrText xml:space="preserve"> PAGE   \* MERGEFORMAT </w:instrText>
    </w:r>
    <w:r w:rsidR="00A05B6C" w:rsidRPr="00545C2E">
      <w:rPr>
        <w:sz w:val="20"/>
        <w:szCs w:val="20"/>
      </w:rPr>
      <w:fldChar w:fldCharType="separate"/>
    </w:r>
    <w:r w:rsidR="00A05B6C">
      <w:rPr>
        <w:noProof/>
        <w:sz w:val="20"/>
        <w:szCs w:val="20"/>
      </w:rPr>
      <w:t>1</w:t>
    </w:r>
    <w:r w:rsidR="00A05B6C" w:rsidRPr="00545C2E">
      <w:rPr>
        <w:noProof/>
        <w:sz w:val="20"/>
        <w:szCs w:val="20"/>
      </w:rPr>
      <w:fldChar w:fldCharType="end"/>
    </w:r>
    <w:r w:rsidR="00A05B6C">
      <w:rPr>
        <w:sz w:val="20"/>
        <w:szCs w:val="20"/>
      </w:rPr>
      <w:tab/>
    </w:r>
    <w:r w:rsidR="001960EA" w:rsidRPr="001960EA">
      <w:rPr>
        <w:sz w:val="20"/>
        <w:szCs w:val="20"/>
      </w:rPr>
      <w:t>April 2023</w:t>
    </w:r>
  </w:p>
  <w:p w14:paraId="3297C232" w14:textId="77777777" w:rsidR="00A05B6C" w:rsidRDefault="00A05B6C" w:rsidP="003B097D">
    <w:pPr>
      <w:tabs>
        <w:tab w:val="right" w:pos="9360"/>
      </w:tabs>
      <w:autoSpaceDE w:val="0"/>
      <w:autoSpaceDN w:val="0"/>
      <w:adjustRightInd w:val="0"/>
      <w:rPr>
        <w:sz w:val="20"/>
        <w:szCs w:val="20"/>
      </w:rPr>
    </w:pPr>
    <w:r>
      <w:rPr>
        <w:sz w:val="20"/>
        <w:szCs w:val="20"/>
      </w:rPr>
      <w:t>Request for Qualifications</w:t>
    </w:r>
    <w:r>
      <w:rPr>
        <w:sz w:val="20"/>
        <w:szCs w:val="20"/>
      </w:rPr>
      <w:tab/>
      <w:t>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0B57" w14:textId="77777777" w:rsidR="00F64A06" w:rsidRDefault="00F64A06">
      <w:r>
        <w:separator/>
      </w:r>
    </w:p>
    <w:p w14:paraId="784EB39C" w14:textId="77777777" w:rsidR="00F64A06" w:rsidRDefault="00F64A06"/>
  </w:footnote>
  <w:footnote w:type="continuationSeparator" w:id="0">
    <w:p w14:paraId="7C17FCCA" w14:textId="77777777" w:rsidR="00F64A06" w:rsidRDefault="00F64A06">
      <w:r>
        <w:continuationSeparator/>
      </w:r>
    </w:p>
    <w:p w14:paraId="3F49C90B" w14:textId="77777777" w:rsidR="00F64A06" w:rsidRDefault="00F64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029F" w14:textId="77777777" w:rsidR="00A05B6C" w:rsidRPr="00A73E18" w:rsidRDefault="00A05B6C" w:rsidP="00AA0309">
    <w:pPr>
      <w:jc w:val="center"/>
    </w:pPr>
    <w:r w:rsidRPr="00A73E18">
      <w:t>Nevada Department of Transportation</w:t>
    </w:r>
  </w:p>
  <w:p w14:paraId="38935731" w14:textId="77777777" w:rsidR="00A05B6C" w:rsidRDefault="00A05B6C" w:rsidP="00A73E18">
    <w:pP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74DD" w14:textId="77777777" w:rsidR="00A05B6C" w:rsidRDefault="00A05B6C" w:rsidP="008F0C84">
    <w:pPr>
      <w:pBdr>
        <w:bottom w:val="single" w:sz="4" w:space="1" w:color="auto"/>
      </w:pBdr>
      <w:jc w:val="center"/>
    </w:pPr>
    <w:r w:rsidRPr="00693B34">
      <w:t>Nevada Department of Transportation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D3C2" w14:textId="77777777" w:rsidR="00A05B6C" w:rsidRDefault="00A05B6C" w:rsidP="004F2950">
    <w:pPr>
      <w:pBdr>
        <w:bottom w:val="single" w:sz="4" w:space="1" w:color="auto"/>
      </w:pBdr>
      <w:spacing w:after="240"/>
      <w:jc w:val="center"/>
    </w:pPr>
    <w:r w:rsidRPr="00FA7731">
      <w:rPr>
        <w:bCs/>
      </w:rPr>
      <w:t>Nevada Department of Transportation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EB7A" w14:textId="77777777" w:rsidR="00A05B6C" w:rsidRPr="00115477" w:rsidRDefault="00A05B6C" w:rsidP="0011547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0273" w14:textId="77777777" w:rsidR="00A05B6C" w:rsidRPr="00115477" w:rsidRDefault="00A05B6C" w:rsidP="001154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4A20" w14:textId="77777777" w:rsidR="00A05B6C" w:rsidRDefault="00A05B6C" w:rsidP="00347420">
    <w:pPr>
      <w:pBdr>
        <w:bottom w:val="single" w:sz="4" w:space="1" w:color="auto"/>
      </w:pBdr>
      <w:jc w:val="center"/>
    </w:pPr>
    <w:r w:rsidRPr="00347420">
      <w:t>Nevada Department of Transportation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74CD" w14:textId="77777777" w:rsidR="00A05B6C" w:rsidRDefault="00A05B6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E88F" w14:textId="77777777" w:rsidR="00A05B6C" w:rsidRDefault="00A05B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2C5" w14:textId="77777777" w:rsidR="00A05B6C" w:rsidRDefault="00A05B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6C37" w14:textId="77777777" w:rsidR="00A05B6C" w:rsidRPr="00693B34" w:rsidRDefault="00A05B6C" w:rsidP="008F0C84">
    <w:pPr>
      <w:pBdr>
        <w:bottom w:val="single" w:sz="4" w:space="1" w:color="auto"/>
      </w:pBdr>
      <w:jc w:val="center"/>
    </w:pPr>
    <w:r w:rsidRPr="00693B34">
      <w:t>Nevada Department of Transportation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7596" w14:textId="77777777" w:rsidR="00A05B6C" w:rsidRDefault="00A05B6C" w:rsidP="008F0C84">
    <w:pPr>
      <w:pBdr>
        <w:bottom w:val="single" w:sz="4" w:space="1" w:color="auto"/>
      </w:pBdr>
      <w:jc w:val="center"/>
    </w:pPr>
    <w:r w:rsidRPr="00FA7731">
      <w:rPr>
        <w:bCs/>
      </w:rPr>
      <w:t>Nevada Department of Transportation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8B88" w14:textId="77777777" w:rsidR="00A05B6C" w:rsidRPr="00693B34" w:rsidRDefault="00A05B6C" w:rsidP="002A2668">
    <w:pPr>
      <w:pBdr>
        <w:bottom w:val="single" w:sz="4" w:space="1" w:color="auto"/>
      </w:pBdr>
      <w:tabs>
        <w:tab w:val="right" w:pos="12960"/>
      </w:tabs>
      <w:jc w:val="center"/>
    </w:pPr>
    <w:r w:rsidRPr="00693B34">
      <w:t>Nevada Department of Transportation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7997" w14:textId="77777777" w:rsidR="00A05B6C" w:rsidRDefault="00A05B6C" w:rsidP="008F0C84">
    <w:pPr>
      <w:pBdr>
        <w:bottom w:val="single" w:sz="4" w:space="1" w:color="auto"/>
      </w:pBdr>
      <w:jc w:val="center"/>
    </w:pPr>
    <w:r w:rsidRPr="00FA7731">
      <w:rPr>
        <w:bCs/>
      </w:rPr>
      <w:t>Nevada Department of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D4F"/>
    <w:multiLevelType w:val="hybridMultilevel"/>
    <w:tmpl w:val="ED3A58D2"/>
    <w:lvl w:ilvl="0" w:tplc="389E960E">
      <w:start w:val="1"/>
      <w:numFmt w:val="bullet"/>
      <w:lvlText w:val=""/>
      <w:lvlJc w:val="left"/>
      <w:pPr>
        <w:ind w:left="720" w:hanging="360"/>
      </w:pPr>
      <w:rPr>
        <w:rFonts w:ascii="Symbol" w:hAnsi="Symbol" w:hint="default"/>
        <w:sz w:val="16"/>
        <w:szCs w:val="16"/>
      </w:rPr>
    </w:lvl>
    <w:lvl w:ilvl="1" w:tplc="C62624EA">
      <w:start w:val="1"/>
      <w:numFmt w:val="bullet"/>
      <w:lvlText w:val=""/>
      <w:lvlJc w:val="left"/>
      <w:pPr>
        <w:ind w:left="1440" w:hanging="360"/>
      </w:pPr>
      <w:rPr>
        <w:rFonts w:ascii="Wingdings" w:hAnsi="Wingdings"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C6436"/>
    <w:multiLevelType w:val="hybridMultilevel"/>
    <w:tmpl w:val="179C0278"/>
    <w:lvl w:ilvl="0" w:tplc="389E960E">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D060D"/>
    <w:multiLevelType w:val="multilevel"/>
    <w:tmpl w:val="3832423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2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1F95C50"/>
    <w:multiLevelType w:val="hybridMultilevel"/>
    <w:tmpl w:val="05B411EA"/>
    <w:lvl w:ilvl="0" w:tplc="0409000F">
      <w:start w:val="1"/>
      <w:numFmt w:val="decimal"/>
      <w:lvlText w:val="%1."/>
      <w:lvlJc w:val="left"/>
      <w:pPr>
        <w:tabs>
          <w:tab w:val="num" w:pos="720"/>
        </w:tabs>
        <w:ind w:left="720" w:hanging="360"/>
      </w:pPr>
    </w:lvl>
    <w:lvl w:ilvl="1" w:tplc="981E4F0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A224476">
      <w:start w:val="1"/>
      <w:numFmt w:val="upperLetter"/>
      <w:lvlText w:val="%4)"/>
      <w:lvlJc w:val="left"/>
      <w:pPr>
        <w:ind w:left="2880" w:hanging="36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ED34D3"/>
    <w:multiLevelType w:val="hybridMultilevel"/>
    <w:tmpl w:val="C2DAB542"/>
    <w:lvl w:ilvl="0" w:tplc="942CD8D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E116BCA"/>
    <w:multiLevelType w:val="hybridMultilevel"/>
    <w:tmpl w:val="8158A58C"/>
    <w:lvl w:ilvl="0" w:tplc="A09E7EE6">
      <w:start w:val="1"/>
      <w:numFmt w:val="upperLetter"/>
      <w:pStyle w:val="RFQLetteredText"/>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864F7"/>
    <w:multiLevelType w:val="hybridMultilevel"/>
    <w:tmpl w:val="E1EE1F32"/>
    <w:lvl w:ilvl="0" w:tplc="964C650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15557651">
    <w:abstractNumId w:val="3"/>
  </w:num>
  <w:num w:numId="2" w16cid:durableId="309749466">
    <w:abstractNumId w:val="2"/>
  </w:num>
  <w:num w:numId="3" w16cid:durableId="1294864723">
    <w:abstractNumId w:val="5"/>
  </w:num>
  <w:num w:numId="4" w16cid:durableId="1560705747">
    <w:abstractNumId w:val="5"/>
    <w:lvlOverride w:ilvl="0">
      <w:startOverride w:val="1"/>
    </w:lvlOverride>
  </w:num>
  <w:num w:numId="5" w16cid:durableId="619141532">
    <w:abstractNumId w:val="5"/>
    <w:lvlOverride w:ilvl="0">
      <w:startOverride w:val="1"/>
    </w:lvlOverride>
  </w:num>
  <w:num w:numId="6" w16cid:durableId="1500844926">
    <w:abstractNumId w:val="5"/>
    <w:lvlOverride w:ilvl="0">
      <w:startOverride w:val="1"/>
    </w:lvlOverride>
  </w:num>
  <w:num w:numId="7" w16cid:durableId="1118795167">
    <w:abstractNumId w:val="5"/>
    <w:lvlOverride w:ilvl="0">
      <w:startOverride w:val="1"/>
    </w:lvlOverride>
  </w:num>
  <w:num w:numId="8" w16cid:durableId="517158618">
    <w:abstractNumId w:val="5"/>
    <w:lvlOverride w:ilvl="0">
      <w:startOverride w:val="1"/>
    </w:lvlOverride>
  </w:num>
  <w:num w:numId="9" w16cid:durableId="1848135940">
    <w:abstractNumId w:val="5"/>
    <w:lvlOverride w:ilvl="0">
      <w:startOverride w:val="1"/>
    </w:lvlOverride>
  </w:num>
  <w:num w:numId="10" w16cid:durableId="1360930933">
    <w:abstractNumId w:val="5"/>
    <w:lvlOverride w:ilvl="0">
      <w:startOverride w:val="1"/>
    </w:lvlOverride>
  </w:num>
  <w:num w:numId="11" w16cid:durableId="67240077">
    <w:abstractNumId w:val="5"/>
    <w:lvlOverride w:ilvl="0">
      <w:startOverride w:val="1"/>
    </w:lvlOverride>
  </w:num>
  <w:num w:numId="12" w16cid:durableId="433407062">
    <w:abstractNumId w:val="5"/>
    <w:lvlOverride w:ilvl="0">
      <w:startOverride w:val="1"/>
    </w:lvlOverride>
  </w:num>
  <w:num w:numId="13" w16cid:durableId="51463996">
    <w:abstractNumId w:val="5"/>
    <w:lvlOverride w:ilvl="0">
      <w:startOverride w:val="1"/>
    </w:lvlOverride>
  </w:num>
  <w:num w:numId="14" w16cid:durableId="1135680246">
    <w:abstractNumId w:val="5"/>
    <w:lvlOverride w:ilvl="0">
      <w:startOverride w:val="1"/>
    </w:lvlOverride>
  </w:num>
  <w:num w:numId="15" w16cid:durableId="980891787">
    <w:abstractNumId w:val="5"/>
    <w:lvlOverride w:ilvl="0">
      <w:startOverride w:val="1"/>
    </w:lvlOverride>
  </w:num>
  <w:num w:numId="16" w16cid:durableId="137650898">
    <w:abstractNumId w:val="5"/>
    <w:lvlOverride w:ilvl="0">
      <w:startOverride w:val="1"/>
    </w:lvlOverride>
  </w:num>
  <w:num w:numId="17" w16cid:durableId="898133732">
    <w:abstractNumId w:val="5"/>
    <w:lvlOverride w:ilvl="0">
      <w:startOverride w:val="1"/>
    </w:lvlOverride>
  </w:num>
  <w:num w:numId="18" w16cid:durableId="1316296159">
    <w:abstractNumId w:val="5"/>
    <w:lvlOverride w:ilvl="0">
      <w:startOverride w:val="1"/>
    </w:lvlOverride>
  </w:num>
  <w:num w:numId="19" w16cid:durableId="1667203013">
    <w:abstractNumId w:val="5"/>
    <w:lvlOverride w:ilvl="0">
      <w:startOverride w:val="1"/>
    </w:lvlOverride>
  </w:num>
  <w:num w:numId="20" w16cid:durableId="1304390493">
    <w:abstractNumId w:val="5"/>
    <w:lvlOverride w:ilvl="0">
      <w:startOverride w:val="1"/>
    </w:lvlOverride>
  </w:num>
  <w:num w:numId="21" w16cid:durableId="2028944882">
    <w:abstractNumId w:val="5"/>
    <w:lvlOverride w:ilvl="0">
      <w:startOverride w:val="1"/>
    </w:lvlOverride>
  </w:num>
  <w:num w:numId="22" w16cid:durableId="183246674">
    <w:abstractNumId w:val="5"/>
    <w:lvlOverride w:ilvl="0">
      <w:startOverride w:val="1"/>
    </w:lvlOverride>
  </w:num>
  <w:num w:numId="23" w16cid:durableId="1280183610">
    <w:abstractNumId w:val="5"/>
    <w:lvlOverride w:ilvl="0">
      <w:startOverride w:val="1"/>
    </w:lvlOverride>
  </w:num>
  <w:num w:numId="24" w16cid:durableId="886377468">
    <w:abstractNumId w:val="5"/>
    <w:lvlOverride w:ilvl="0">
      <w:startOverride w:val="1"/>
    </w:lvlOverride>
  </w:num>
  <w:num w:numId="25" w16cid:durableId="70323338">
    <w:abstractNumId w:val="5"/>
    <w:lvlOverride w:ilvl="0">
      <w:startOverride w:val="1"/>
    </w:lvlOverride>
  </w:num>
  <w:num w:numId="26" w16cid:durableId="876552140">
    <w:abstractNumId w:val="5"/>
    <w:lvlOverride w:ilvl="0">
      <w:startOverride w:val="1"/>
    </w:lvlOverride>
  </w:num>
  <w:num w:numId="27" w16cid:durableId="1711147675">
    <w:abstractNumId w:val="5"/>
    <w:lvlOverride w:ilvl="0">
      <w:startOverride w:val="1"/>
    </w:lvlOverride>
  </w:num>
  <w:num w:numId="28" w16cid:durableId="1155755722">
    <w:abstractNumId w:val="5"/>
    <w:lvlOverride w:ilvl="0">
      <w:startOverride w:val="1"/>
    </w:lvlOverride>
  </w:num>
  <w:num w:numId="29" w16cid:durableId="425539730">
    <w:abstractNumId w:val="5"/>
    <w:lvlOverride w:ilvl="0">
      <w:startOverride w:val="1"/>
    </w:lvlOverride>
  </w:num>
  <w:num w:numId="30" w16cid:durableId="3212220">
    <w:abstractNumId w:val="5"/>
    <w:lvlOverride w:ilvl="0">
      <w:startOverride w:val="1"/>
    </w:lvlOverride>
  </w:num>
  <w:num w:numId="31" w16cid:durableId="1853566525">
    <w:abstractNumId w:val="5"/>
    <w:lvlOverride w:ilvl="0">
      <w:startOverride w:val="1"/>
    </w:lvlOverride>
  </w:num>
  <w:num w:numId="32" w16cid:durableId="1206530241">
    <w:abstractNumId w:val="5"/>
    <w:lvlOverride w:ilvl="0">
      <w:startOverride w:val="1"/>
    </w:lvlOverride>
  </w:num>
  <w:num w:numId="33" w16cid:durableId="786198485">
    <w:abstractNumId w:val="5"/>
    <w:lvlOverride w:ilvl="0">
      <w:startOverride w:val="1"/>
    </w:lvlOverride>
  </w:num>
  <w:num w:numId="34" w16cid:durableId="45448302">
    <w:abstractNumId w:val="5"/>
  </w:num>
  <w:num w:numId="35" w16cid:durableId="1595018613">
    <w:abstractNumId w:val="5"/>
    <w:lvlOverride w:ilvl="0">
      <w:startOverride w:val="1"/>
    </w:lvlOverride>
  </w:num>
  <w:num w:numId="36" w16cid:durableId="1568225500">
    <w:abstractNumId w:val="1"/>
  </w:num>
  <w:num w:numId="37" w16cid:durableId="732116412">
    <w:abstractNumId w:val="0"/>
  </w:num>
  <w:num w:numId="38" w16cid:durableId="389960264">
    <w:abstractNumId w:val="4"/>
  </w:num>
  <w:num w:numId="39" w16cid:durableId="864248821">
    <w:abstractNumId w:val="6"/>
  </w:num>
  <w:num w:numId="40" w16cid:durableId="1602761182">
    <w:abstractNumId w:val="5"/>
  </w:num>
  <w:num w:numId="41" w16cid:durableId="640384749">
    <w:abstractNumId w:val="5"/>
    <w:lvlOverride w:ilvl="0">
      <w:startOverride w:val="1"/>
    </w:lvlOverride>
  </w:num>
  <w:num w:numId="42" w16cid:durableId="1966040355">
    <w:abstractNumId w:val="5"/>
    <w:lvlOverride w:ilvl="0">
      <w:startOverride w:val="1"/>
    </w:lvlOverride>
  </w:num>
  <w:num w:numId="43" w16cid:durableId="1827359941">
    <w:abstractNumId w:val="5"/>
    <w:lvlOverride w:ilvl="0">
      <w:startOverride w:val="1"/>
    </w:lvlOverride>
  </w:num>
  <w:num w:numId="44" w16cid:durableId="531192736">
    <w:abstractNumId w:val="5"/>
    <w:lvlOverride w:ilvl="0">
      <w:startOverride w:val="1"/>
    </w:lvlOverride>
  </w:num>
  <w:num w:numId="45" w16cid:durableId="7486467">
    <w:abstractNumId w:val="5"/>
    <w:lvlOverride w:ilvl="0">
      <w:startOverride w:val="1"/>
    </w:lvlOverride>
  </w:num>
  <w:num w:numId="46" w16cid:durableId="30151592">
    <w:abstractNumId w:val="5"/>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AE"/>
    <w:rsid w:val="000028A8"/>
    <w:rsid w:val="000028C4"/>
    <w:rsid w:val="00005B40"/>
    <w:rsid w:val="00005C34"/>
    <w:rsid w:val="000103D5"/>
    <w:rsid w:val="00010A9F"/>
    <w:rsid w:val="00014D0F"/>
    <w:rsid w:val="0001641B"/>
    <w:rsid w:val="000171BB"/>
    <w:rsid w:val="00020DCA"/>
    <w:rsid w:val="00022A72"/>
    <w:rsid w:val="00022E4B"/>
    <w:rsid w:val="00022F22"/>
    <w:rsid w:val="00024E31"/>
    <w:rsid w:val="00025F5C"/>
    <w:rsid w:val="00026580"/>
    <w:rsid w:val="000270D4"/>
    <w:rsid w:val="00027DAD"/>
    <w:rsid w:val="000333F1"/>
    <w:rsid w:val="000350D4"/>
    <w:rsid w:val="000358F4"/>
    <w:rsid w:val="00035C68"/>
    <w:rsid w:val="000363E4"/>
    <w:rsid w:val="0003796D"/>
    <w:rsid w:val="000418A4"/>
    <w:rsid w:val="0004406B"/>
    <w:rsid w:val="0004464A"/>
    <w:rsid w:val="00044A89"/>
    <w:rsid w:val="000459EA"/>
    <w:rsid w:val="00045B04"/>
    <w:rsid w:val="00047BB7"/>
    <w:rsid w:val="000509E0"/>
    <w:rsid w:val="000514D6"/>
    <w:rsid w:val="00051E54"/>
    <w:rsid w:val="000532E9"/>
    <w:rsid w:val="000557A1"/>
    <w:rsid w:val="0005592C"/>
    <w:rsid w:val="00061F5D"/>
    <w:rsid w:val="000633F6"/>
    <w:rsid w:val="00064FE9"/>
    <w:rsid w:val="000652F5"/>
    <w:rsid w:val="0007026F"/>
    <w:rsid w:val="000704FA"/>
    <w:rsid w:val="0007056C"/>
    <w:rsid w:val="0007068F"/>
    <w:rsid w:val="000706E6"/>
    <w:rsid w:val="00070965"/>
    <w:rsid w:val="00070C4C"/>
    <w:rsid w:val="00071113"/>
    <w:rsid w:val="00071EA4"/>
    <w:rsid w:val="000729C5"/>
    <w:rsid w:val="00073CEB"/>
    <w:rsid w:val="00074793"/>
    <w:rsid w:val="000802A3"/>
    <w:rsid w:val="0008294F"/>
    <w:rsid w:val="00083096"/>
    <w:rsid w:val="0008332A"/>
    <w:rsid w:val="00083820"/>
    <w:rsid w:val="000844FA"/>
    <w:rsid w:val="0008533B"/>
    <w:rsid w:val="000870D4"/>
    <w:rsid w:val="00090CB2"/>
    <w:rsid w:val="00091C4B"/>
    <w:rsid w:val="0009465E"/>
    <w:rsid w:val="00094E36"/>
    <w:rsid w:val="00095CB8"/>
    <w:rsid w:val="00095DEB"/>
    <w:rsid w:val="000964DA"/>
    <w:rsid w:val="00096E62"/>
    <w:rsid w:val="000A003A"/>
    <w:rsid w:val="000A0EA6"/>
    <w:rsid w:val="000A0F64"/>
    <w:rsid w:val="000A1422"/>
    <w:rsid w:val="000A2211"/>
    <w:rsid w:val="000A539A"/>
    <w:rsid w:val="000A7DED"/>
    <w:rsid w:val="000B03D1"/>
    <w:rsid w:val="000B08A8"/>
    <w:rsid w:val="000B0B89"/>
    <w:rsid w:val="000B2B8A"/>
    <w:rsid w:val="000B2C4E"/>
    <w:rsid w:val="000B52E3"/>
    <w:rsid w:val="000B5937"/>
    <w:rsid w:val="000B6654"/>
    <w:rsid w:val="000B679E"/>
    <w:rsid w:val="000B7BD7"/>
    <w:rsid w:val="000C082D"/>
    <w:rsid w:val="000C09E5"/>
    <w:rsid w:val="000C23B4"/>
    <w:rsid w:val="000C55A2"/>
    <w:rsid w:val="000D07E6"/>
    <w:rsid w:val="000D0E0F"/>
    <w:rsid w:val="000D119C"/>
    <w:rsid w:val="000D13BE"/>
    <w:rsid w:val="000D5425"/>
    <w:rsid w:val="000D7008"/>
    <w:rsid w:val="000E1203"/>
    <w:rsid w:val="000E169D"/>
    <w:rsid w:val="000E3B2E"/>
    <w:rsid w:val="000E43C3"/>
    <w:rsid w:val="000E4D11"/>
    <w:rsid w:val="000E5B70"/>
    <w:rsid w:val="000E72CB"/>
    <w:rsid w:val="000E7AB4"/>
    <w:rsid w:val="000E7E10"/>
    <w:rsid w:val="000F3314"/>
    <w:rsid w:val="000F450C"/>
    <w:rsid w:val="000F4833"/>
    <w:rsid w:val="000F5957"/>
    <w:rsid w:val="000F65D6"/>
    <w:rsid w:val="00103F94"/>
    <w:rsid w:val="0010475B"/>
    <w:rsid w:val="001068A0"/>
    <w:rsid w:val="001111BA"/>
    <w:rsid w:val="0011229C"/>
    <w:rsid w:val="00113CF2"/>
    <w:rsid w:val="00114657"/>
    <w:rsid w:val="00114D45"/>
    <w:rsid w:val="00115477"/>
    <w:rsid w:val="001201ED"/>
    <w:rsid w:val="00120788"/>
    <w:rsid w:val="001218E2"/>
    <w:rsid w:val="001239F8"/>
    <w:rsid w:val="001269B3"/>
    <w:rsid w:val="00133425"/>
    <w:rsid w:val="00133F8F"/>
    <w:rsid w:val="00136E60"/>
    <w:rsid w:val="0014001D"/>
    <w:rsid w:val="001405ED"/>
    <w:rsid w:val="001429C2"/>
    <w:rsid w:val="001470FA"/>
    <w:rsid w:val="0014789D"/>
    <w:rsid w:val="00150F1D"/>
    <w:rsid w:val="001520A8"/>
    <w:rsid w:val="00154FCC"/>
    <w:rsid w:val="00162B46"/>
    <w:rsid w:val="001633F7"/>
    <w:rsid w:val="0016354F"/>
    <w:rsid w:val="0016363F"/>
    <w:rsid w:val="00164196"/>
    <w:rsid w:val="0016497B"/>
    <w:rsid w:val="00164D54"/>
    <w:rsid w:val="001654FD"/>
    <w:rsid w:val="00166A06"/>
    <w:rsid w:val="00166E04"/>
    <w:rsid w:val="001703CA"/>
    <w:rsid w:val="0017449D"/>
    <w:rsid w:val="00174C13"/>
    <w:rsid w:val="00175D81"/>
    <w:rsid w:val="00175DFB"/>
    <w:rsid w:val="001825FA"/>
    <w:rsid w:val="001837F8"/>
    <w:rsid w:val="0018531A"/>
    <w:rsid w:val="00186D27"/>
    <w:rsid w:val="001960EA"/>
    <w:rsid w:val="001A1216"/>
    <w:rsid w:val="001A4692"/>
    <w:rsid w:val="001A5AE0"/>
    <w:rsid w:val="001A5BCE"/>
    <w:rsid w:val="001A6E32"/>
    <w:rsid w:val="001A735F"/>
    <w:rsid w:val="001B01E0"/>
    <w:rsid w:val="001B0B4A"/>
    <w:rsid w:val="001B5413"/>
    <w:rsid w:val="001C015F"/>
    <w:rsid w:val="001C2996"/>
    <w:rsid w:val="001C42B4"/>
    <w:rsid w:val="001C74AB"/>
    <w:rsid w:val="001D1D4D"/>
    <w:rsid w:val="001D2624"/>
    <w:rsid w:val="001D3862"/>
    <w:rsid w:val="001D3B7E"/>
    <w:rsid w:val="001D4266"/>
    <w:rsid w:val="001D5567"/>
    <w:rsid w:val="001E0372"/>
    <w:rsid w:val="001E15B4"/>
    <w:rsid w:val="001E19C1"/>
    <w:rsid w:val="001E19C8"/>
    <w:rsid w:val="001E3F51"/>
    <w:rsid w:val="001E4931"/>
    <w:rsid w:val="001E5435"/>
    <w:rsid w:val="001E6C5D"/>
    <w:rsid w:val="001E7D01"/>
    <w:rsid w:val="001F0FFA"/>
    <w:rsid w:val="001F1AAF"/>
    <w:rsid w:val="001F52E3"/>
    <w:rsid w:val="001F5D68"/>
    <w:rsid w:val="002000C2"/>
    <w:rsid w:val="00200CC8"/>
    <w:rsid w:val="00202107"/>
    <w:rsid w:val="0020226B"/>
    <w:rsid w:val="002038C8"/>
    <w:rsid w:val="00203E1C"/>
    <w:rsid w:val="002128F0"/>
    <w:rsid w:val="002140EC"/>
    <w:rsid w:val="00214A0F"/>
    <w:rsid w:val="002150C0"/>
    <w:rsid w:val="00216544"/>
    <w:rsid w:val="00217DCB"/>
    <w:rsid w:val="002205A4"/>
    <w:rsid w:val="002222B4"/>
    <w:rsid w:val="00225145"/>
    <w:rsid w:val="00227046"/>
    <w:rsid w:val="00230B04"/>
    <w:rsid w:val="00230CF9"/>
    <w:rsid w:val="00231C65"/>
    <w:rsid w:val="00231E21"/>
    <w:rsid w:val="00231FF7"/>
    <w:rsid w:val="0023414A"/>
    <w:rsid w:val="00234975"/>
    <w:rsid w:val="00236050"/>
    <w:rsid w:val="00236574"/>
    <w:rsid w:val="00237D38"/>
    <w:rsid w:val="00240D15"/>
    <w:rsid w:val="002418D9"/>
    <w:rsid w:val="00241EF1"/>
    <w:rsid w:val="00242632"/>
    <w:rsid w:val="00242DC4"/>
    <w:rsid w:val="0024349D"/>
    <w:rsid w:val="00243BB7"/>
    <w:rsid w:val="00243E60"/>
    <w:rsid w:val="00244C43"/>
    <w:rsid w:val="002459C7"/>
    <w:rsid w:val="00252EF4"/>
    <w:rsid w:val="00254CAD"/>
    <w:rsid w:val="00254FE2"/>
    <w:rsid w:val="002612D6"/>
    <w:rsid w:val="00265205"/>
    <w:rsid w:val="0026648C"/>
    <w:rsid w:val="002707A6"/>
    <w:rsid w:val="00270CAA"/>
    <w:rsid w:val="00271B8E"/>
    <w:rsid w:val="00273423"/>
    <w:rsid w:val="0027382A"/>
    <w:rsid w:val="00274BCA"/>
    <w:rsid w:val="002763BA"/>
    <w:rsid w:val="00281622"/>
    <w:rsid w:val="00283004"/>
    <w:rsid w:val="00283121"/>
    <w:rsid w:val="0028314A"/>
    <w:rsid w:val="002857DF"/>
    <w:rsid w:val="002867F0"/>
    <w:rsid w:val="002870F7"/>
    <w:rsid w:val="002875A5"/>
    <w:rsid w:val="0029016A"/>
    <w:rsid w:val="00290E15"/>
    <w:rsid w:val="002915E7"/>
    <w:rsid w:val="00291D5B"/>
    <w:rsid w:val="002924A0"/>
    <w:rsid w:val="00294A36"/>
    <w:rsid w:val="002A015E"/>
    <w:rsid w:val="002A1179"/>
    <w:rsid w:val="002A2668"/>
    <w:rsid w:val="002A3AC3"/>
    <w:rsid w:val="002A3FD3"/>
    <w:rsid w:val="002A7AC4"/>
    <w:rsid w:val="002B00C3"/>
    <w:rsid w:val="002B00D8"/>
    <w:rsid w:val="002B13C9"/>
    <w:rsid w:val="002B2F5F"/>
    <w:rsid w:val="002B33EF"/>
    <w:rsid w:val="002B36B9"/>
    <w:rsid w:val="002B4325"/>
    <w:rsid w:val="002B4B03"/>
    <w:rsid w:val="002B5B7C"/>
    <w:rsid w:val="002B6A78"/>
    <w:rsid w:val="002C1AE7"/>
    <w:rsid w:val="002C3355"/>
    <w:rsid w:val="002C382B"/>
    <w:rsid w:val="002C5169"/>
    <w:rsid w:val="002C56EB"/>
    <w:rsid w:val="002C623D"/>
    <w:rsid w:val="002C7460"/>
    <w:rsid w:val="002C761D"/>
    <w:rsid w:val="002C7D8A"/>
    <w:rsid w:val="002D283A"/>
    <w:rsid w:val="002D47DD"/>
    <w:rsid w:val="002D5ECB"/>
    <w:rsid w:val="002D6578"/>
    <w:rsid w:val="002D756C"/>
    <w:rsid w:val="002E08CD"/>
    <w:rsid w:val="002E15BE"/>
    <w:rsid w:val="002E1CDB"/>
    <w:rsid w:val="002E33A0"/>
    <w:rsid w:val="002E35BB"/>
    <w:rsid w:val="002E381E"/>
    <w:rsid w:val="002E3825"/>
    <w:rsid w:val="002E3F36"/>
    <w:rsid w:val="002E4773"/>
    <w:rsid w:val="002E5392"/>
    <w:rsid w:val="002E5F71"/>
    <w:rsid w:val="002E6960"/>
    <w:rsid w:val="002E6988"/>
    <w:rsid w:val="002E69A6"/>
    <w:rsid w:val="002E7096"/>
    <w:rsid w:val="002F0317"/>
    <w:rsid w:val="002F1082"/>
    <w:rsid w:val="002F1F9E"/>
    <w:rsid w:val="002F32B7"/>
    <w:rsid w:val="002F33A6"/>
    <w:rsid w:val="002F5184"/>
    <w:rsid w:val="002F51DA"/>
    <w:rsid w:val="00300E6A"/>
    <w:rsid w:val="00301AFF"/>
    <w:rsid w:val="00302BE9"/>
    <w:rsid w:val="00303DF1"/>
    <w:rsid w:val="00306C71"/>
    <w:rsid w:val="00306E6E"/>
    <w:rsid w:val="003130EF"/>
    <w:rsid w:val="00313324"/>
    <w:rsid w:val="00315E59"/>
    <w:rsid w:val="00317FE9"/>
    <w:rsid w:val="003203A7"/>
    <w:rsid w:val="00321027"/>
    <w:rsid w:val="003220CA"/>
    <w:rsid w:val="00322135"/>
    <w:rsid w:val="003224F6"/>
    <w:rsid w:val="00323706"/>
    <w:rsid w:val="003240ED"/>
    <w:rsid w:val="00325305"/>
    <w:rsid w:val="003261B2"/>
    <w:rsid w:val="00332024"/>
    <w:rsid w:val="00332FA6"/>
    <w:rsid w:val="003332E0"/>
    <w:rsid w:val="00334240"/>
    <w:rsid w:val="00336B98"/>
    <w:rsid w:val="003410C1"/>
    <w:rsid w:val="00342405"/>
    <w:rsid w:val="00344358"/>
    <w:rsid w:val="0034591F"/>
    <w:rsid w:val="00346AF8"/>
    <w:rsid w:val="00347420"/>
    <w:rsid w:val="003475DD"/>
    <w:rsid w:val="003477B2"/>
    <w:rsid w:val="00347A1A"/>
    <w:rsid w:val="003517F7"/>
    <w:rsid w:val="00351DFC"/>
    <w:rsid w:val="00351F28"/>
    <w:rsid w:val="00352BBD"/>
    <w:rsid w:val="00353E70"/>
    <w:rsid w:val="00354A9D"/>
    <w:rsid w:val="0035554A"/>
    <w:rsid w:val="00356AB9"/>
    <w:rsid w:val="00362646"/>
    <w:rsid w:val="00363F70"/>
    <w:rsid w:val="003645B8"/>
    <w:rsid w:val="0036461B"/>
    <w:rsid w:val="00365926"/>
    <w:rsid w:val="003663ED"/>
    <w:rsid w:val="00372A96"/>
    <w:rsid w:val="00375169"/>
    <w:rsid w:val="003769AB"/>
    <w:rsid w:val="0037720C"/>
    <w:rsid w:val="00377E12"/>
    <w:rsid w:val="0038009E"/>
    <w:rsid w:val="003802B9"/>
    <w:rsid w:val="003810DC"/>
    <w:rsid w:val="00382A54"/>
    <w:rsid w:val="00384182"/>
    <w:rsid w:val="00385FE3"/>
    <w:rsid w:val="00386427"/>
    <w:rsid w:val="00386EAD"/>
    <w:rsid w:val="00391F4C"/>
    <w:rsid w:val="00393417"/>
    <w:rsid w:val="0039350A"/>
    <w:rsid w:val="00394017"/>
    <w:rsid w:val="003950D9"/>
    <w:rsid w:val="00397B38"/>
    <w:rsid w:val="003A0635"/>
    <w:rsid w:val="003A111D"/>
    <w:rsid w:val="003A1881"/>
    <w:rsid w:val="003A204D"/>
    <w:rsid w:val="003A2353"/>
    <w:rsid w:val="003A3194"/>
    <w:rsid w:val="003A4AA4"/>
    <w:rsid w:val="003A4CA8"/>
    <w:rsid w:val="003A6BE2"/>
    <w:rsid w:val="003A730F"/>
    <w:rsid w:val="003B02CC"/>
    <w:rsid w:val="003B097D"/>
    <w:rsid w:val="003B1AC9"/>
    <w:rsid w:val="003B1F7B"/>
    <w:rsid w:val="003B26E0"/>
    <w:rsid w:val="003B2A80"/>
    <w:rsid w:val="003B43B4"/>
    <w:rsid w:val="003B63C2"/>
    <w:rsid w:val="003B784D"/>
    <w:rsid w:val="003B7E93"/>
    <w:rsid w:val="003C09D4"/>
    <w:rsid w:val="003C0F1D"/>
    <w:rsid w:val="003C1ACE"/>
    <w:rsid w:val="003C23B4"/>
    <w:rsid w:val="003C28E8"/>
    <w:rsid w:val="003C2AA8"/>
    <w:rsid w:val="003C2DA6"/>
    <w:rsid w:val="003C388B"/>
    <w:rsid w:val="003C635D"/>
    <w:rsid w:val="003C7368"/>
    <w:rsid w:val="003D1081"/>
    <w:rsid w:val="003D19B1"/>
    <w:rsid w:val="003D4692"/>
    <w:rsid w:val="003D47C8"/>
    <w:rsid w:val="003D5937"/>
    <w:rsid w:val="003E0076"/>
    <w:rsid w:val="003E152F"/>
    <w:rsid w:val="003E18FE"/>
    <w:rsid w:val="003E1C1E"/>
    <w:rsid w:val="003E2698"/>
    <w:rsid w:val="003E2E0E"/>
    <w:rsid w:val="003E3618"/>
    <w:rsid w:val="003E5029"/>
    <w:rsid w:val="003E549C"/>
    <w:rsid w:val="003E6460"/>
    <w:rsid w:val="003E7148"/>
    <w:rsid w:val="003F20A4"/>
    <w:rsid w:val="003F20D6"/>
    <w:rsid w:val="003F303F"/>
    <w:rsid w:val="003F3482"/>
    <w:rsid w:val="003F5089"/>
    <w:rsid w:val="003F52D9"/>
    <w:rsid w:val="003F5D71"/>
    <w:rsid w:val="003F74BA"/>
    <w:rsid w:val="0040131E"/>
    <w:rsid w:val="004074EF"/>
    <w:rsid w:val="0041002F"/>
    <w:rsid w:val="0041065E"/>
    <w:rsid w:val="0041117A"/>
    <w:rsid w:val="0041372F"/>
    <w:rsid w:val="004165F6"/>
    <w:rsid w:val="0041682E"/>
    <w:rsid w:val="00417AE3"/>
    <w:rsid w:val="0042089C"/>
    <w:rsid w:val="004210F7"/>
    <w:rsid w:val="004210FD"/>
    <w:rsid w:val="00421BEF"/>
    <w:rsid w:val="00422000"/>
    <w:rsid w:val="00422229"/>
    <w:rsid w:val="0042243E"/>
    <w:rsid w:val="00424C8E"/>
    <w:rsid w:val="0042618E"/>
    <w:rsid w:val="004325EA"/>
    <w:rsid w:val="00433FC2"/>
    <w:rsid w:val="00436AFD"/>
    <w:rsid w:val="00436BEE"/>
    <w:rsid w:val="00436EF4"/>
    <w:rsid w:val="00437269"/>
    <w:rsid w:val="00440CEE"/>
    <w:rsid w:val="0044128E"/>
    <w:rsid w:val="00442797"/>
    <w:rsid w:val="00442B23"/>
    <w:rsid w:val="00442D0F"/>
    <w:rsid w:val="0044595A"/>
    <w:rsid w:val="00445EB4"/>
    <w:rsid w:val="0044664F"/>
    <w:rsid w:val="00452BC3"/>
    <w:rsid w:val="004533EC"/>
    <w:rsid w:val="00454606"/>
    <w:rsid w:val="00454667"/>
    <w:rsid w:val="004576D9"/>
    <w:rsid w:val="00457CFD"/>
    <w:rsid w:val="00464FDE"/>
    <w:rsid w:val="00465B56"/>
    <w:rsid w:val="004672D6"/>
    <w:rsid w:val="004674FF"/>
    <w:rsid w:val="00470D29"/>
    <w:rsid w:val="0047212C"/>
    <w:rsid w:val="00472280"/>
    <w:rsid w:val="0047275F"/>
    <w:rsid w:val="00473858"/>
    <w:rsid w:val="00474CEB"/>
    <w:rsid w:val="00475D85"/>
    <w:rsid w:val="004767DD"/>
    <w:rsid w:val="00476805"/>
    <w:rsid w:val="00480F7B"/>
    <w:rsid w:val="004824E3"/>
    <w:rsid w:val="00483C4A"/>
    <w:rsid w:val="004850FF"/>
    <w:rsid w:val="00485A86"/>
    <w:rsid w:val="004872C2"/>
    <w:rsid w:val="004878CA"/>
    <w:rsid w:val="00487A25"/>
    <w:rsid w:val="00490ED6"/>
    <w:rsid w:val="004913A0"/>
    <w:rsid w:val="00493546"/>
    <w:rsid w:val="004957D8"/>
    <w:rsid w:val="004969F4"/>
    <w:rsid w:val="004A1A2D"/>
    <w:rsid w:val="004A1B4B"/>
    <w:rsid w:val="004A59B0"/>
    <w:rsid w:val="004A6637"/>
    <w:rsid w:val="004A76CF"/>
    <w:rsid w:val="004A7982"/>
    <w:rsid w:val="004B03DD"/>
    <w:rsid w:val="004B0A28"/>
    <w:rsid w:val="004B187A"/>
    <w:rsid w:val="004B3A55"/>
    <w:rsid w:val="004B3B24"/>
    <w:rsid w:val="004B6C79"/>
    <w:rsid w:val="004B6D28"/>
    <w:rsid w:val="004B6FC4"/>
    <w:rsid w:val="004B73A0"/>
    <w:rsid w:val="004C0FA1"/>
    <w:rsid w:val="004C27C1"/>
    <w:rsid w:val="004C3074"/>
    <w:rsid w:val="004C441F"/>
    <w:rsid w:val="004C51BD"/>
    <w:rsid w:val="004C5C4E"/>
    <w:rsid w:val="004C63ED"/>
    <w:rsid w:val="004C6FFB"/>
    <w:rsid w:val="004C79EE"/>
    <w:rsid w:val="004D07AA"/>
    <w:rsid w:val="004D09F6"/>
    <w:rsid w:val="004D18CD"/>
    <w:rsid w:val="004D2E20"/>
    <w:rsid w:val="004D49E1"/>
    <w:rsid w:val="004D4AEC"/>
    <w:rsid w:val="004D5C4E"/>
    <w:rsid w:val="004D6F55"/>
    <w:rsid w:val="004D7F26"/>
    <w:rsid w:val="004E1DB2"/>
    <w:rsid w:val="004E29A1"/>
    <w:rsid w:val="004E4173"/>
    <w:rsid w:val="004E5BE3"/>
    <w:rsid w:val="004F0715"/>
    <w:rsid w:val="004F2950"/>
    <w:rsid w:val="004F3E58"/>
    <w:rsid w:val="00500B2E"/>
    <w:rsid w:val="00501FB1"/>
    <w:rsid w:val="005021AD"/>
    <w:rsid w:val="00504BCC"/>
    <w:rsid w:val="005102F7"/>
    <w:rsid w:val="00515168"/>
    <w:rsid w:val="00517542"/>
    <w:rsid w:val="005202BA"/>
    <w:rsid w:val="0052030F"/>
    <w:rsid w:val="00520BFD"/>
    <w:rsid w:val="00521996"/>
    <w:rsid w:val="00521F45"/>
    <w:rsid w:val="00522A0D"/>
    <w:rsid w:val="0052417E"/>
    <w:rsid w:val="00525E40"/>
    <w:rsid w:val="00526BA7"/>
    <w:rsid w:val="005278F8"/>
    <w:rsid w:val="00532DAD"/>
    <w:rsid w:val="005374E2"/>
    <w:rsid w:val="00537922"/>
    <w:rsid w:val="005411CC"/>
    <w:rsid w:val="00542095"/>
    <w:rsid w:val="00542527"/>
    <w:rsid w:val="00542E6C"/>
    <w:rsid w:val="00544070"/>
    <w:rsid w:val="00545C2E"/>
    <w:rsid w:val="00546118"/>
    <w:rsid w:val="00546294"/>
    <w:rsid w:val="00546D80"/>
    <w:rsid w:val="0055093B"/>
    <w:rsid w:val="0055335F"/>
    <w:rsid w:val="005534E2"/>
    <w:rsid w:val="005556D6"/>
    <w:rsid w:val="0055666C"/>
    <w:rsid w:val="00557A96"/>
    <w:rsid w:val="00562546"/>
    <w:rsid w:val="0056397C"/>
    <w:rsid w:val="00563ADA"/>
    <w:rsid w:val="00566900"/>
    <w:rsid w:val="00566B31"/>
    <w:rsid w:val="00567419"/>
    <w:rsid w:val="00567BD9"/>
    <w:rsid w:val="00570267"/>
    <w:rsid w:val="00572140"/>
    <w:rsid w:val="0057245D"/>
    <w:rsid w:val="005728AE"/>
    <w:rsid w:val="00572FD3"/>
    <w:rsid w:val="00573DFE"/>
    <w:rsid w:val="005745AB"/>
    <w:rsid w:val="00574FFC"/>
    <w:rsid w:val="00575E24"/>
    <w:rsid w:val="005762FA"/>
    <w:rsid w:val="00576AA0"/>
    <w:rsid w:val="0057718D"/>
    <w:rsid w:val="00581ACF"/>
    <w:rsid w:val="00583037"/>
    <w:rsid w:val="0058413A"/>
    <w:rsid w:val="00584153"/>
    <w:rsid w:val="00584783"/>
    <w:rsid w:val="00585572"/>
    <w:rsid w:val="00585920"/>
    <w:rsid w:val="005870CA"/>
    <w:rsid w:val="005905AF"/>
    <w:rsid w:val="00590B03"/>
    <w:rsid w:val="005932A8"/>
    <w:rsid w:val="00594EB1"/>
    <w:rsid w:val="00595951"/>
    <w:rsid w:val="005967DE"/>
    <w:rsid w:val="005975FB"/>
    <w:rsid w:val="005A0583"/>
    <w:rsid w:val="005A1A0A"/>
    <w:rsid w:val="005A1CBE"/>
    <w:rsid w:val="005A28FD"/>
    <w:rsid w:val="005A38E9"/>
    <w:rsid w:val="005A53A0"/>
    <w:rsid w:val="005A57B8"/>
    <w:rsid w:val="005A7EE7"/>
    <w:rsid w:val="005B0D2D"/>
    <w:rsid w:val="005B12C1"/>
    <w:rsid w:val="005B159F"/>
    <w:rsid w:val="005B2BBA"/>
    <w:rsid w:val="005B33A7"/>
    <w:rsid w:val="005B384C"/>
    <w:rsid w:val="005B5886"/>
    <w:rsid w:val="005B6DCB"/>
    <w:rsid w:val="005C125D"/>
    <w:rsid w:val="005C19C4"/>
    <w:rsid w:val="005C2889"/>
    <w:rsid w:val="005C4735"/>
    <w:rsid w:val="005C4A12"/>
    <w:rsid w:val="005C5627"/>
    <w:rsid w:val="005C6136"/>
    <w:rsid w:val="005C717A"/>
    <w:rsid w:val="005D10A6"/>
    <w:rsid w:val="005D1940"/>
    <w:rsid w:val="005D2F89"/>
    <w:rsid w:val="005D3174"/>
    <w:rsid w:val="005D438B"/>
    <w:rsid w:val="005D4567"/>
    <w:rsid w:val="005D5BAE"/>
    <w:rsid w:val="005D6BE3"/>
    <w:rsid w:val="005D70BE"/>
    <w:rsid w:val="005D7A48"/>
    <w:rsid w:val="005E0F2F"/>
    <w:rsid w:val="005E1ED6"/>
    <w:rsid w:val="005E20A4"/>
    <w:rsid w:val="005E2FD9"/>
    <w:rsid w:val="005E4A3F"/>
    <w:rsid w:val="005E4DA0"/>
    <w:rsid w:val="005E54AB"/>
    <w:rsid w:val="005E6923"/>
    <w:rsid w:val="005E73C0"/>
    <w:rsid w:val="005F0D6C"/>
    <w:rsid w:val="005F12F1"/>
    <w:rsid w:val="005F1704"/>
    <w:rsid w:val="005F1E99"/>
    <w:rsid w:val="005F2B52"/>
    <w:rsid w:val="005F3FB9"/>
    <w:rsid w:val="005F57E7"/>
    <w:rsid w:val="005F7469"/>
    <w:rsid w:val="0060247A"/>
    <w:rsid w:val="006024CF"/>
    <w:rsid w:val="00602915"/>
    <w:rsid w:val="00603149"/>
    <w:rsid w:val="00603907"/>
    <w:rsid w:val="0060491C"/>
    <w:rsid w:val="00604BE4"/>
    <w:rsid w:val="00606419"/>
    <w:rsid w:val="0061022D"/>
    <w:rsid w:val="00610C90"/>
    <w:rsid w:val="00611888"/>
    <w:rsid w:val="00611E0D"/>
    <w:rsid w:val="0061294C"/>
    <w:rsid w:val="006139AC"/>
    <w:rsid w:val="00620F27"/>
    <w:rsid w:val="006220A8"/>
    <w:rsid w:val="006247A2"/>
    <w:rsid w:val="00624EF6"/>
    <w:rsid w:val="006252E5"/>
    <w:rsid w:val="00625C44"/>
    <w:rsid w:val="0062656A"/>
    <w:rsid w:val="00626623"/>
    <w:rsid w:val="00631157"/>
    <w:rsid w:val="0063306F"/>
    <w:rsid w:val="00633B2E"/>
    <w:rsid w:val="00633C60"/>
    <w:rsid w:val="0063443D"/>
    <w:rsid w:val="00634BBB"/>
    <w:rsid w:val="0063517A"/>
    <w:rsid w:val="006352B2"/>
    <w:rsid w:val="00636972"/>
    <w:rsid w:val="00637296"/>
    <w:rsid w:val="00640007"/>
    <w:rsid w:val="00641D9B"/>
    <w:rsid w:val="006425E6"/>
    <w:rsid w:val="00642BBD"/>
    <w:rsid w:val="00645F4B"/>
    <w:rsid w:val="00647B06"/>
    <w:rsid w:val="00650181"/>
    <w:rsid w:val="006509D5"/>
    <w:rsid w:val="00653DFD"/>
    <w:rsid w:val="00654430"/>
    <w:rsid w:val="0065664E"/>
    <w:rsid w:val="00657672"/>
    <w:rsid w:val="00657BBB"/>
    <w:rsid w:val="00661636"/>
    <w:rsid w:val="00662123"/>
    <w:rsid w:val="0066395B"/>
    <w:rsid w:val="0066471F"/>
    <w:rsid w:val="00667A39"/>
    <w:rsid w:val="00667A5D"/>
    <w:rsid w:val="00671DC4"/>
    <w:rsid w:val="00672552"/>
    <w:rsid w:val="006748C8"/>
    <w:rsid w:val="00674AC2"/>
    <w:rsid w:val="00680FF7"/>
    <w:rsid w:val="00683F2C"/>
    <w:rsid w:val="00685138"/>
    <w:rsid w:val="00685B92"/>
    <w:rsid w:val="00685D19"/>
    <w:rsid w:val="0069292A"/>
    <w:rsid w:val="006931DF"/>
    <w:rsid w:val="00694162"/>
    <w:rsid w:val="00694289"/>
    <w:rsid w:val="00695270"/>
    <w:rsid w:val="00695C06"/>
    <w:rsid w:val="00696519"/>
    <w:rsid w:val="00697428"/>
    <w:rsid w:val="006A08E8"/>
    <w:rsid w:val="006A10E0"/>
    <w:rsid w:val="006A1733"/>
    <w:rsid w:val="006A3022"/>
    <w:rsid w:val="006A32D5"/>
    <w:rsid w:val="006A4E66"/>
    <w:rsid w:val="006A60EB"/>
    <w:rsid w:val="006A7ACF"/>
    <w:rsid w:val="006B0505"/>
    <w:rsid w:val="006B1081"/>
    <w:rsid w:val="006B2A77"/>
    <w:rsid w:val="006B57FC"/>
    <w:rsid w:val="006B723D"/>
    <w:rsid w:val="006C0B37"/>
    <w:rsid w:val="006C0EC9"/>
    <w:rsid w:val="006C1C4C"/>
    <w:rsid w:val="006D0F83"/>
    <w:rsid w:val="006D2EC5"/>
    <w:rsid w:val="006D62B2"/>
    <w:rsid w:val="006D706E"/>
    <w:rsid w:val="006D777E"/>
    <w:rsid w:val="006D77F9"/>
    <w:rsid w:val="006D7AA3"/>
    <w:rsid w:val="006E2F86"/>
    <w:rsid w:val="006E2FC7"/>
    <w:rsid w:val="006E6214"/>
    <w:rsid w:val="006E723B"/>
    <w:rsid w:val="006F04CF"/>
    <w:rsid w:val="006F1261"/>
    <w:rsid w:val="006F2BA8"/>
    <w:rsid w:val="006F2EC0"/>
    <w:rsid w:val="006F5893"/>
    <w:rsid w:val="006F7A4B"/>
    <w:rsid w:val="0070013D"/>
    <w:rsid w:val="007012D7"/>
    <w:rsid w:val="00702C7F"/>
    <w:rsid w:val="007058F7"/>
    <w:rsid w:val="00706C53"/>
    <w:rsid w:val="00707F18"/>
    <w:rsid w:val="007110E6"/>
    <w:rsid w:val="00711ED1"/>
    <w:rsid w:val="00712257"/>
    <w:rsid w:val="00714721"/>
    <w:rsid w:val="00714BAB"/>
    <w:rsid w:val="007157F6"/>
    <w:rsid w:val="00715EA6"/>
    <w:rsid w:val="00716F57"/>
    <w:rsid w:val="00721897"/>
    <w:rsid w:val="00721D4C"/>
    <w:rsid w:val="0072326A"/>
    <w:rsid w:val="00724830"/>
    <w:rsid w:val="00727CCC"/>
    <w:rsid w:val="00732AE6"/>
    <w:rsid w:val="00732C3D"/>
    <w:rsid w:val="00732F2E"/>
    <w:rsid w:val="00733641"/>
    <w:rsid w:val="007339AD"/>
    <w:rsid w:val="00733C4F"/>
    <w:rsid w:val="0073536A"/>
    <w:rsid w:val="00740EBE"/>
    <w:rsid w:val="00740EE7"/>
    <w:rsid w:val="007410A8"/>
    <w:rsid w:val="007437B7"/>
    <w:rsid w:val="0074677B"/>
    <w:rsid w:val="007514B8"/>
    <w:rsid w:val="007516D9"/>
    <w:rsid w:val="007525AA"/>
    <w:rsid w:val="00752DF6"/>
    <w:rsid w:val="00754CDB"/>
    <w:rsid w:val="00755540"/>
    <w:rsid w:val="007577FB"/>
    <w:rsid w:val="00760056"/>
    <w:rsid w:val="00760388"/>
    <w:rsid w:val="00760BB7"/>
    <w:rsid w:val="007614B6"/>
    <w:rsid w:val="007625D2"/>
    <w:rsid w:val="00763A9B"/>
    <w:rsid w:val="007655AF"/>
    <w:rsid w:val="00765BA4"/>
    <w:rsid w:val="00765D79"/>
    <w:rsid w:val="00766A26"/>
    <w:rsid w:val="00770017"/>
    <w:rsid w:val="00770D3C"/>
    <w:rsid w:val="00770FAD"/>
    <w:rsid w:val="007714F4"/>
    <w:rsid w:val="00772F82"/>
    <w:rsid w:val="00773094"/>
    <w:rsid w:val="0077390B"/>
    <w:rsid w:val="00783AF2"/>
    <w:rsid w:val="00783E42"/>
    <w:rsid w:val="0078666A"/>
    <w:rsid w:val="00786B12"/>
    <w:rsid w:val="00791DE4"/>
    <w:rsid w:val="00792223"/>
    <w:rsid w:val="0079329E"/>
    <w:rsid w:val="00794B3C"/>
    <w:rsid w:val="007953B2"/>
    <w:rsid w:val="00795972"/>
    <w:rsid w:val="00796B91"/>
    <w:rsid w:val="0079731B"/>
    <w:rsid w:val="007A30EB"/>
    <w:rsid w:val="007A3C10"/>
    <w:rsid w:val="007A3E09"/>
    <w:rsid w:val="007A5E45"/>
    <w:rsid w:val="007B2ACE"/>
    <w:rsid w:val="007B2E01"/>
    <w:rsid w:val="007B5B7B"/>
    <w:rsid w:val="007B5ECA"/>
    <w:rsid w:val="007B64C2"/>
    <w:rsid w:val="007B7A25"/>
    <w:rsid w:val="007B7DBD"/>
    <w:rsid w:val="007C1E96"/>
    <w:rsid w:val="007C39B4"/>
    <w:rsid w:val="007C3A6E"/>
    <w:rsid w:val="007C5CA9"/>
    <w:rsid w:val="007C72C8"/>
    <w:rsid w:val="007D428B"/>
    <w:rsid w:val="007D4CE6"/>
    <w:rsid w:val="007D4EF4"/>
    <w:rsid w:val="007D751B"/>
    <w:rsid w:val="007E1C77"/>
    <w:rsid w:val="007E1EBF"/>
    <w:rsid w:val="007E27D2"/>
    <w:rsid w:val="007E5732"/>
    <w:rsid w:val="007F1F20"/>
    <w:rsid w:val="007F286D"/>
    <w:rsid w:val="007F2B4F"/>
    <w:rsid w:val="007F2D29"/>
    <w:rsid w:val="007F54F7"/>
    <w:rsid w:val="007F65AD"/>
    <w:rsid w:val="007F72ED"/>
    <w:rsid w:val="00800D30"/>
    <w:rsid w:val="00801B45"/>
    <w:rsid w:val="00801DB7"/>
    <w:rsid w:val="00802990"/>
    <w:rsid w:val="008037F2"/>
    <w:rsid w:val="008042A7"/>
    <w:rsid w:val="0080439A"/>
    <w:rsid w:val="008047CA"/>
    <w:rsid w:val="008057E8"/>
    <w:rsid w:val="00806AE1"/>
    <w:rsid w:val="008077E4"/>
    <w:rsid w:val="00807AF8"/>
    <w:rsid w:val="00810329"/>
    <w:rsid w:val="0081478A"/>
    <w:rsid w:val="0081554F"/>
    <w:rsid w:val="00815E8D"/>
    <w:rsid w:val="008224F5"/>
    <w:rsid w:val="00822C3E"/>
    <w:rsid w:val="0082574A"/>
    <w:rsid w:val="00825CFB"/>
    <w:rsid w:val="008264CB"/>
    <w:rsid w:val="00830FB0"/>
    <w:rsid w:val="00831830"/>
    <w:rsid w:val="008337FC"/>
    <w:rsid w:val="00833D3B"/>
    <w:rsid w:val="00835B89"/>
    <w:rsid w:val="00835ED7"/>
    <w:rsid w:val="008365E2"/>
    <w:rsid w:val="008371EB"/>
    <w:rsid w:val="00841B88"/>
    <w:rsid w:val="00841CCD"/>
    <w:rsid w:val="008427EC"/>
    <w:rsid w:val="00845C97"/>
    <w:rsid w:val="008501C7"/>
    <w:rsid w:val="00853926"/>
    <w:rsid w:val="008544FE"/>
    <w:rsid w:val="00854807"/>
    <w:rsid w:val="00855AB6"/>
    <w:rsid w:val="00856AB8"/>
    <w:rsid w:val="00856E96"/>
    <w:rsid w:val="008577B6"/>
    <w:rsid w:val="00860A82"/>
    <w:rsid w:val="00860BAB"/>
    <w:rsid w:val="00864D88"/>
    <w:rsid w:val="00864E82"/>
    <w:rsid w:val="0086536C"/>
    <w:rsid w:val="008673C1"/>
    <w:rsid w:val="00867E22"/>
    <w:rsid w:val="008728D0"/>
    <w:rsid w:val="00873964"/>
    <w:rsid w:val="00874375"/>
    <w:rsid w:val="00875569"/>
    <w:rsid w:val="00882DC5"/>
    <w:rsid w:val="00885BBF"/>
    <w:rsid w:val="00890857"/>
    <w:rsid w:val="00891081"/>
    <w:rsid w:val="0089265A"/>
    <w:rsid w:val="008940C5"/>
    <w:rsid w:val="00895397"/>
    <w:rsid w:val="008955E4"/>
    <w:rsid w:val="00895E9D"/>
    <w:rsid w:val="0089785A"/>
    <w:rsid w:val="008A18E3"/>
    <w:rsid w:val="008B00A9"/>
    <w:rsid w:val="008B061C"/>
    <w:rsid w:val="008B14F5"/>
    <w:rsid w:val="008B3981"/>
    <w:rsid w:val="008B4CE4"/>
    <w:rsid w:val="008C386C"/>
    <w:rsid w:val="008C622F"/>
    <w:rsid w:val="008C6D38"/>
    <w:rsid w:val="008D2829"/>
    <w:rsid w:val="008D3B96"/>
    <w:rsid w:val="008D7C4C"/>
    <w:rsid w:val="008E024F"/>
    <w:rsid w:val="008E17B0"/>
    <w:rsid w:val="008E1B35"/>
    <w:rsid w:val="008E1F5B"/>
    <w:rsid w:val="008E38B5"/>
    <w:rsid w:val="008E3E5B"/>
    <w:rsid w:val="008E46E4"/>
    <w:rsid w:val="008E6768"/>
    <w:rsid w:val="008F0533"/>
    <w:rsid w:val="008F0AFC"/>
    <w:rsid w:val="008F0C84"/>
    <w:rsid w:val="008F28EF"/>
    <w:rsid w:val="008F39ED"/>
    <w:rsid w:val="008F5255"/>
    <w:rsid w:val="008F5585"/>
    <w:rsid w:val="008F7C28"/>
    <w:rsid w:val="00900390"/>
    <w:rsid w:val="00900BA0"/>
    <w:rsid w:val="00900DD4"/>
    <w:rsid w:val="0090204D"/>
    <w:rsid w:val="00902334"/>
    <w:rsid w:val="00902935"/>
    <w:rsid w:val="009029A8"/>
    <w:rsid w:val="009029E3"/>
    <w:rsid w:val="00902FB1"/>
    <w:rsid w:val="00905208"/>
    <w:rsid w:val="00907C42"/>
    <w:rsid w:val="00907D5A"/>
    <w:rsid w:val="00910E18"/>
    <w:rsid w:val="00913290"/>
    <w:rsid w:val="00913512"/>
    <w:rsid w:val="00913E47"/>
    <w:rsid w:val="00914616"/>
    <w:rsid w:val="0091482B"/>
    <w:rsid w:val="00914EEF"/>
    <w:rsid w:val="00915527"/>
    <w:rsid w:val="00917A48"/>
    <w:rsid w:val="009211EF"/>
    <w:rsid w:val="00922493"/>
    <w:rsid w:val="00922DE7"/>
    <w:rsid w:val="00925B28"/>
    <w:rsid w:val="00927104"/>
    <w:rsid w:val="009271D2"/>
    <w:rsid w:val="00934436"/>
    <w:rsid w:val="009372F2"/>
    <w:rsid w:val="0093784D"/>
    <w:rsid w:val="0094009C"/>
    <w:rsid w:val="00941431"/>
    <w:rsid w:val="0094189A"/>
    <w:rsid w:val="00942C6C"/>
    <w:rsid w:val="00944DAD"/>
    <w:rsid w:val="0095104F"/>
    <w:rsid w:val="00951CD0"/>
    <w:rsid w:val="009524F4"/>
    <w:rsid w:val="00952DC1"/>
    <w:rsid w:val="00952F5F"/>
    <w:rsid w:val="009532A4"/>
    <w:rsid w:val="00954868"/>
    <w:rsid w:val="00957D66"/>
    <w:rsid w:val="00962265"/>
    <w:rsid w:val="00962DF9"/>
    <w:rsid w:val="00964B0D"/>
    <w:rsid w:val="0098111D"/>
    <w:rsid w:val="00982B58"/>
    <w:rsid w:val="00983C2A"/>
    <w:rsid w:val="00983C63"/>
    <w:rsid w:val="0098611B"/>
    <w:rsid w:val="0098651F"/>
    <w:rsid w:val="00986D2F"/>
    <w:rsid w:val="009874CB"/>
    <w:rsid w:val="00987910"/>
    <w:rsid w:val="009912D4"/>
    <w:rsid w:val="00993121"/>
    <w:rsid w:val="00995894"/>
    <w:rsid w:val="00997F8B"/>
    <w:rsid w:val="009A064E"/>
    <w:rsid w:val="009A06DA"/>
    <w:rsid w:val="009A08A0"/>
    <w:rsid w:val="009A357E"/>
    <w:rsid w:val="009A3BCA"/>
    <w:rsid w:val="009A3F39"/>
    <w:rsid w:val="009A4BE1"/>
    <w:rsid w:val="009A5593"/>
    <w:rsid w:val="009A67A0"/>
    <w:rsid w:val="009A7301"/>
    <w:rsid w:val="009A7EE9"/>
    <w:rsid w:val="009B3204"/>
    <w:rsid w:val="009B52C8"/>
    <w:rsid w:val="009B5896"/>
    <w:rsid w:val="009B5B45"/>
    <w:rsid w:val="009B6B85"/>
    <w:rsid w:val="009C0982"/>
    <w:rsid w:val="009C205E"/>
    <w:rsid w:val="009C2C55"/>
    <w:rsid w:val="009C2DBB"/>
    <w:rsid w:val="009C38C6"/>
    <w:rsid w:val="009C42A8"/>
    <w:rsid w:val="009C60EF"/>
    <w:rsid w:val="009D204E"/>
    <w:rsid w:val="009D2D0F"/>
    <w:rsid w:val="009D634D"/>
    <w:rsid w:val="009D68DE"/>
    <w:rsid w:val="009E0997"/>
    <w:rsid w:val="009E244C"/>
    <w:rsid w:val="009E3864"/>
    <w:rsid w:val="009E5306"/>
    <w:rsid w:val="009E765E"/>
    <w:rsid w:val="009F1243"/>
    <w:rsid w:val="009F26D4"/>
    <w:rsid w:val="009F2925"/>
    <w:rsid w:val="009F3EFC"/>
    <w:rsid w:val="009F3FC0"/>
    <w:rsid w:val="009F45F1"/>
    <w:rsid w:val="009F524B"/>
    <w:rsid w:val="009F71AB"/>
    <w:rsid w:val="009F7C2B"/>
    <w:rsid w:val="00A00E3D"/>
    <w:rsid w:val="00A00E87"/>
    <w:rsid w:val="00A03DEB"/>
    <w:rsid w:val="00A0433B"/>
    <w:rsid w:val="00A04A6A"/>
    <w:rsid w:val="00A04F43"/>
    <w:rsid w:val="00A05681"/>
    <w:rsid w:val="00A05B6C"/>
    <w:rsid w:val="00A07EFA"/>
    <w:rsid w:val="00A14330"/>
    <w:rsid w:val="00A179DC"/>
    <w:rsid w:val="00A22B72"/>
    <w:rsid w:val="00A239B1"/>
    <w:rsid w:val="00A24E09"/>
    <w:rsid w:val="00A25F28"/>
    <w:rsid w:val="00A271A4"/>
    <w:rsid w:val="00A31903"/>
    <w:rsid w:val="00A3728D"/>
    <w:rsid w:val="00A376B0"/>
    <w:rsid w:val="00A37B64"/>
    <w:rsid w:val="00A4054F"/>
    <w:rsid w:val="00A41389"/>
    <w:rsid w:val="00A43ACD"/>
    <w:rsid w:val="00A45306"/>
    <w:rsid w:val="00A463B7"/>
    <w:rsid w:val="00A46E27"/>
    <w:rsid w:val="00A47260"/>
    <w:rsid w:val="00A50248"/>
    <w:rsid w:val="00A50D99"/>
    <w:rsid w:val="00A52427"/>
    <w:rsid w:val="00A5590D"/>
    <w:rsid w:val="00A562AD"/>
    <w:rsid w:val="00A57575"/>
    <w:rsid w:val="00A603FB"/>
    <w:rsid w:val="00A626AF"/>
    <w:rsid w:val="00A62B47"/>
    <w:rsid w:val="00A70983"/>
    <w:rsid w:val="00A721A6"/>
    <w:rsid w:val="00A73E18"/>
    <w:rsid w:val="00A74843"/>
    <w:rsid w:val="00A75768"/>
    <w:rsid w:val="00A77614"/>
    <w:rsid w:val="00A80F19"/>
    <w:rsid w:val="00A8280D"/>
    <w:rsid w:val="00A839C9"/>
    <w:rsid w:val="00A85D84"/>
    <w:rsid w:val="00A86E0B"/>
    <w:rsid w:val="00A915E1"/>
    <w:rsid w:val="00A9164B"/>
    <w:rsid w:val="00A95EE3"/>
    <w:rsid w:val="00A962FF"/>
    <w:rsid w:val="00AA0309"/>
    <w:rsid w:val="00AA055F"/>
    <w:rsid w:val="00AA0857"/>
    <w:rsid w:val="00AA0ACD"/>
    <w:rsid w:val="00AA1723"/>
    <w:rsid w:val="00AA195A"/>
    <w:rsid w:val="00AA435F"/>
    <w:rsid w:val="00AA5CB0"/>
    <w:rsid w:val="00AB1459"/>
    <w:rsid w:val="00AB169B"/>
    <w:rsid w:val="00AB2607"/>
    <w:rsid w:val="00AB26C8"/>
    <w:rsid w:val="00AB2873"/>
    <w:rsid w:val="00AB4023"/>
    <w:rsid w:val="00AB5A2F"/>
    <w:rsid w:val="00AB5ED4"/>
    <w:rsid w:val="00AC17B0"/>
    <w:rsid w:val="00AC22A1"/>
    <w:rsid w:val="00AC3BC2"/>
    <w:rsid w:val="00AC44FC"/>
    <w:rsid w:val="00AC59FA"/>
    <w:rsid w:val="00AC6DC1"/>
    <w:rsid w:val="00AC7425"/>
    <w:rsid w:val="00AC7954"/>
    <w:rsid w:val="00AD0019"/>
    <w:rsid w:val="00AD0CC4"/>
    <w:rsid w:val="00AD1730"/>
    <w:rsid w:val="00AD537E"/>
    <w:rsid w:val="00AD70D5"/>
    <w:rsid w:val="00AD7AF5"/>
    <w:rsid w:val="00AD7D1F"/>
    <w:rsid w:val="00AD7D6A"/>
    <w:rsid w:val="00AE0077"/>
    <w:rsid w:val="00AE0233"/>
    <w:rsid w:val="00AE0BAB"/>
    <w:rsid w:val="00AE2EFC"/>
    <w:rsid w:val="00AE4EF4"/>
    <w:rsid w:val="00AE5015"/>
    <w:rsid w:val="00AE739E"/>
    <w:rsid w:val="00AE7731"/>
    <w:rsid w:val="00AF0F98"/>
    <w:rsid w:val="00AF12C5"/>
    <w:rsid w:val="00AF2915"/>
    <w:rsid w:val="00AF3336"/>
    <w:rsid w:val="00AF3824"/>
    <w:rsid w:val="00AF415E"/>
    <w:rsid w:val="00AF4C2A"/>
    <w:rsid w:val="00AF7360"/>
    <w:rsid w:val="00AF7CC9"/>
    <w:rsid w:val="00B007FA"/>
    <w:rsid w:val="00B013ED"/>
    <w:rsid w:val="00B06A23"/>
    <w:rsid w:val="00B06CC8"/>
    <w:rsid w:val="00B10B5D"/>
    <w:rsid w:val="00B11555"/>
    <w:rsid w:val="00B12CEF"/>
    <w:rsid w:val="00B139B5"/>
    <w:rsid w:val="00B13C05"/>
    <w:rsid w:val="00B165CE"/>
    <w:rsid w:val="00B171FD"/>
    <w:rsid w:val="00B2041C"/>
    <w:rsid w:val="00B20DC2"/>
    <w:rsid w:val="00B2166F"/>
    <w:rsid w:val="00B222C5"/>
    <w:rsid w:val="00B2324A"/>
    <w:rsid w:val="00B23720"/>
    <w:rsid w:val="00B23FEE"/>
    <w:rsid w:val="00B25652"/>
    <w:rsid w:val="00B26552"/>
    <w:rsid w:val="00B26888"/>
    <w:rsid w:val="00B3154A"/>
    <w:rsid w:val="00B31A5E"/>
    <w:rsid w:val="00B346E9"/>
    <w:rsid w:val="00B34715"/>
    <w:rsid w:val="00B35B05"/>
    <w:rsid w:val="00B36689"/>
    <w:rsid w:val="00B42404"/>
    <w:rsid w:val="00B43FE1"/>
    <w:rsid w:val="00B451C5"/>
    <w:rsid w:val="00B46C83"/>
    <w:rsid w:val="00B46DA9"/>
    <w:rsid w:val="00B505D6"/>
    <w:rsid w:val="00B53042"/>
    <w:rsid w:val="00B53FB0"/>
    <w:rsid w:val="00B545DE"/>
    <w:rsid w:val="00B5603B"/>
    <w:rsid w:val="00B57158"/>
    <w:rsid w:val="00B57843"/>
    <w:rsid w:val="00B60355"/>
    <w:rsid w:val="00B60EB0"/>
    <w:rsid w:val="00B61522"/>
    <w:rsid w:val="00B6174A"/>
    <w:rsid w:val="00B63540"/>
    <w:rsid w:val="00B648AB"/>
    <w:rsid w:val="00B65DA2"/>
    <w:rsid w:val="00B6610E"/>
    <w:rsid w:val="00B67E5C"/>
    <w:rsid w:val="00B75880"/>
    <w:rsid w:val="00B761C1"/>
    <w:rsid w:val="00B8049D"/>
    <w:rsid w:val="00B81521"/>
    <w:rsid w:val="00B82944"/>
    <w:rsid w:val="00B83D06"/>
    <w:rsid w:val="00B83F90"/>
    <w:rsid w:val="00B84A41"/>
    <w:rsid w:val="00B84F86"/>
    <w:rsid w:val="00B86261"/>
    <w:rsid w:val="00B8679D"/>
    <w:rsid w:val="00B90066"/>
    <w:rsid w:val="00B90323"/>
    <w:rsid w:val="00B912DD"/>
    <w:rsid w:val="00B91929"/>
    <w:rsid w:val="00B92962"/>
    <w:rsid w:val="00B9540F"/>
    <w:rsid w:val="00B96BBF"/>
    <w:rsid w:val="00BA14E3"/>
    <w:rsid w:val="00BA5D16"/>
    <w:rsid w:val="00BA78BF"/>
    <w:rsid w:val="00BB0214"/>
    <w:rsid w:val="00BB21BA"/>
    <w:rsid w:val="00BB3552"/>
    <w:rsid w:val="00BB4D45"/>
    <w:rsid w:val="00BB6560"/>
    <w:rsid w:val="00BB736E"/>
    <w:rsid w:val="00BB7535"/>
    <w:rsid w:val="00BB7C92"/>
    <w:rsid w:val="00BC1AAD"/>
    <w:rsid w:val="00BC506B"/>
    <w:rsid w:val="00BC66D0"/>
    <w:rsid w:val="00BC6DC4"/>
    <w:rsid w:val="00BC7662"/>
    <w:rsid w:val="00BC7918"/>
    <w:rsid w:val="00BD0613"/>
    <w:rsid w:val="00BD0681"/>
    <w:rsid w:val="00BD3099"/>
    <w:rsid w:val="00BD32C8"/>
    <w:rsid w:val="00BD34DF"/>
    <w:rsid w:val="00BE0758"/>
    <w:rsid w:val="00BE2007"/>
    <w:rsid w:val="00BE20AB"/>
    <w:rsid w:val="00BE3D3F"/>
    <w:rsid w:val="00BF419D"/>
    <w:rsid w:val="00BF4700"/>
    <w:rsid w:val="00BF48F4"/>
    <w:rsid w:val="00BF4E87"/>
    <w:rsid w:val="00BF5326"/>
    <w:rsid w:val="00BF58D0"/>
    <w:rsid w:val="00BF7A15"/>
    <w:rsid w:val="00C01844"/>
    <w:rsid w:val="00C018A1"/>
    <w:rsid w:val="00C023D0"/>
    <w:rsid w:val="00C027F0"/>
    <w:rsid w:val="00C039C6"/>
    <w:rsid w:val="00C05C6F"/>
    <w:rsid w:val="00C07A11"/>
    <w:rsid w:val="00C1023C"/>
    <w:rsid w:val="00C11695"/>
    <w:rsid w:val="00C11AF3"/>
    <w:rsid w:val="00C11C4D"/>
    <w:rsid w:val="00C11DA7"/>
    <w:rsid w:val="00C11EEB"/>
    <w:rsid w:val="00C1231D"/>
    <w:rsid w:val="00C15DE9"/>
    <w:rsid w:val="00C16C2F"/>
    <w:rsid w:val="00C20F4C"/>
    <w:rsid w:val="00C2173A"/>
    <w:rsid w:val="00C239D8"/>
    <w:rsid w:val="00C23C94"/>
    <w:rsid w:val="00C24194"/>
    <w:rsid w:val="00C244A0"/>
    <w:rsid w:val="00C262C7"/>
    <w:rsid w:val="00C26363"/>
    <w:rsid w:val="00C267F6"/>
    <w:rsid w:val="00C27470"/>
    <w:rsid w:val="00C27B5B"/>
    <w:rsid w:val="00C27F2D"/>
    <w:rsid w:val="00C30533"/>
    <w:rsid w:val="00C30F37"/>
    <w:rsid w:val="00C30F62"/>
    <w:rsid w:val="00C324E4"/>
    <w:rsid w:val="00C33A4E"/>
    <w:rsid w:val="00C360FB"/>
    <w:rsid w:val="00C41363"/>
    <w:rsid w:val="00C413B6"/>
    <w:rsid w:val="00C421D4"/>
    <w:rsid w:val="00C4230A"/>
    <w:rsid w:val="00C43CFC"/>
    <w:rsid w:val="00C4563E"/>
    <w:rsid w:val="00C506D3"/>
    <w:rsid w:val="00C507ED"/>
    <w:rsid w:val="00C50976"/>
    <w:rsid w:val="00C50A04"/>
    <w:rsid w:val="00C5547F"/>
    <w:rsid w:val="00C566EA"/>
    <w:rsid w:val="00C57FA2"/>
    <w:rsid w:val="00C612EC"/>
    <w:rsid w:val="00C619B5"/>
    <w:rsid w:val="00C62857"/>
    <w:rsid w:val="00C62877"/>
    <w:rsid w:val="00C656D1"/>
    <w:rsid w:val="00C700CB"/>
    <w:rsid w:val="00C71630"/>
    <w:rsid w:val="00C71687"/>
    <w:rsid w:val="00C76F8B"/>
    <w:rsid w:val="00C77AEE"/>
    <w:rsid w:val="00C77ED6"/>
    <w:rsid w:val="00C77F05"/>
    <w:rsid w:val="00C81A95"/>
    <w:rsid w:val="00C84827"/>
    <w:rsid w:val="00C84B0A"/>
    <w:rsid w:val="00C85DDC"/>
    <w:rsid w:val="00C85E08"/>
    <w:rsid w:val="00C85EFE"/>
    <w:rsid w:val="00C86170"/>
    <w:rsid w:val="00C90A02"/>
    <w:rsid w:val="00C92A61"/>
    <w:rsid w:val="00C93CAA"/>
    <w:rsid w:val="00C94713"/>
    <w:rsid w:val="00C947B9"/>
    <w:rsid w:val="00C96B18"/>
    <w:rsid w:val="00CA0535"/>
    <w:rsid w:val="00CA0942"/>
    <w:rsid w:val="00CA1C01"/>
    <w:rsid w:val="00CA2CA7"/>
    <w:rsid w:val="00CA5308"/>
    <w:rsid w:val="00CA792D"/>
    <w:rsid w:val="00CB006E"/>
    <w:rsid w:val="00CB1219"/>
    <w:rsid w:val="00CB7C1C"/>
    <w:rsid w:val="00CC13CE"/>
    <w:rsid w:val="00CC1715"/>
    <w:rsid w:val="00CC1D17"/>
    <w:rsid w:val="00CC2DAE"/>
    <w:rsid w:val="00CC4396"/>
    <w:rsid w:val="00CC48A5"/>
    <w:rsid w:val="00CC5B44"/>
    <w:rsid w:val="00CC610E"/>
    <w:rsid w:val="00CC6646"/>
    <w:rsid w:val="00CC6B15"/>
    <w:rsid w:val="00CD0DEA"/>
    <w:rsid w:val="00CD1B40"/>
    <w:rsid w:val="00CD43F7"/>
    <w:rsid w:val="00CD5D06"/>
    <w:rsid w:val="00CD6E13"/>
    <w:rsid w:val="00CE17C9"/>
    <w:rsid w:val="00CE1E27"/>
    <w:rsid w:val="00CE279D"/>
    <w:rsid w:val="00CE5911"/>
    <w:rsid w:val="00CE5A3E"/>
    <w:rsid w:val="00CE7D8E"/>
    <w:rsid w:val="00CF1174"/>
    <w:rsid w:val="00CF1EB9"/>
    <w:rsid w:val="00CF3F26"/>
    <w:rsid w:val="00CF54B5"/>
    <w:rsid w:val="00CF553F"/>
    <w:rsid w:val="00CF55FC"/>
    <w:rsid w:val="00CF5E3F"/>
    <w:rsid w:val="00CF6D17"/>
    <w:rsid w:val="00D013A4"/>
    <w:rsid w:val="00D02621"/>
    <w:rsid w:val="00D06C81"/>
    <w:rsid w:val="00D07C3E"/>
    <w:rsid w:val="00D11599"/>
    <w:rsid w:val="00D16339"/>
    <w:rsid w:val="00D16DA1"/>
    <w:rsid w:val="00D16E2B"/>
    <w:rsid w:val="00D17492"/>
    <w:rsid w:val="00D174FB"/>
    <w:rsid w:val="00D175E9"/>
    <w:rsid w:val="00D17A65"/>
    <w:rsid w:val="00D17FAB"/>
    <w:rsid w:val="00D205ED"/>
    <w:rsid w:val="00D22011"/>
    <w:rsid w:val="00D22293"/>
    <w:rsid w:val="00D24AD9"/>
    <w:rsid w:val="00D26007"/>
    <w:rsid w:val="00D2650F"/>
    <w:rsid w:val="00D32116"/>
    <w:rsid w:val="00D3219B"/>
    <w:rsid w:val="00D32D2F"/>
    <w:rsid w:val="00D33633"/>
    <w:rsid w:val="00D34824"/>
    <w:rsid w:val="00D3612F"/>
    <w:rsid w:val="00D40238"/>
    <w:rsid w:val="00D4033C"/>
    <w:rsid w:val="00D41000"/>
    <w:rsid w:val="00D4133D"/>
    <w:rsid w:val="00D43235"/>
    <w:rsid w:val="00D46FBE"/>
    <w:rsid w:val="00D5079A"/>
    <w:rsid w:val="00D52320"/>
    <w:rsid w:val="00D560C2"/>
    <w:rsid w:val="00D57513"/>
    <w:rsid w:val="00D6279A"/>
    <w:rsid w:val="00D6543F"/>
    <w:rsid w:val="00D654E1"/>
    <w:rsid w:val="00D666B9"/>
    <w:rsid w:val="00D67BD9"/>
    <w:rsid w:val="00D7029D"/>
    <w:rsid w:val="00D71A41"/>
    <w:rsid w:val="00D731FA"/>
    <w:rsid w:val="00D7491C"/>
    <w:rsid w:val="00D765A4"/>
    <w:rsid w:val="00D77F32"/>
    <w:rsid w:val="00D80670"/>
    <w:rsid w:val="00D8275E"/>
    <w:rsid w:val="00D84E39"/>
    <w:rsid w:val="00D8560A"/>
    <w:rsid w:val="00D85BD2"/>
    <w:rsid w:val="00D86098"/>
    <w:rsid w:val="00D87AEA"/>
    <w:rsid w:val="00D90713"/>
    <w:rsid w:val="00D908C6"/>
    <w:rsid w:val="00D91685"/>
    <w:rsid w:val="00D95088"/>
    <w:rsid w:val="00D97705"/>
    <w:rsid w:val="00DA1701"/>
    <w:rsid w:val="00DA6984"/>
    <w:rsid w:val="00DA73B7"/>
    <w:rsid w:val="00DB0161"/>
    <w:rsid w:val="00DB0461"/>
    <w:rsid w:val="00DB0FBB"/>
    <w:rsid w:val="00DB144E"/>
    <w:rsid w:val="00DB1BCD"/>
    <w:rsid w:val="00DB2766"/>
    <w:rsid w:val="00DB2D1D"/>
    <w:rsid w:val="00DB2DE5"/>
    <w:rsid w:val="00DB4B4F"/>
    <w:rsid w:val="00DB5249"/>
    <w:rsid w:val="00DC11DD"/>
    <w:rsid w:val="00DC1F83"/>
    <w:rsid w:val="00DC30DE"/>
    <w:rsid w:val="00DC38A2"/>
    <w:rsid w:val="00DC4B3E"/>
    <w:rsid w:val="00DC5834"/>
    <w:rsid w:val="00DC61C1"/>
    <w:rsid w:val="00DC6240"/>
    <w:rsid w:val="00DD0EA6"/>
    <w:rsid w:val="00DD37E3"/>
    <w:rsid w:val="00DD4CF1"/>
    <w:rsid w:val="00DD5967"/>
    <w:rsid w:val="00DD5F7E"/>
    <w:rsid w:val="00DD6F85"/>
    <w:rsid w:val="00DE1E27"/>
    <w:rsid w:val="00DE4330"/>
    <w:rsid w:val="00DE5E80"/>
    <w:rsid w:val="00DE6070"/>
    <w:rsid w:val="00DE7452"/>
    <w:rsid w:val="00DE7B9F"/>
    <w:rsid w:val="00DF0E18"/>
    <w:rsid w:val="00DF1E0E"/>
    <w:rsid w:val="00DF2B0E"/>
    <w:rsid w:val="00DF5458"/>
    <w:rsid w:val="00DF710C"/>
    <w:rsid w:val="00DF7C95"/>
    <w:rsid w:val="00E00594"/>
    <w:rsid w:val="00E00632"/>
    <w:rsid w:val="00E017BB"/>
    <w:rsid w:val="00E02176"/>
    <w:rsid w:val="00E030C5"/>
    <w:rsid w:val="00E03B10"/>
    <w:rsid w:val="00E068F3"/>
    <w:rsid w:val="00E07729"/>
    <w:rsid w:val="00E07A74"/>
    <w:rsid w:val="00E10880"/>
    <w:rsid w:val="00E11093"/>
    <w:rsid w:val="00E12077"/>
    <w:rsid w:val="00E12679"/>
    <w:rsid w:val="00E1372E"/>
    <w:rsid w:val="00E13D30"/>
    <w:rsid w:val="00E154FE"/>
    <w:rsid w:val="00E15D8C"/>
    <w:rsid w:val="00E170FB"/>
    <w:rsid w:val="00E209DD"/>
    <w:rsid w:val="00E2206B"/>
    <w:rsid w:val="00E22DAA"/>
    <w:rsid w:val="00E2382D"/>
    <w:rsid w:val="00E246A4"/>
    <w:rsid w:val="00E25180"/>
    <w:rsid w:val="00E25903"/>
    <w:rsid w:val="00E26DB8"/>
    <w:rsid w:val="00E2783E"/>
    <w:rsid w:val="00E30B54"/>
    <w:rsid w:val="00E3231F"/>
    <w:rsid w:val="00E32C65"/>
    <w:rsid w:val="00E32CBB"/>
    <w:rsid w:val="00E32FA4"/>
    <w:rsid w:val="00E34481"/>
    <w:rsid w:val="00E34B45"/>
    <w:rsid w:val="00E351B4"/>
    <w:rsid w:val="00E35AEF"/>
    <w:rsid w:val="00E37EE4"/>
    <w:rsid w:val="00E41BF0"/>
    <w:rsid w:val="00E41C82"/>
    <w:rsid w:val="00E41D8F"/>
    <w:rsid w:val="00E4304F"/>
    <w:rsid w:val="00E4420B"/>
    <w:rsid w:val="00E44781"/>
    <w:rsid w:val="00E45A16"/>
    <w:rsid w:val="00E473C7"/>
    <w:rsid w:val="00E52822"/>
    <w:rsid w:val="00E5416D"/>
    <w:rsid w:val="00E548D6"/>
    <w:rsid w:val="00E55525"/>
    <w:rsid w:val="00E555D4"/>
    <w:rsid w:val="00E557BF"/>
    <w:rsid w:val="00E559DC"/>
    <w:rsid w:val="00E56464"/>
    <w:rsid w:val="00E5693F"/>
    <w:rsid w:val="00E57151"/>
    <w:rsid w:val="00E6119A"/>
    <w:rsid w:val="00E6186A"/>
    <w:rsid w:val="00E61E93"/>
    <w:rsid w:val="00E63913"/>
    <w:rsid w:val="00E709E8"/>
    <w:rsid w:val="00E71CDA"/>
    <w:rsid w:val="00E72135"/>
    <w:rsid w:val="00E724B0"/>
    <w:rsid w:val="00E72DAA"/>
    <w:rsid w:val="00E72F84"/>
    <w:rsid w:val="00E74958"/>
    <w:rsid w:val="00E7529D"/>
    <w:rsid w:val="00E75EC3"/>
    <w:rsid w:val="00E772A3"/>
    <w:rsid w:val="00E80530"/>
    <w:rsid w:val="00E8404D"/>
    <w:rsid w:val="00E84082"/>
    <w:rsid w:val="00E840AE"/>
    <w:rsid w:val="00E86A4B"/>
    <w:rsid w:val="00E8736E"/>
    <w:rsid w:val="00E926CD"/>
    <w:rsid w:val="00E939AA"/>
    <w:rsid w:val="00E9561D"/>
    <w:rsid w:val="00EA167D"/>
    <w:rsid w:val="00EA25DC"/>
    <w:rsid w:val="00EA4091"/>
    <w:rsid w:val="00EA57FE"/>
    <w:rsid w:val="00EA5BD1"/>
    <w:rsid w:val="00EB253E"/>
    <w:rsid w:val="00EB3A8C"/>
    <w:rsid w:val="00EB5220"/>
    <w:rsid w:val="00EB711C"/>
    <w:rsid w:val="00EB76A5"/>
    <w:rsid w:val="00EC03A6"/>
    <w:rsid w:val="00EC09CF"/>
    <w:rsid w:val="00EC1AA6"/>
    <w:rsid w:val="00EC28E2"/>
    <w:rsid w:val="00EC6570"/>
    <w:rsid w:val="00EC79CF"/>
    <w:rsid w:val="00ED10A2"/>
    <w:rsid w:val="00ED12C7"/>
    <w:rsid w:val="00ED1A22"/>
    <w:rsid w:val="00ED208F"/>
    <w:rsid w:val="00ED29D2"/>
    <w:rsid w:val="00ED6BA9"/>
    <w:rsid w:val="00ED6F98"/>
    <w:rsid w:val="00EE263F"/>
    <w:rsid w:val="00EE26DD"/>
    <w:rsid w:val="00EF2334"/>
    <w:rsid w:val="00F0172C"/>
    <w:rsid w:val="00F021F4"/>
    <w:rsid w:val="00F05EB8"/>
    <w:rsid w:val="00F1187A"/>
    <w:rsid w:val="00F12804"/>
    <w:rsid w:val="00F129D9"/>
    <w:rsid w:val="00F16AD5"/>
    <w:rsid w:val="00F203E2"/>
    <w:rsid w:val="00F231FB"/>
    <w:rsid w:val="00F2358D"/>
    <w:rsid w:val="00F238BC"/>
    <w:rsid w:val="00F24427"/>
    <w:rsid w:val="00F25767"/>
    <w:rsid w:val="00F260BB"/>
    <w:rsid w:val="00F30E02"/>
    <w:rsid w:val="00F31C5B"/>
    <w:rsid w:val="00F33F73"/>
    <w:rsid w:val="00F34035"/>
    <w:rsid w:val="00F34DE8"/>
    <w:rsid w:val="00F35886"/>
    <w:rsid w:val="00F366B1"/>
    <w:rsid w:val="00F370BD"/>
    <w:rsid w:val="00F40498"/>
    <w:rsid w:val="00F41731"/>
    <w:rsid w:val="00F41732"/>
    <w:rsid w:val="00F41F0E"/>
    <w:rsid w:val="00F47A23"/>
    <w:rsid w:val="00F47CFE"/>
    <w:rsid w:val="00F507A5"/>
    <w:rsid w:val="00F522DA"/>
    <w:rsid w:val="00F5553C"/>
    <w:rsid w:val="00F566DE"/>
    <w:rsid w:val="00F60511"/>
    <w:rsid w:val="00F60DA0"/>
    <w:rsid w:val="00F62DA8"/>
    <w:rsid w:val="00F63B97"/>
    <w:rsid w:val="00F64A06"/>
    <w:rsid w:val="00F64C5D"/>
    <w:rsid w:val="00F65374"/>
    <w:rsid w:val="00F67FCF"/>
    <w:rsid w:val="00F70D9A"/>
    <w:rsid w:val="00F73EDE"/>
    <w:rsid w:val="00F74C38"/>
    <w:rsid w:val="00F753B0"/>
    <w:rsid w:val="00F75E79"/>
    <w:rsid w:val="00F81E0F"/>
    <w:rsid w:val="00F82255"/>
    <w:rsid w:val="00F82806"/>
    <w:rsid w:val="00F856FE"/>
    <w:rsid w:val="00F87EF9"/>
    <w:rsid w:val="00F87F64"/>
    <w:rsid w:val="00F91356"/>
    <w:rsid w:val="00F91382"/>
    <w:rsid w:val="00F91577"/>
    <w:rsid w:val="00F934BD"/>
    <w:rsid w:val="00F9778C"/>
    <w:rsid w:val="00F97BF2"/>
    <w:rsid w:val="00FA01EC"/>
    <w:rsid w:val="00FA0563"/>
    <w:rsid w:val="00FA05CE"/>
    <w:rsid w:val="00FA2256"/>
    <w:rsid w:val="00FA256F"/>
    <w:rsid w:val="00FA5436"/>
    <w:rsid w:val="00FB5E47"/>
    <w:rsid w:val="00FB6454"/>
    <w:rsid w:val="00FB7B9E"/>
    <w:rsid w:val="00FC0496"/>
    <w:rsid w:val="00FC0633"/>
    <w:rsid w:val="00FC1102"/>
    <w:rsid w:val="00FC1F60"/>
    <w:rsid w:val="00FC2629"/>
    <w:rsid w:val="00FC45C7"/>
    <w:rsid w:val="00FC519C"/>
    <w:rsid w:val="00FD0A9D"/>
    <w:rsid w:val="00FD1852"/>
    <w:rsid w:val="00FD285B"/>
    <w:rsid w:val="00FD4C79"/>
    <w:rsid w:val="00FD57C1"/>
    <w:rsid w:val="00FD67BB"/>
    <w:rsid w:val="00FE0A07"/>
    <w:rsid w:val="00FE1A45"/>
    <w:rsid w:val="00FE1DD3"/>
    <w:rsid w:val="00FE1F02"/>
    <w:rsid w:val="00FE45B4"/>
    <w:rsid w:val="00FE46C4"/>
    <w:rsid w:val="00FE4849"/>
    <w:rsid w:val="00FE7034"/>
    <w:rsid w:val="00FE7A11"/>
    <w:rsid w:val="00FF0375"/>
    <w:rsid w:val="00FF0672"/>
    <w:rsid w:val="00FF0ABE"/>
    <w:rsid w:val="00FF1D5D"/>
    <w:rsid w:val="00FF4723"/>
    <w:rsid w:val="00FF4CDC"/>
    <w:rsid w:val="00FF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41073"/>
  <w15:docId w15:val="{935B217A-5575-4880-93F4-B183434E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950"/>
  </w:style>
  <w:style w:type="paragraph" w:styleId="Heading1">
    <w:name w:val="heading 1"/>
    <w:basedOn w:val="Normal"/>
    <w:next w:val="Normal"/>
    <w:qFormat/>
    <w:rsid w:val="009A3BCA"/>
    <w:pPr>
      <w:widowControl w:val="0"/>
      <w:numPr>
        <w:numId w:val="2"/>
      </w:numPr>
      <w:spacing w:before="360" w:after="120"/>
      <w:ind w:left="720" w:hanging="720"/>
      <w:outlineLvl w:val="0"/>
    </w:pPr>
    <w:rPr>
      <w:rFonts w:eastAsia="PMingLiU"/>
      <w:b/>
      <w:caps/>
      <w:kern w:val="2"/>
      <w:sz w:val="32"/>
      <w:szCs w:val="32"/>
      <w:lang w:eastAsia="zh-TW"/>
    </w:rPr>
  </w:style>
  <w:style w:type="paragraph" w:styleId="Heading2">
    <w:name w:val="heading 2"/>
    <w:basedOn w:val="Normal"/>
    <w:next w:val="Normal"/>
    <w:qFormat/>
    <w:rsid w:val="009A3BCA"/>
    <w:pPr>
      <w:keepNext/>
      <w:keepLines/>
      <w:widowControl w:val="0"/>
      <w:numPr>
        <w:ilvl w:val="1"/>
        <w:numId w:val="2"/>
      </w:numPr>
      <w:tabs>
        <w:tab w:val="left" w:pos="720"/>
      </w:tabs>
      <w:spacing w:before="240" w:after="120"/>
      <w:ind w:left="720" w:hanging="720"/>
      <w:outlineLvl w:val="1"/>
    </w:pPr>
    <w:rPr>
      <w:rFonts w:eastAsia="PMingLiU"/>
      <w:b/>
      <w:kern w:val="2"/>
      <w:sz w:val="28"/>
      <w:szCs w:val="28"/>
      <w:lang w:eastAsia="zh-TW"/>
    </w:rPr>
  </w:style>
  <w:style w:type="paragraph" w:styleId="Heading3">
    <w:name w:val="heading 3"/>
    <w:basedOn w:val="Normal"/>
    <w:next w:val="Normal"/>
    <w:qFormat/>
    <w:rsid w:val="00436BEE"/>
    <w:pPr>
      <w:keepNext/>
      <w:keepLines/>
      <w:widowControl w:val="0"/>
      <w:numPr>
        <w:ilvl w:val="2"/>
        <w:numId w:val="2"/>
      </w:numPr>
      <w:tabs>
        <w:tab w:val="left" w:pos="900"/>
      </w:tabs>
      <w:spacing w:before="240" w:after="120"/>
      <w:ind w:left="900" w:hanging="900"/>
      <w:outlineLvl w:val="2"/>
    </w:pPr>
    <w:rPr>
      <w:rFonts w:eastAsia="PMingLiU"/>
      <w:b/>
      <w:i/>
      <w:kern w:val="2"/>
      <w:lang w:eastAsia="zh-TW"/>
    </w:rPr>
  </w:style>
  <w:style w:type="paragraph" w:styleId="Heading4">
    <w:name w:val="heading 4"/>
    <w:basedOn w:val="Normal"/>
    <w:next w:val="Normal"/>
    <w:qFormat/>
    <w:rsid w:val="00A05681"/>
    <w:pPr>
      <w:keepNext/>
      <w:widowControl w:val="0"/>
      <w:numPr>
        <w:ilvl w:val="3"/>
        <w:numId w:val="2"/>
      </w:numPr>
      <w:suppressAutoHyphens/>
      <w:spacing w:before="240" w:after="120"/>
      <w:ind w:left="1080" w:hanging="1080"/>
      <w:outlineLvl w:val="3"/>
    </w:pPr>
    <w:rPr>
      <w:rFonts w:eastAsia="PMingLiU"/>
      <w:b/>
      <w:i/>
      <w:kern w:val="2"/>
      <w:szCs w:val="20"/>
      <w:lang w:eastAsia="zh-TW"/>
    </w:rPr>
  </w:style>
  <w:style w:type="paragraph" w:styleId="Heading5">
    <w:name w:val="heading 5"/>
    <w:basedOn w:val="Normal"/>
    <w:next w:val="Normal"/>
    <w:link w:val="Heading5Char"/>
    <w:semiHidden/>
    <w:qFormat/>
    <w:rsid w:val="00B11555"/>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qFormat/>
    <w:rsid w:val="008F0C84"/>
    <w:pPr>
      <w:keepNext/>
      <w:widowControl w:val="0"/>
      <w:numPr>
        <w:ilvl w:val="5"/>
        <w:numId w:val="2"/>
      </w:numPr>
      <w:outlineLvl w:val="5"/>
    </w:pPr>
    <w:rPr>
      <w:rFonts w:eastAsia="PMingLiU"/>
      <w:b/>
      <w:kern w:val="2"/>
      <w:szCs w:val="20"/>
      <w:lang w:eastAsia="zh-TW"/>
    </w:rPr>
  </w:style>
  <w:style w:type="paragraph" w:styleId="Heading7">
    <w:name w:val="heading 7"/>
    <w:basedOn w:val="Normal"/>
    <w:next w:val="Normal"/>
    <w:semiHidden/>
    <w:qFormat/>
    <w:rsid w:val="008F0C84"/>
    <w:pPr>
      <w:keepNext/>
      <w:widowControl w:val="0"/>
      <w:numPr>
        <w:ilvl w:val="6"/>
        <w:numId w:val="2"/>
      </w:numPr>
      <w:jc w:val="center"/>
      <w:outlineLvl w:val="6"/>
    </w:pPr>
    <w:rPr>
      <w:rFonts w:eastAsia="PMingLiU"/>
      <w:b/>
      <w:kern w:val="2"/>
      <w:sz w:val="52"/>
      <w:szCs w:val="20"/>
      <w:lang w:eastAsia="zh-TW"/>
    </w:rPr>
  </w:style>
  <w:style w:type="paragraph" w:styleId="Heading8">
    <w:name w:val="heading 8"/>
    <w:basedOn w:val="Normal"/>
    <w:next w:val="Normal"/>
    <w:semiHidden/>
    <w:qFormat/>
    <w:rsid w:val="008F0C84"/>
    <w:pPr>
      <w:keepNext/>
      <w:widowControl w:val="0"/>
      <w:numPr>
        <w:ilvl w:val="7"/>
        <w:numId w:val="2"/>
      </w:numPr>
      <w:jc w:val="center"/>
      <w:outlineLvl w:val="7"/>
    </w:pPr>
    <w:rPr>
      <w:rFonts w:eastAsia="PMingLiU"/>
      <w:b/>
      <w:kern w:val="2"/>
      <w:sz w:val="48"/>
      <w:szCs w:val="20"/>
      <w:lang w:eastAsia="zh-TW"/>
    </w:rPr>
  </w:style>
  <w:style w:type="paragraph" w:styleId="Heading9">
    <w:name w:val="heading 9"/>
    <w:basedOn w:val="Normal"/>
    <w:next w:val="Normal"/>
    <w:semiHidden/>
    <w:qFormat/>
    <w:rsid w:val="008F0C84"/>
    <w:pPr>
      <w:keepNext/>
      <w:widowControl w:val="0"/>
      <w:numPr>
        <w:ilvl w:val="8"/>
        <w:numId w:val="2"/>
      </w:numPr>
      <w:jc w:val="center"/>
      <w:outlineLvl w:val="8"/>
    </w:pPr>
    <w:rPr>
      <w:rFonts w:eastAsia="PMingLiU"/>
      <w:b/>
      <w:kern w:val="2"/>
      <w:sz w:val="28"/>
      <w:szCs w:val="20"/>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QFormHeader">
    <w:name w:val="RFQ_Form Header"/>
    <w:basedOn w:val="Normal"/>
    <w:qFormat/>
    <w:rsid w:val="004F2950"/>
    <w:pPr>
      <w:spacing w:after="240"/>
      <w:jc w:val="center"/>
    </w:pPr>
    <w:rPr>
      <w:b/>
    </w:rPr>
  </w:style>
  <w:style w:type="character" w:styleId="Hyperlink">
    <w:name w:val="Hyperlink"/>
    <w:basedOn w:val="DefaultParagraphFont"/>
    <w:uiPriority w:val="99"/>
    <w:unhideWhenUsed/>
    <w:rsid w:val="00D22011"/>
    <w:rPr>
      <w:color w:val="0000FF" w:themeColor="hyperlink"/>
      <w:u w:val="single"/>
    </w:rPr>
  </w:style>
  <w:style w:type="paragraph" w:customStyle="1" w:styleId="RFQTableHeader">
    <w:name w:val="RFQ_Table Header"/>
    <w:basedOn w:val="Normal"/>
    <w:qFormat/>
    <w:rsid w:val="009D204E"/>
    <w:pPr>
      <w:jc w:val="center"/>
    </w:pPr>
    <w:rPr>
      <w:b/>
      <w:bCs/>
      <w:sz w:val="20"/>
      <w:szCs w:val="20"/>
    </w:rPr>
  </w:style>
  <w:style w:type="table" w:styleId="TableGrid">
    <w:name w:val="Table Grid"/>
    <w:basedOn w:val="TableNormal"/>
    <w:rsid w:val="0053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51F28"/>
    <w:rPr>
      <w:rFonts w:ascii="Segoe UI" w:hAnsi="Segoe UI" w:cs="Segoe UI"/>
      <w:sz w:val="18"/>
      <w:szCs w:val="18"/>
    </w:rPr>
  </w:style>
  <w:style w:type="character" w:styleId="CommentReference">
    <w:name w:val="annotation reference"/>
    <w:basedOn w:val="DefaultParagraphFont"/>
    <w:semiHidden/>
    <w:rsid w:val="000B2C4E"/>
    <w:rPr>
      <w:sz w:val="16"/>
      <w:szCs w:val="16"/>
    </w:rPr>
  </w:style>
  <w:style w:type="paragraph" w:styleId="CommentText">
    <w:name w:val="annotation text"/>
    <w:basedOn w:val="Normal"/>
    <w:link w:val="CommentTextChar"/>
    <w:semiHidden/>
    <w:rsid w:val="000B2C4E"/>
    <w:rPr>
      <w:sz w:val="20"/>
      <w:szCs w:val="20"/>
    </w:rPr>
  </w:style>
  <w:style w:type="paragraph" w:styleId="CommentSubject">
    <w:name w:val="annotation subject"/>
    <w:basedOn w:val="CommentText"/>
    <w:next w:val="CommentText"/>
    <w:semiHidden/>
    <w:rsid w:val="000B2C4E"/>
    <w:rPr>
      <w:b/>
      <w:bCs/>
    </w:rPr>
  </w:style>
  <w:style w:type="paragraph" w:customStyle="1" w:styleId="RFQTableText">
    <w:name w:val="RFQ_Table Text"/>
    <w:basedOn w:val="Normal"/>
    <w:qFormat/>
    <w:rsid w:val="00603149"/>
    <w:rPr>
      <w:sz w:val="20"/>
    </w:rPr>
  </w:style>
  <w:style w:type="character" w:customStyle="1" w:styleId="BalloonTextChar">
    <w:name w:val="Balloon Text Char"/>
    <w:basedOn w:val="DefaultParagraphFont"/>
    <w:link w:val="BalloonText"/>
    <w:semiHidden/>
    <w:rsid w:val="00351F28"/>
    <w:rPr>
      <w:rFonts w:ascii="Segoe UI" w:hAnsi="Segoe UI" w:cs="Segoe UI"/>
      <w:sz w:val="18"/>
      <w:szCs w:val="18"/>
    </w:rPr>
  </w:style>
  <w:style w:type="paragraph" w:styleId="TOC2">
    <w:name w:val="toc 2"/>
    <w:basedOn w:val="Normal"/>
    <w:next w:val="Normal"/>
    <w:autoRedefine/>
    <w:uiPriority w:val="39"/>
    <w:rsid w:val="004F2950"/>
    <w:pPr>
      <w:tabs>
        <w:tab w:val="left" w:pos="720"/>
        <w:tab w:val="right" w:leader="dot" w:pos="9350"/>
      </w:tabs>
      <w:spacing w:before="40" w:after="40"/>
      <w:ind w:left="720" w:hanging="720"/>
      <w:jc w:val="both"/>
    </w:pPr>
    <w:rPr>
      <w:sz w:val="22"/>
      <w:szCs w:val="22"/>
      <w:lang w:eastAsia="zh-TW"/>
    </w:rPr>
  </w:style>
  <w:style w:type="paragraph" w:styleId="TOC1">
    <w:name w:val="toc 1"/>
    <w:basedOn w:val="Normal"/>
    <w:next w:val="Normal"/>
    <w:autoRedefine/>
    <w:uiPriority w:val="39"/>
    <w:rsid w:val="00BA14E3"/>
    <w:pPr>
      <w:widowControl w:val="0"/>
      <w:tabs>
        <w:tab w:val="left" w:pos="720"/>
        <w:tab w:val="right" w:leader="dot" w:pos="9350"/>
      </w:tabs>
      <w:spacing w:before="120" w:after="120"/>
    </w:pPr>
    <w:rPr>
      <w:rFonts w:eastAsia="PMingLiU"/>
      <w:b/>
      <w:caps/>
      <w:noProof/>
      <w:kern w:val="2"/>
      <w:szCs w:val="20"/>
      <w:lang w:eastAsia="zh-TW"/>
    </w:rPr>
  </w:style>
  <w:style w:type="paragraph" w:styleId="Header">
    <w:name w:val="header"/>
    <w:basedOn w:val="Normal"/>
    <w:link w:val="HeaderChar"/>
    <w:unhideWhenUsed/>
    <w:qFormat/>
    <w:rsid w:val="00133425"/>
    <w:pPr>
      <w:tabs>
        <w:tab w:val="center" w:pos="4680"/>
        <w:tab w:val="right" w:pos="9360"/>
      </w:tabs>
    </w:pPr>
  </w:style>
  <w:style w:type="character" w:styleId="FootnoteReference">
    <w:name w:val="footnote reference"/>
    <w:basedOn w:val="DefaultParagraphFont"/>
    <w:semiHidden/>
    <w:rsid w:val="008F0C84"/>
    <w:rPr>
      <w:vertAlign w:val="superscript"/>
    </w:rPr>
  </w:style>
  <w:style w:type="paragraph" w:styleId="Revision">
    <w:name w:val="Revision"/>
    <w:hidden/>
    <w:uiPriority w:val="99"/>
    <w:semiHidden/>
    <w:rsid w:val="00CC5B44"/>
  </w:style>
  <w:style w:type="paragraph" w:styleId="TOCHeading">
    <w:name w:val="TOC Heading"/>
    <w:basedOn w:val="Heading1"/>
    <w:next w:val="Normal"/>
    <w:uiPriority w:val="39"/>
    <w:unhideWhenUsed/>
    <w:qFormat/>
    <w:rsid w:val="00ED12C7"/>
    <w:pPr>
      <w:keepNext/>
      <w:keepLines/>
      <w:widowControl/>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eastAsia="en-US"/>
    </w:rPr>
  </w:style>
  <w:style w:type="character" w:customStyle="1" w:styleId="Heading5Char">
    <w:name w:val="Heading 5 Char"/>
    <w:basedOn w:val="DefaultParagraphFont"/>
    <w:link w:val="Heading5"/>
    <w:semiHidden/>
    <w:rsid w:val="004F2950"/>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rsid w:val="00674AC2"/>
    <w:pPr>
      <w:tabs>
        <w:tab w:val="left" w:pos="1170"/>
        <w:tab w:val="right" w:leader="dot" w:pos="9350"/>
      </w:tabs>
      <w:ind w:left="450"/>
    </w:pPr>
    <w:rPr>
      <w:noProof/>
      <w:sz w:val="22"/>
      <w:szCs w:val="22"/>
    </w:rPr>
  </w:style>
  <w:style w:type="character" w:customStyle="1" w:styleId="CommentTextChar">
    <w:name w:val="Comment Text Char"/>
    <w:link w:val="CommentText"/>
    <w:semiHidden/>
    <w:locked/>
    <w:rsid w:val="00521996"/>
    <w:rPr>
      <w:sz w:val="20"/>
      <w:szCs w:val="20"/>
    </w:rPr>
  </w:style>
  <w:style w:type="table" w:customStyle="1" w:styleId="TableGrid1">
    <w:name w:val="Table Grid1"/>
    <w:basedOn w:val="TableNormal"/>
    <w:next w:val="TableGrid"/>
    <w:rsid w:val="0011547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Normal"/>
    <w:link w:val="DocIDChar"/>
    <w:semiHidden/>
    <w:rsid w:val="004F2950"/>
    <w:pPr>
      <w:autoSpaceDE w:val="0"/>
      <w:autoSpaceDN w:val="0"/>
      <w:adjustRightInd w:val="0"/>
    </w:pPr>
    <w:rPr>
      <w:noProof/>
      <w:sz w:val="18"/>
    </w:rPr>
  </w:style>
  <w:style w:type="character" w:customStyle="1" w:styleId="DocIDChar">
    <w:name w:val="DocID Char"/>
    <w:basedOn w:val="DefaultParagraphFont"/>
    <w:link w:val="DocID"/>
    <w:semiHidden/>
    <w:rsid w:val="00CE17C9"/>
    <w:rPr>
      <w:noProof/>
      <w:sz w:val="18"/>
    </w:rPr>
  </w:style>
  <w:style w:type="paragraph" w:customStyle="1" w:styleId="StyleHeading5LatinArialBoldBlack">
    <w:name w:val="Style Heading 5 + (Latin) Arial Bold Black"/>
    <w:basedOn w:val="RFQBodyText"/>
    <w:semiHidden/>
    <w:rsid w:val="00CE17C9"/>
  </w:style>
  <w:style w:type="character" w:customStyle="1" w:styleId="HeaderChar">
    <w:name w:val="Header Char"/>
    <w:basedOn w:val="DefaultParagraphFont"/>
    <w:link w:val="Header"/>
    <w:rsid w:val="00133425"/>
  </w:style>
  <w:style w:type="paragraph" w:customStyle="1" w:styleId="RFQBodyText">
    <w:name w:val="RFQ_Body Text"/>
    <w:basedOn w:val="Normal"/>
    <w:qFormat/>
    <w:rsid w:val="00351F28"/>
    <w:pPr>
      <w:spacing w:after="240"/>
      <w:jc w:val="both"/>
    </w:pPr>
    <w:rPr>
      <w:sz w:val="22"/>
      <w:szCs w:val="22"/>
    </w:rPr>
  </w:style>
  <w:style w:type="paragraph" w:customStyle="1" w:styleId="RFQLetteredText">
    <w:name w:val="RFQ_Lettered Text"/>
    <w:basedOn w:val="Normal"/>
    <w:qFormat/>
    <w:rsid w:val="00351F28"/>
    <w:pPr>
      <w:numPr>
        <w:numId w:val="34"/>
      </w:numPr>
      <w:spacing w:after="120"/>
      <w:jc w:val="both"/>
    </w:pPr>
    <w:rPr>
      <w:sz w:val="22"/>
      <w:szCs w:val="22"/>
    </w:rPr>
  </w:style>
  <w:style w:type="paragraph" w:customStyle="1" w:styleId="RFQAppendixHeading">
    <w:name w:val="RFQ_Appendix Heading"/>
    <w:basedOn w:val="Normal"/>
    <w:qFormat/>
    <w:rsid w:val="002B33EF"/>
    <w:pPr>
      <w:tabs>
        <w:tab w:val="left" w:pos="720"/>
      </w:tabs>
      <w:autoSpaceDE w:val="0"/>
      <w:autoSpaceDN w:val="0"/>
      <w:adjustRightInd w:val="0"/>
      <w:spacing w:before="240" w:after="120"/>
      <w:ind w:left="720" w:hanging="720"/>
    </w:pPr>
    <w:rPr>
      <w:b/>
      <w:bCs/>
      <w:sz w:val="28"/>
      <w:szCs w:val="28"/>
    </w:rPr>
  </w:style>
  <w:style w:type="paragraph" w:styleId="Footer">
    <w:name w:val="footer"/>
    <w:basedOn w:val="Normal"/>
    <w:link w:val="FooterChar"/>
    <w:unhideWhenUsed/>
    <w:rsid w:val="00517542"/>
    <w:pPr>
      <w:tabs>
        <w:tab w:val="center" w:pos="4680"/>
        <w:tab w:val="right" w:pos="9360"/>
      </w:tabs>
    </w:pPr>
  </w:style>
  <w:style w:type="character" w:customStyle="1" w:styleId="FooterChar">
    <w:name w:val="Footer Char"/>
    <w:basedOn w:val="DefaultParagraphFont"/>
    <w:link w:val="Footer"/>
    <w:rsid w:val="00517542"/>
  </w:style>
  <w:style w:type="paragraph" w:customStyle="1" w:styleId="bodytext">
    <w:name w:val="*body text"/>
    <w:basedOn w:val="Normal"/>
    <w:link w:val="bodytextChar"/>
    <w:rsid w:val="00517542"/>
    <w:pPr>
      <w:spacing w:before="240"/>
    </w:pPr>
    <w:rPr>
      <w:rFonts w:ascii="Times New Roman" w:hAnsi="Times New Roman" w:cs="Times New Roman"/>
      <w:szCs w:val="20"/>
    </w:rPr>
  </w:style>
  <w:style w:type="character" w:customStyle="1" w:styleId="bodytextChar">
    <w:name w:val="*body text Char"/>
    <w:link w:val="bodytext"/>
    <w:rsid w:val="00517542"/>
    <w:rPr>
      <w:rFonts w:ascii="Times New Roman" w:hAnsi="Times New Roman" w:cs="Times New Roman"/>
      <w:szCs w:val="20"/>
    </w:rPr>
  </w:style>
  <w:style w:type="character" w:styleId="UnresolvedMention">
    <w:name w:val="Unresolved Mention"/>
    <w:basedOn w:val="DefaultParagraphFont"/>
    <w:uiPriority w:val="99"/>
    <w:semiHidden/>
    <w:unhideWhenUsed/>
    <w:rsid w:val="00855AB6"/>
    <w:rPr>
      <w:color w:val="605E5C"/>
      <w:shd w:val="clear" w:color="auto" w:fill="E1DFDD"/>
    </w:rPr>
  </w:style>
  <w:style w:type="paragraph" w:styleId="BodyText0">
    <w:name w:val="Body Text"/>
    <w:basedOn w:val="Normal"/>
    <w:link w:val="BodyTextChar0"/>
    <w:uiPriority w:val="99"/>
    <w:qFormat/>
    <w:rsid w:val="00855AB6"/>
    <w:pPr>
      <w:adjustRightInd w:val="0"/>
      <w:spacing w:after="240"/>
      <w:jc w:val="both"/>
      <w:textAlignment w:val="baseline"/>
    </w:pPr>
    <w:rPr>
      <w:rFonts w:cs="Times New Roman"/>
      <w:sz w:val="22"/>
      <w:szCs w:val="22"/>
      <w:lang w:val="en-GB"/>
    </w:rPr>
  </w:style>
  <w:style w:type="character" w:customStyle="1" w:styleId="BodyTextChar0">
    <w:name w:val="Body Text Char"/>
    <w:basedOn w:val="DefaultParagraphFont"/>
    <w:link w:val="BodyText0"/>
    <w:uiPriority w:val="99"/>
    <w:rsid w:val="00855AB6"/>
    <w:rPr>
      <w:rFonts w:cs="Times New Roman"/>
      <w:sz w:val="22"/>
      <w:szCs w:val="22"/>
      <w:lang w:val="en-GB"/>
    </w:rPr>
  </w:style>
  <w:style w:type="paragraph" w:customStyle="1" w:styleId="FigureTitle">
    <w:name w:val="Figure Title"/>
    <w:basedOn w:val="Normal"/>
    <w:qFormat/>
    <w:rsid w:val="00855AB6"/>
    <w:pPr>
      <w:keepNext/>
      <w:adjustRightInd w:val="0"/>
      <w:spacing w:after="120"/>
      <w:jc w:val="center"/>
      <w:textAlignment w:val="baseline"/>
    </w:pPr>
    <w:rPr>
      <w:rFonts w:cs="Times New Roman"/>
      <w:b/>
      <w:bCs/>
      <w:noProof/>
      <w:sz w:val="22"/>
      <w:szCs w:val="22"/>
    </w:rPr>
  </w:style>
  <w:style w:type="character" w:styleId="FollowedHyperlink">
    <w:name w:val="FollowedHyperlink"/>
    <w:basedOn w:val="DefaultParagraphFont"/>
    <w:semiHidden/>
    <w:unhideWhenUsed/>
    <w:rsid w:val="009E3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0269">
      <w:bodyDiv w:val="1"/>
      <w:marLeft w:val="0"/>
      <w:marRight w:val="0"/>
      <w:marTop w:val="0"/>
      <w:marBottom w:val="0"/>
      <w:divBdr>
        <w:top w:val="none" w:sz="0" w:space="0" w:color="auto"/>
        <w:left w:val="none" w:sz="0" w:space="0" w:color="auto"/>
        <w:bottom w:val="none" w:sz="0" w:space="0" w:color="auto"/>
        <w:right w:val="none" w:sz="0" w:space="0" w:color="auto"/>
      </w:divBdr>
    </w:div>
    <w:div w:id="427576770">
      <w:bodyDiv w:val="1"/>
      <w:marLeft w:val="0"/>
      <w:marRight w:val="0"/>
      <w:marTop w:val="0"/>
      <w:marBottom w:val="0"/>
      <w:divBdr>
        <w:top w:val="none" w:sz="0" w:space="0" w:color="auto"/>
        <w:left w:val="none" w:sz="0" w:space="0" w:color="auto"/>
        <w:bottom w:val="none" w:sz="0" w:space="0" w:color="auto"/>
        <w:right w:val="none" w:sz="0" w:space="0" w:color="auto"/>
      </w:divBdr>
    </w:div>
    <w:div w:id="1080365729">
      <w:bodyDiv w:val="1"/>
      <w:marLeft w:val="0"/>
      <w:marRight w:val="0"/>
      <w:marTop w:val="0"/>
      <w:marBottom w:val="0"/>
      <w:divBdr>
        <w:top w:val="none" w:sz="0" w:space="0" w:color="auto"/>
        <w:left w:val="none" w:sz="0" w:space="0" w:color="auto"/>
        <w:bottom w:val="none" w:sz="0" w:space="0" w:color="auto"/>
        <w:right w:val="none" w:sz="0" w:space="0" w:color="auto"/>
      </w:divBdr>
    </w:div>
    <w:div w:id="1197087876">
      <w:bodyDiv w:val="1"/>
      <w:marLeft w:val="0"/>
      <w:marRight w:val="0"/>
      <w:marTop w:val="0"/>
      <w:marBottom w:val="0"/>
      <w:divBdr>
        <w:top w:val="none" w:sz="0" w:space="0" w:color="auto"/>
        <w:left w:val="none" w:sz="0" w:space="0" w:color="auto"/>
        <w:bottom w:val="none" w:sz="0" w:space="0" w:color="auto"/>
        <w:right w:val="none" w:sz="0" w:space="0" w:color="auto"/>
      </w:divBdr>
    </w:div>
    <w:div w:id="1835757106">
      <w:bodyDiv w:val="1"/>
      <w:marLeft w:val="0"/>
      <w:marRight w:val="0"/>
      <w:marTop w:val="0"/>
      <w:marBottom w:val="0"/>
      <w:divBdr>
        <w:top w:val="none" w:sz="0" w:space="0" w:color="auto"/>
        <w:left w:val="none" w:sz="0" w:space="0" w:color="auto"/>
        <w:bottom w:val="none" w:sz="0" w:space="0" w:color="auto"/>
        <w:right w:val="none" w:sz="0" w:space="0" w:color="auto"/>
      </w:divBdr>
    </w:div>
    <w:div w:id="18583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agreeservices@dot.nv.us" TargetMode="External"/><Relationship Id="rId26" Type="http://schemas.openxmlformats.org/officeDocument/2006/relationships/header" Target="header5.xml"/><Relationship Id="rId39" Type="http://schemas.openxmlformats.org/officeDocument/2006/relationships/footer" Target="footer17.xml"/><Relationship Id="rId21" Type="http://schemas.openxmlformats.org/officeDocument/2006/relationships/hyperlink" Target="mailto:agreeservices@dot.nv.gov" TargetMode="External"/><Relationship Id="rId34" Type="http://schemas.openxmlformats.org/officeDocument/2006/relationships/footer" Target="footer13.xml"/><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header" Target="header9.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hyperlink" Target="mailto:agreeservices@dot.nv.gov" TargetMode="External"/><Relationship Id="rId31" Type="http://schemas.openxmlformats.org/officeDocument/2006/relationships/footer" Target="footer11.xml"/><Relationship Id="rId44" Type="http://schemas.openxmlformats.org/officeDocument/2006/relationships/header" Target="header1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6.xml"/><Relationship Id="rId35" Type="http://schemas.openxmlformats.org/officeDocument/2006/relationships/footer" Target="footer14.xml"/><Relationship Id="rId43" Type="http://schemas.openxmlformats.org/officeDocument/2006/relationships/footer" Target="footer19.xml"/><Relationship Id="rId48"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footer" Target="footer24.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dot.nv.gov/projects-programs/transportation-projects/henderson-interchange" TargetMode="External"/><Relationship Id="rId25" Type="http://schemas.openxmlformats.org/officeDocument/2006/relationships/footer" Target="footer7.xm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footer" Target="footer21.xml"/><Relationship Id="rId20" Type="http://schemas.openxmlformats.org/officeDocument/2006/relationships/hyperlink" Target="mailto:agreeservices@dot.state.nv.us" TargetMode="Externa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A00D-3773-4269-966C-6B78B04D9010}">
  <ds:schemaRefs>
    <ds:schemaRef ds:uri="http://schemas.openxmlformats.org/officeDocument/2006/bibliography"/>
  </ds:schemaRefs>
</ds:datastoreItem>
</file>

<file path=customXml/itemProps2.xml><?xml version="1.0" encoding="utf-8"?>
<ds:datastoreItem xmlns:ds="http://schemas.openxmlformats.org/officeDocument/2006/customXml" ds:itemID="{3A315CE3-83C0-45A3-93DE-82B8A9EC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66</Pages>
  <Words>18284</Words>
  <Characters>104225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RFQ Insert Project Name Insert RFQ Number</vt:lpstr>
    </vt:vector>
  </TitlesOfParts>
  <Company/>
  <LinksUpToDate>false</LinksUpToDate>
  <CharactersWithSpaces>122265</CharactersWithSpaces>
  <SharedDoc>false</SharedDoc>
  <HLinks>
    <vt:vector size="48" baseType="variant">
      <vt:variant>
        <vt:i4>3276821</vt:i4>
      </vt:variant>
      <vt:variant>
        <vt:i4>21</vt:i4>
      </vt:variant>
      <vt:variant>
        <vt:i4>0</vt:i4>
      </vt:variant>
      <vt:variant>
        <vt:i4>5</vt:i4>
      </vt:variant>
      <vt:variant>
        <vt:lpwstr>\\SLCF\project\project\D-B PROJECTS\26505 NYSDOT\Task 5\DBPM-Rev 7 (09-15-03)\Ex II - RFQ\App C - SOQ Forms\RFQ Form S.doc</vt:lpwstr>
      </vt:variant>
      <vt:variant>
        <vt:lpwstr/>
      </vt:variant>
      <vt:variant>
        <vt:i4>1441848</vt:i4>
      </vt:variant>
      <vt:variant>
        <vt:i4>18</vt:i4>
      </vt:variant>
      <vt:variant>
        <vt:i4>0</vt:i4>
      </vt:variant>
      <vt:variant>
        <vt:i4>5</vt:i4>
      </vt:variant>
      <vt:variant>
        <vt:lpwstr>\\SLCF\project\project\D-B PROJECTS\26505 NYSDOT\Task 5\DBPM-Rev 7 (09-15-03)\Ex II - RFQ\App C - SOQ Forms\RFQ Form E-2.doc</vt:lpwstr>
      </vt:variant>
      <vt:variant>
        <vt:lpwstr/>
      </vt:variant>
      <vt:variant>
        <vt:i4>2949120</vt:i4>
      </vt:variant>
      <vt:variant>
        <vt:i4>15</vt:i4>
      </vt:variant>
      <vt:variant>
        <vt:i4>0</vt:i4>
      </vt:variant>
      <vt:variant>
        <vt:i4>5</vt:i4>
      </vt:variant>
      <vt:variant>
        <vt:lpwstr>\\SLCF\project\project\D-B PROJECTS\26505 NYSDOT\Task 5\DBPM-Rev 7 (09-15-03)\Ex II - RFQ\App C - SOQ Forms\RFQ Form MWDBE.doc</vt:lpwstr>
      </vt:variant>
      <vt:variant>
        <vt:lpwstr/>
      </vt:variant>
      <vt:variant>
        <vt:i4>2031672</vt:i4>
      </vt:variant>
      <vt:variant>
        <vt:i4>12</vt:i4>
      </vt:variant>
      <vt:variant>
        <vt:i4>0</vt:i4>
      </vt:variant>
      <vt:variant>
        <vt:i4>5</vt:i4>
      </vt:variant>
      <vt:variant>
        <vt:lpwstr>\\SLCF\project\project\D-B PROJECTS\26505 NYSDOT\Task 5\DBPM-Rev 7 (09-15-03)\Ex II - RFQ\App C - SOQ Forms\RFQ Form L-2.doc</vt:lpwstr>
      </vt:variant>
      <vt:variant>
        <vt:lpwstr/>
      </vt:variant>
      <vt:variant>
        <vt:i4>1835064</vt:i4>
      </vt:variant>
      <vt:variant>
        <vt:i4>9</vt:i4>
      </vt:variant>
      <vt:variant>
        <vt:i4>0</vt:i4>
      </vt:variant>
      <vt:variant>
        <vt:i4>5</vt:i4>
      </vt:variant>
      <vt:variant>
        <vt:lpwstr>\\SLCF\project\project\D-B PROJECTS\26505 NYSDOT\Task 5\DBPM-Rev 7 (09-15-03)\Ex II - RFQ\App C - SOQ Forms\RFQ Form L-1.doc</vt:lpwstr>
      </vt:variant>
      <vt:variant>
        <vt:lpwstr/>
      </vt:variant>
      <vt:variant>
        <vt:i4>3014677</vt:i4>
      </vt:variant>
      <vt:variant>
        <vt:i4>6</vt:i4>
      </vt:variant>
      <vt:variant>
        <vt:i4>0</vt:i4>
      </vt:variant>
      <vt:variant>
        <vt:i4>5</vt:i4>
      </vt:variant>
      <vt:variant>
        <vt:lpwstr>\\SLCF\project\project\D-B PROJECTS\26505 NYSDOT\Task 5\DBPM-Rev 7 (09-15-03)\Ex II - RFQ\App C - SOQ Forms\RFQ Form O.doc</vt:lpwstr>
      </vt:variant>
      <vt:variant>
        <vt:lpwstr/>
      </vt:variant>
      <vt:variant>
        <vt:i4>1376312</vt:i4>
      </vt:variant>
      <vt:variant>
        <vt:i4>3</vt:i4>
      </vt:variant>
      <vt:variant>
        <vt:i4>0</vt:i4>
      </vt:variant>
      <vt:variant>
        <vt:i4>5</vt:i4>
      </vt:variant>
      <vt:variant>
        <vt:lpwstr>\\SLCF\project\project\D-B PROJECTS\26505 NYSDOT\Task 5\DBPM-Rev 7 (09-15-03)\Ex II - RFQ\App C - SOQ Forms\RFQ Form E-1.doc</vt:lpwstr>
      </vt:variant>
      <vt:variant>
        <vt:lpwstr/>
      </vt:variant>
      <vt:variant>
        <vt:i4>4391017</vt:i4>
      </vt:variant>
      <vt:variant>
        <vt:i4>0</vt:i4>
      </vt:variant>
      <vt:variant>
        <vt:i4>0</vt:i4>
      </vt:variant>
      <vt:variant>
        <vt:i4>5</vt:i4>
      </vt:variant>
      <vt:variant>
        <vt:lpwstr>mailto:agreeservices@dot.state.nv.us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Insert Project Name Insert RFQ Number</dc:title>
  <dc:creator>Avenue Consultants</dc:creator>
  <cp:lastModifiedBy>Jeremiah Johnston</cp:lastModifiedBy>
  <cp:revision>39</cp:revision>
  <cp:lastPrinted>2023-04-11T14:45:00Z</cp:lastPrinted>
  <dcterms:created xsi:type="dcterms:W3CDTF">2023-01-24T20:41:00Z</dcterms:created>
  <dcterms:modified xsi:type="dcterms:W3CDTF">2023-04-11T14:52:00Z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