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FE" w:rsidRPr="00CB0DFE" w:rsidRDefault="00CB0DFE" w:rsidP="00CB0DFE">
      <w:pPr>
        <w:pStyle w:val="Default"/>
        <w:jc w:val="center"/>
        <w:rPr>
          <w:b/>
        </w:rPr>
      </w:pPr>
      <w:r w:rsidRPr="00CB0DFE">
        <w:rPr>
          <w:b/>
        </w:rPr>
        <w:t>NEVADA REST AREA SPONSORSHIP PROGRAM</w:t>
      </w:r>
    </w:p>
    <w:p w:rsidR="00CB0DFE" w:rsidRPr="00021186" w:rsidRDefault="00CB0DFE" w:rsidP="000F5E1E">
      <w:pPr>
        <w:pStyle w:val="Default"/>
        <w:jc w:val="center"/>
        <w:rPr>
          <w:b/>
          <w:sz w:val="20"/>
          <w:szCs w:val="20"/>
        </w:rPr>
      </w:pPr>
    </w:p>
    <w:p w:rsidR="000F5E1E" w:rsidRPr="00021186" w:rsidRDefault="000F5E1E">
      <w:pPr>
        <w:pStyle w:val="Default"/>
        <w:rPr>
          <w:sz w:val="20"/>
          <w:szCs w:val="20"/>
        </w:rPr>
      </w:pPr>
      <w:r w:rsidRPr="00021186">
        <w:rPr>
          <w:sz w:val="20"/>
          <w:szCs w:val="20"/>
        </w:rPr>
        <w:t xml:space="preserve"> </w:t>
      </w:r>
    </w:p>
    <w:p w:rsidR="000F5E1E" w:rsidRPr="00021186" w:rsidRDefault="00CB0DFE" w:rsidP="00021186">
      <w:pPr>
        <w:pStyle w:val="Default"/>
        <w:spacing w:after="175"/>
        <w:rPr>
          <w:sz w:val="20"/>
          <w:szCs w:val="20"/>
        </w:rPr>
      </w:pPr>
      <w:r>
        <w:rPr>
          <w:sz w:val="20"/>
          <w:szCs w:val="20"/>
        </w:rPr>
        <w:t xml:space="preserve">Nevada Department of Transportation </w:t>
      </w:r>
      <w:r w:rsidR="002C70B9">
        <w:rPr>
          <w:sz w:val="20"/>
          <w:szCs w:val="20"/>
        </w:rPr>
        <w:t xml:space="preserve">is soliciting for </w:t>
      </w:r>
      <w:r w:rsidR="00810BEF">
        <w:rPr>
          <w:sz w:val="20"/>
          <w:szCs w:val="20"/>
        </w:rPr>
        <w:t>companie</w:t>
      </w:r>
      <w:r w:rsidR="002C70B9">
        <w:rPr>
          <w:color w:val="auto"/>
          <w:sz w:val="20"/>
          <w:szCs w:val="20"/>
        </w:rPr>
        <w:t>s</w:t>
      </w:r>
      <w:r w:rsidR="002C70B9">
        <w:rPr>
          <w:sz w:val="20"/>
          <w:szCs w:val="20"/>
        </w:rPr>
        <w:t xml:space="preserve"> to provide administration</w:t>
      </w:r>
      <w:r w:rsidR="002C70B9" w:rsidRPr="00615771">
        <w:rPr>
          <w:sz w:val="20"/>
          <w:szCs w:val="20"/>
        </w:rPr>
        <w:t xml:space="preserve"> </w:t>
      </w:r>
      <w:r w:rsidR="002C70B9">
        <w:rPr>
          <w:sz w:val="20"/>
          <w:szCs w:val="20"/>
        </w:rPr>
        <w:t>for its Rest Area Sponsorship Program and for sponsors of this program. The p</w:t>
      </w:r>
      <w:r w:rsidR="000F5E1E" w:rsidRPr="00021186">
        <w:rPr>
          <w:sz w:val="20"/>
          <w:szCs w:val="20"/>
        </w:rPr>
        <w:t xml:space="preserve">rogram acknowledges </w:t>
      </w:r>
      <w:r w:rsidR="002C70B9">
        <w:rPr>
          <w:sz w:val="20"/>
          <w:szCs w:val="20"/>
        </w:rPr>
        <w:t>donations</w:t>
      </w:r>
      <w:r w:rsidR="00810BEF">
        <w:rPr>
          <w:sz w:val="20"/>
          <w:szCs w:val="20"/>
        </w:rPr>
        <w:t>/services</w:t>
      </w:r>
      <w:r w:rsidR="000F5E1E" w:rsidRPr="00021186">
        <w:rPr>
          <w:sz w:val="20"/>
          <w:szCs w:val="20"/>
        </w:rPr>
        <w:t xml:space="preserve"> supporting various rest area-related maintenance activities at no cost to NDOT. Donations </w:t>
      </w:r>
      <w:r w:rsidR="002C70B9">
        <w:rPr>
          <w:sz w:val="20"/>
          <w:szCs w:val="20"/>
        </w:rPr>
        <w:t xml:space="preserve">may be made in the </w:t>
      </w:r>
      <w:r w:rsidR="000F5E1E" w:rsidRPr="00021186">
        <w:rPr>
          <w:sz w:val="20"/>
          <w:szCs w:val="20"/>
        </w:rPr>
        <w:t xml:space="preserve">form of money, services, public benefits or a combination of these.  NDOT requires the </w:t>
      </w:r>
      <w:r w:rsidR="00AB33D9">
        <w:rPr>
          <w:sz w:val="20"/>
          <w:szCs w:val="20"/>
        </w:rPr>
        <w:t>administration company</w:t>
      </w:r>
      <w:r w:rsidR="002C70B9">
        <w:rPr>
          <w:sz w:val="20"/>
          <w:szCs w:val="20"/>
        </w:rPr>
        <w:t>’s</w:t>
      </w:r>
      <w:r w:rsidR="000F5E1E" w:rsidRPr="00021186">
        <w:rPr>
          <w:sz w:val="20"/>
          <w:szCs w:val="20"/>
        </w:rPr>
        <w:t xml:space="preserve"> plan and </w:t>
      </w:r>
      <w:r w:rsidR="00AB33D9">
        <w:rPr>
          <w:sz w:val="20"/>
          <w:szCs w:val="20"/>
        </w:rPr>
        <w:t xml:space="preserve">sponsored </w:t>
      </w:r>
      <w:r w:rsidR="000F5E1E" w:rsidRPr="00021186">
        <w:rPr>
          <w:sz w:val="20"/>
          <w:szCs w:val="20"/>
        </w:rPr>
        <w:t xml:space="preserve">services to be professional, reliable, innovative, responsive and specific to or an enhancement to the experience of the traveling public.  NDOT anticipates the </w:t>
      </w:r>
      <w:r w:rsidR="00AB33D9">
        <w:rPr>
          <w:sz w:val="20"/>
          <w:szCs w:val="20"/>
        </w:rPr>
        <w:t>administration company</w:t>
      </w:r>
      <w:r w:rsidR="000F5E1E" w:rsidRPr="00021186">
        <w:rPr>
          <w:sz w:val="20"/>
          <w:szCs w:val="20"/>
        </w:rPr>
        <w:t xml:space="preserve"> will take a percentage of the total sponsorship dollars as compensation for the service, but will consider other compensation options proposed by the respondent. </w:t>
      </w:r>
    </w:p>
    <w:p w:rsidR="00021186" w:rsidRDefault="000F5E1E" w:rsidP="00021186">
      <w:pPr>
        <w:pStyle w:val="Default"/>
        <w:numPr>
          <w:ilvl w:val="0"/>
          <w:numId w:val="13"/>
        </w:numPr>
        <w:spacing w:after="175"/>
        <w:ind w:left="720"/>
        <w:rPr>
          <w:sz w:val="20"/>
          <w:szCs w:val="20"/>
        </w:rPr>
      </w:pPr>
      <w:r w:rsidRPr="00021186">
        <w:rPr>
          <w:sz w:val="20"/>
          <w:szCs w:val="20"/>
        </w:rPr>
        <w:t xml:space="preserve">Sponsorship may include, but is not limited to: litter and debris pick-up, mowing, </w:t>
      </w:r>
      <w:r w:rsidR="000A38E8" w:rsidRPr="00021186">
        <w:rPr>
          <w:sz w:val="20"/>
          <w:szCs w:val="20"/>
        </w:rPr>
        <w:t>vegetation control</w:t>
      </w:r>
      <w:r w:rsidRPr="00021186">
        <w:rPr>
          <w:sz w:val="20"/>
          <w:szCs w:val="20"/>
        </w:rPr>
        <w:t>, WI-FI, travel in</w:t>
      </w:r>
      <w:r w:rsidR="000A38E8" w:rsidRPr="00021186">
        <w:rPr>
          <w:sz w:val="20"/>
          <w:szCs w:val="20"/>
        </w:rPr>
        <w:t>formation centers</w:t>
      </w:r>
      <w:r w:rsidR="003E43F8">
        <w:rPr>
          <w:sz w:val="20"/>
          <w:szCs w:val="20"/>
        </w:rPr>
        <w:t xml:space="preserve">, </w:t>
      </w:r>
      <w:r w:rsidR="001A6E82">
        <w:rPr>
          <w:sz w:val="20"/>
          <w:szCs w:val="20"/>
        </w:rPr>
        <w:t xml:space="preserve">clean up </w:t>
      </w:r>
      <w:r w:rsidR="000A38E8" w:rsidRPr="00021186">
        <w:rPr>
          <w:sz w:val="20"/>
          <w:szCs w:val="20"/>
        </w:rPr>
        <w:t>picnic areas</w:t>
      </w:r>
      <w:r w:rsidR="00936003">
        <w:rPr>
          <w:sz w:val="20"/>
          <w:szCs w:val="20"/>
        </w:rPr>
        <w:t>,</w:t>
      </w:r>
      <w:r w:rsidR="003E43F8">
        <w:rPr>
          <w:sz w:val="20"/>
          <w:szCs w:val="20"/>
        </w:rPr>
        <w:t xml:space="preserve"> </w:t>
      </w:r>
      <w:r w:rsidR="00AB33D9" w:rsidRPr="00262503">
        <w:rPr>
          <w:color w:val="auto"/>
          <w:sz w:val="20"/>
          <w:szCs w:val="20"/>
        </w:rPr>
        <w:t>janitorial services</w:t>
      </w:r>
      <w:r w:rsidR="00AB33D9" w:rsidRPr="00021186">
        <w:rPr>
          <w:sz w:val="20"/>
          <w:szCs w:val="20"/>
        </w:rPr>
        <w:t xml:space="preserve"> </w:t>
      </w:r>
      <w:r w:rsidR="00AB33D9">
        <w:rPr>
          <w:sz w:val="20"/>
          <w:szCs w:val="20"/>
        </w:rPr>
        <w:t xml:space="preserve">at rest areas, </w:t>
      </w:r>
      <w:r w:rsidR="00936003">
        <w:rPr>
          <w:sz w:val="20"/>
          <w:szCs w:val="20"/>
        </w:rPr>
        <w:t>or funding donations for such services</w:t>
      </w:r>
      <w:r w:rsidRPr="00021186">
        <w:rPr>
          <w:sz w:val="20"/>
          <w:szCs w:val="20"/>
        </w:rPr>
        <w:t xml:space="preserve">.  </w:t>
      </w:r>
    </w:p>
    <w:p w:rsidR="000A38E8" w:rsidRPr="00021186" w:rsidRDefault="000F5E1E" w:rsidP="00021186">
      <w:pPr>
        <w:pStyle w:val="Default"/>
        <w:numPr>
          <w:ilvl w:val="0"/>
          <w:numId w:val="13"/>
        </w:numPr>
        <w:spacing w:after="175"/>
        <w:ind w:left="720"/>
        <w:rPr>
          <w:sz w:val="20"/>
          <w:szCs w:val="20"/>
        </w:rPr>
      </w:pPr>
      <w:r w:rsidRPr="00021186">
        <w:rPr>
          <w:sz w:val="20"/>
          <w:szCs w:val="20"/>
        </w:rPr>
        <w:t xml:space="preserve">The administration of this program shall involve marketing, administering, recruiting and securing sponsors to provide donations to fund </w:t>
      </w:r>
      <w:r w:rsidR="000A38E8" w:rsidRPr="00021186">
        <w:rPr>
          <w:sz w:val="20"/>
          <w:szCs w:val="20"/>
        </w:rPr>
        <w:t>rest area</w:t>
      </w:r>
      <w:r w:rsidRPr="00021186">
        <w:rPr>
          <w:sz w:val="20"/>
          <w:szCs w:val="20"/>
        </w:rPr>
        <w:t xml:space="preserve">-related maintenance services. </w:t>
      </w:r>
      <w:r w:rsidR="00AB33D9">
        <w:rPr>
          <w:sz w:val="20"/>
          <w:szCs w:val="20"/>
        </w:rPr>
        <w:t xml:space="preserve">Sales of products and services are not allowed through this </w:t>
      </w:r>
      <w:r w:rsidR="005D69A2">
        <w:rPr>
          <w:sz w:val="20"/>
          <w:szCs w:val="20"/>
        </w:rPr>
        <w:t xml:space="preserve">sponsorship </w:t>
      </w:r>
      <w:r w:rsidR="00AB33D9">
        <w:rPr>
          <w:sz w:val="20"/>
          <w:szCs w:val="20"/>
        </w:rPr>
        <w:t>program.</w:t>
      </w:r>
      <w:r w:rsidRPr="00021186">
        <w:rPr>
          <w:sz w:val="20"/>
          <w:szCs w:val="20"/>
        </w:rPr>
        <w:t xml:space="preserve"> </w:t>
      </w:r>
    </w:p>
    <w:p w:rsidR="000F5E1E" w:rsidRPr="00021186" w:rsidRDefault="000F5E1E">
      <w:pPr>
        <w:pStyle w:val="Default"/>
        <w:rPr>
          <w:sz w:val="20"/>
          <w:szCs w:val="20"/>
        </w:rPr>
      </w:pPr>
    </w:p>
    <w:p w:rsidR="000A38E8" w:rsidRPr="00021186" w:rsidRDefault="000F5E1E" w:rsidP="00CB0DFE">
      <w:pPr>
        <w:pStyle w:val="Default"/>
        <w:spacing w:after="175"/>
        <w:jc w:val="center"/>
        <w:rPr>
          <w:sz w:val="20"/>
          <w:szCs w:val="20"/>
        </w:rPr>
      </w:pPr>
      <w:r w:rsidRPr="00021186">
        <w:rPr>
          <w:sz w:val="20"/>
          <w:szCs w:val="20"/>
        </w:rPr>
        <w:t>BACKGROU</w:t>
      </w:r>
      <w:r w:rsidR="000A38E8" w:rsidRPr="00021186">
        <w:rPr>
          <w:sz w:val="20"/>
          <w:szCs w:val="20"/>
        </w:rPr>
        <w:t>ND AND CONCEPTS FOR SPONSORSHIP</w:t>
      </w:r>
    </w:p>
    <w:p w:rsidR="000A38E8" w:rsidRPr="00021186" w:rsidRDefault="000F5E1E">
      <w:pPr>
        <w:pStyle w:val="Default"/>
        <w:spacing w:after="175"/>
        <w:rPr>
          <w:sz w:val="20"/>
          <w:szCs w:val="20"/>
        </w:rPr>
      </w:pPr>
      <w:r w:rsidRPr="00021186">
        <w:rPr>
          <w:sz w:val="20"/>
          <w:szCs w:val="20"/>
        </w:rPr>
        <w:t>The Federal Highway Administration (FHWA) released new guidelines on March 13, 2012 allowing the use of sponsorship acknowledgement signs on state right-of-way. The new guidelines allow the use of business logos and emblems that were not originally allowed under the Adopt-a-Highway program. Through the new guidelines, FHWA has determined there is a difference between advertisements an</w:t>
      </w:r>
      <w:r w:rsidR="00121B15">
        <w:rPr>
          <w:sz w:val="20"/>
          <w:szCs w:val="20"/>
        </w:rPr>
        <w:t xml:space="preserve">d acknowledgement signs. </w:t>
      </w:r>
      <w:r w:rsidRPr="00021186">
        <w:rPr>
          <w:sz w:val="20"/>
          <w:szCs w:val="20"/>
        </w:rPr>
        <w:t>This provides NDOT the opportunity to acknowledge donations made by business entities through acknowledgement signs. The new guidelines limit the sign to recognition for the donation of a transportation service and prohibit the inclusion of any contact or location information</w:t>
      </w:r>
      <w:r w:rsidR="00121B15">
        <w:rPr>
          <w:sz w:val="20"/>
          <w:szCs w:val="20"/>
        </w:rPr>
        <w:t xml:space="preserve"> along the highway mainline</w:t>
      </w:r>
      <w:r w:rsidRPr="00021186">
        <w:rPr>
          <w:sz w:val="20"/>
          <w:szCs w:val="20"/>
        </w:rPr>
        <w:t xml:space="preserve">. Following is information regarding NDOT and some of the </w:t>
      </w:r>
      <w:r w:rsidR="00C84A17" w:rsidRPr="00021186">
        <w:rPr>
          <w:sz w:val="20"/>
          <w:szCs w:val="20"/>
        </w:rPr>
        <w:t>rest area</w:t>
      </w:r>
      <w:r w:rsidRPr="00021186">
        <w:rPr>
          <w:sz w:val="20"/>
          <w:szCs w:val="20"/>
        </w:rPr>
        <w:t xml:space="preserve">-related services to be considered for sponsorship programs: </w:t>
      </w:r>
    </w:p>
    <w:p w:rsidR="005617F7" w:rsidRPr="00021186" w:rsidRDefault="000F5E1E" w:rsidP="00CF12B3">
      <w:pPr>
        <w:pStyle w:val="Default"/>
        <w:rPr>
          <w:sz w:val="20"/>
          <w:szCs w:val="20"/>
        </w:rPr>
      </w:pPr>
      <w:r w:rsidRPr="00CF12B3">
        <w:rPr>
          <w:sz w:val="20"/>
          <w:szCs w:val="20"/>
        </w:rPr>
        <w:t xml:space="preserve">NDOT is the state agency charged with the maintenance of </w:t>
      </w:r>
      <w:r w:rsidR="000A38E8" w:rsidRPr="00CF12B3">
        <w:rPr>
          <w:sz w:val="20"/>
          <w:szCs w:val="20"/>
        </w:rPr>
        <w:t>3</w:t>
      </w:r>
      <w:r w:rsidR="00AB33D9" w:rsidRPr="00CF12B3">
        <w:rPr>
          <w:sz w:val="20"/>
          <w:szCs w:val="20"/>
        </w:rPr>
        <w:t>3</w:t>
      </w:r>
      <w:r w:rsidRPr="00CF12B3">
        <w:rPr>
          <w:sz w:val="20"/>
          <w:szCs w:val="20"/>
        </w:rPr>
        <w:t xml:space="preserve"> rest areas</w:t>
      </w:r>
      <w:r w:rsidR="00AB33D9" w:rsidRPr="00CF12B3">
        <w:rPr>
          <w:sz w:val="20"/>
          <w:szCs w:val="20"/>
        </w:rPr>
        <w:t xml:space="preserve"> and 3 welcome centers</w:t>
      </w:r>
      <w:r w:rsidRPr="00CF12B3">
        <w:rPr>
          <w:sz w:val="20"/>
          <w:szCs w:val="20"/>
        </w:rPr>
        <w:t xml:space="preserve">. </w:t>
      </w:r>
      <w:r w:rsidR="00CF12B3" w:rsidRPr="00CF12B3">
        <w:rPr>
          <w:sz w:val="20"/>
          <w:szCs w:val="20"/>
        </w:rPr>
        <w:t>A Statewide Map of Nevada Rest Areas</w:t>
      </w:r>
      <w:r w:rsidR="00D949A6">
        <w:rPr>
          <w:sz w:val="20"/>
          <w:szCs w:val="20"/>
        </w:rPr>
        <w:t xml:space="preserve"> </w:t>
      </w:r>
      <w:r w:rsidR="00D949A6" w:rsidRPr="00D949A6">
        <w:rPr>
          <w:color w:val="0000FF"/>
          <w:sz w:val="20"/>
          <w:szCs w:val="20"/>
        </w:rPr>
        <w:t>(</w:t>
      </w:r>
      <w:r w:rsidR="00CF12B3" w:rsidRPr="00CF12B3">
        <w:rPr>
          <w:color w:val="0000FF"/>
          <w:sz w:val="20"/>
          <w:szCs w:val="20"/>
        </w:rPr>
        <w:t xml:space="preserve">NEVADA REST AREAS </w:t>
      </w:r>
      <w:r w:rsidR="00CF12B3">
        <w:rPr>
          <w:color w:val="0000FF"/>
          <w:sz w:val="20"/>
          <w:szCs w:val="20"/>
        </w:rPr>
        <w:t>link</w:t>
      </w:r>
      <w:r w:rsidR="00D949A6">
        <w:rPr>
          <w:color w:val="0000FF"/>
          <w:sz w:val="20"/>
          <w:szCs w:val="20"/>
        </w:rPr>
        <w:t xml:space="preserve">) </w:t>
      </w:r>
      <w:r w:rsidR="00D949A6" w:rsidRPr="00D949A6">
        <w:rPr>
          <w:color w:val="auto"/>
          <w:sz w:val="20"/>
          <w:szCs w:val="20"/>
        </w:rPr>
        <w:t xml:space="preserve">and </w:t>
      </w:r>
      <w:r w:rsidR="00CF12B3" w:rsidRPr="00CF12B3">
        <w:rPr>
          <w:sz w:val="20"/>
          <w:szCs w:val="20"/>
        </w:rPr>
        <w:t>Maintenance Inventory List</w:t>
      </w:r>
      <w:r w:rsidR="00D949A6">
        <w:rPr>
          <w:sz w:val="20"/>
          <w:szCs w:val="20"/>
        </w:rPr>
        <w:t xml:space="preserve"> </w:t>
      </w:r>
      <w:r w:rsidR="00D949A6" w:rsidRPr="00D949A6">
        <w:rPr>
          <w:color w:val="0000FF"/>
          <w:sz w:val="20"/>
          <w:szCs w:val="20"/>
        </w:rPr>
        <w:t>(attached)</w:t>
      </w:r>
      <w:r w:rsidR="00D949A6">
        <w:rPr>
          <w:sz w:val="20"/>
          <w:szCs w:val="20"/>
        </w:rPr>
        <w:t xml:space="preserve"> are also provided for your information. The </w:t>
      </w:r>
      <w:r w:rsidR="00DA67B3">
        <w:rPr>
          <w:sz w:val="20"/>
          <w:szCs w:val="20"/>
        </w:rPr>
        <w:t xml:space="preserve">3 </w:t>
      </w:r>
      <w:r w:rsidR="00AB33D9">
        <w:rPr>
          <w:sz w:val="20"/>
          <w:szCs w:val="20"/>
        </w:rPr>
        <w:t xml:space="preserve">welcome centers are </w:t>
      </w:r>
      <w:r w:rsidR="00D949A6">
        <w:rPr>
          <w:sz w:val="20"/>
          <w:szCs w:val="20"/>
        </w:rPr>
        <w:t xml:space="preserve">currently </w:t>
      </w:r>
      <w:r w:rsidR="00AB33D9">
        <w:rPr>
          <w:sz w:val="20"/>
          <w:szCs w:val="20"/>
        </w:rPr>
        <w:t xml:space="preserve">being sponsored by </w:t>
      </w:r>
      <w:r w:rsidR="00D57E1B">
        <w:rPr>
          <w:sz w:val="20"/>
          <w:szCs w:val="20"/>
        </w:rPr>
        <w:t xml:space="preserve">Las Vegas Convention and Visitor Authority and </w:t>
      </w:r>
      <w:r w:rsidR="00DA67B3">
        <w:rPr>
          <w:sz w:val="20"/>
          <w:szCs w:val="20"/>
        </w:rPr>
        <w:t xml:space="preserve">the </w:t>
      </w:r>
      <w:r w:rsidR="00D57E1B">
        <w:rPr>
          <w:sz w:val="20"/>
          <w:szCs w:val="20"/>
        </w:rPr>
        <w:t xml:space="preserve">City of Mesquite. </w:t>
      </w:r>
      <w:r w:rsidR="00E633D0" w:rsidRPr="00021186">
        <w:rPr>
          <w:sz w:val="20"/>
          <w:szCs w:val="20"/>
        </w:rPr>
        <w:t xml:space="preserve">Sponsors </w:t>
      </w:r>
      <w:r w:rsidR="00D949A6">
        <w:rPr>
          <w:sz w:val="20"/>
          <w:szCs w:val="20"/>
        </w:rPr>
        <w:t xml:space="preserve">may </w:t>
      </w:r>
      <w:r w:rsidR="00E633D0" w:rsidRPr="00021186">
        <w:rPr>
          <w:sz w:val="20"/>
          <w:szCs w:val="20"/>
        </w:rPr>
        <w:t xml:space="preserve">provide funding </w:t>
      </w:r>
      <w:r w:rsidR="00D949A6">
        <w:rPr>
          <w:sz w:val="20"/>
          <w:szCs w:val="20"/>
        </w:rPr>
        <w:t xml:space="preserve">or services </w:t>
      </w:r>
      <w:r w:rsidR="00E633D0" w:rsidRPr="00021186">
        <w:rPr>
          <w:sz w:val="20"/>
          <w:szCs w:val="20"/>
        </w:rPr>
        <w:t xml:space="preserve">to support </w:t>
      </w:r>
      <w:r w:rsidR="00DA67B3">
        <w:rPr>
          <w:sz w:val="20"/>
          <w:szCs w:val="20"/>
        </w:rPr>
        <w:t xml:space="preserve">any number of the 33 </w:t>
      </w:r>
      <w:r w:rsidR="00D57E1B">
        <w:rPr>
          <w:sz w:val="20"/>
          <w:szCs w:val="20"/>
        </w:rPr>
        <w:t>rest areas</w:t>
      </w:r>
      <w:r w:rsidR="00D949A6">
        <w:rPr>
          <w:sz w:val="20"/>
          <w:szCs w:val="20"/>
        </w:rPr>
        <w:t xml:space="preserve"> and install a</w:t>
      </w:r>
      <w:r w:rsidR="00D57E1B">
        <w:rPr>
          <w:sz w:val="20"/>
          <w:szCs w:val="20"/>
        </w:rPr>
        <w:t xml:space="preserve">cknowledgement </w:t>
      </w:r>
      <w:r w:rsidR="00021186" w:rsidRPr="00021186">
        <w:rPr>
          <w:sz w:val="20"/>
          <w:szCs w:val="20"/>
        </w:rPr>
        <w:t>signs</w:t>
      </w:r>
      <w:r w:rsidR="00021186">
        <w:rPr>
          <w:sz w:val="20"/>
          <w:szCs w:val="20"/>
        </w:rPr>
        <w:t>.</w:t>
      </w:r>
    </w:p>
    <w:p w:rsidR="005617F7" w:rsidRPr="00021186" w:rsidRDefault="005617F7" w:rsidP="00D57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84A17" w:rsidRDefault="000F5E1E" w:rsidP="00D57E1B">
      <w:pPr>
        <w:pStyle w:val="Default"/>
        <w:rPr>
          <w:sz w:val="20"/>
          <w:szCs w:val="20"/>
        </w:rPr>
      </w:pPr>
      <w:r w:rsidRPr="00021186">
        <w:rPr>
          <w:sz w:val="20"/>
          <w:szCs w:val="20"/>
        </w:rPr>
        <w:t xml:space="preserve">Sponsors may consider uses for WI-FI at the rest areas.  Various types of Internet kiosks or </w:t>
      </w:r>
      <w:r w:rsidRPr="00467479">
        <w:rPr>
          <w:color w:val="auto"/>
          <w:sz w:val="20"/>
          <w:szCs w:val="20"/>
        </w:rPr>
        <w:t>digital displays</w:t>
      </w:r>
      <w:r w:rsidRPr="00021186">
        <w:rPr>
          <w:sz w:val="20"/>
          <w:szCs w:val="20"/>
        </w:rPr>
        <w:t xml:space="preserve"> to provide useful weather travel and tourism information </w:t>
      </w:r>
      <w:r w:rsidR="00121B15">
        <w:rPr>
          <w:sz w:val="20"/>
          <w:szCs w:val="20"/>
        </w:rPr>
        <w:t>helping</w:t>
      </w:r>
      <w:r w:rsidRPr="00021186">
        <w:rPr>
          <w:sz w:val="20"/>
          <w:szCs w:val="20"/>
        </w:rPr>
        <w:t xml:space="preserve"> visitors make good decisions while on the road would be appreciated by travelers.  Websites could provide a means to attract advertising revenue.  A statewide connected internet based network along </w:t>
      </w:r>
      <w:r w:rsidR="00362540" w:rsidRPr="00021186">
        <w:rPr>
          <w:sz w:val="20"/>
          <w:szCs w:val="20"/>
        </w:rPr>
        <w:t>Nevada’s</w:t>
      </w:r>
      <w:r w:rsidRPr="00021186">
        <w:rPr>
          <w:sz w:val="20"/>
          <w:szCs w:val="20"/>
        </w:rPr>
        <w:t xml:space="preserve"> major travel corridors capable of delivering and receiving real time information may be useful and pro</w:t>
      </w:r>
      <w:r w:rsidR="00362540" w:rsidRPr="00021186">
        <w:rPr>
          <w:sz w:val="20"/>
          <w:szCs w:val="20"/>
        </w:rPr>
        <w:t xml:space="preserve">fitable to potential sponsors. </w:t>
      </w:r>
      <w:r w:rsidRPr="00021186">
        <w:rPr>
          <w:sz w:val="20"/>
          <w:szCs w:val="20"/>
        </w:rPr>
        <w:t xml:space="preserve"> </w:t>
      </w:r>
    </w:p>
    <w:p w:rsidR="00CF12B3" w:rsidRDefault="00CF12B3" w:rsidP="00D57E1B">
      <w:pPr>
        <w:pStyle w:val="Default"/>
        <w:rPr>
          <w:sz w:val="20"/>
          <w:szCs w:val="20"/>
        </w:rPr>
      </w:pPr>
    </w:p>
    <w:p w:rsidR="00CF12B3" w:rsidRPr="00CF12B3" w:rsidRDefault="00CF12B3" w:rsidP="00D57E1B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Please see the PowerPoint presentation </w:t>
      </w:r>
      <w:r w:rsidR="00D949A6" w:rsidRPr="00D949A6">
        <w:rPr>
          <w:color w:val="0000FF"/>
          <w:sz w:val="20"/>
          <w:szCs w:val="20"/>
        </w:rPr>
        <w:t>(attached)</w:t>
      </w:r>
      <w:r w:rsidR="00D949A6">
        <w:rPr>
          <w:sz w:val="20"/>
          <w:szCs w:val="20"/>
        </w:rPr>
        <w:t xml:space="preserve"> </w:t>
      </w:r>
      <w:r>
        <w:rPr>
          <w:sz w:val="20"/>
          <w:szCs w:val="20"/>
        </w:rPr>
        <w:t>for more information</w:t>
      </w:r>
      <w:r w:rsidR="00D949A6">
        <w:rPr>
          <w:sz w:val="20"/>
          <w:szCs w:val="20"/>
        </w:rPr>
        <w:t>.</w:t>
      </w:r>
    </w:p>
    <w:p w:rsidR="00E633D0" w:rsidRDefault="00E633D0" w:rsidP="00E633D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633D0" w:rsidRDefault="00E633D0" w:rsidP="00E63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3D0">
        <w:rPr>
          <w:rFonts w:ascii="Arial" w:hAnsi="Arial" w:cs="Arial"/>
          <w:color w:val="000000"/>
          <w:sz w:val="20"/>
          <w:szCs w:val="20"/>
        </w:rPr>
        <w:t xml:space="preserve">APPLICABLE LAWS AND STANDARDS: The </w:t>
      </w:r>
      <w:r w:rsidR="00DA67B3">
        <w:rPr>
          <w:rFonts w:ascii="Arial" w:hAnsi="Arial" w:cs="Arial"/>
          <w:color w:val="000000"/>
          <w:sz w:val="20"/>
          <w:szCs w:val="20"/>
        </w:rPr>
        <w:t>program administration company</w:t>
      </w:r>
      <w:r w:rsidRPr="00E633D0">
        <w:rPr>
          <w:rFonts w:ascii="Arial" w:hAnsi="Arial" w:cs="Arial"/>
          <w:color w:val="000000"/>
          <w:sz w:val="20"/>
          <w:szCs w:val="20"/>
        </w:rPr>
        <w:t xml:space="preserve"> shall provide the specified service requirements in accordance with all federal, state and local applicable laws, standards and regulations necessary to perform the services, incl</w:t>
      </w:r>
      <w:r>
        <w:rPr>
          <w:rFonts w:ascii="Arial" w:hAnsi="Arial" w:cs="Arial"/>
          <w:color w:val="000000"/>
          <w:sz w:val="20"/>
          <w:szCs w:val="20"/>
        </w:rPr>
        <w:t xml:space="preserve">uding, but not limited to: </w:t>
      </w:r>
    </w:p>
    <w:p w:rsidR="00DA67B3" w:rsidRDefault="00DA67B3" w:rsidP="00DA67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7E1B">
        <w:rPr>
          <w:rFonts w:ascii="Arial" w:hAnsi="Arial" w:cs="Arial"/>
          <w:color w:val="000000"/>
          <w:sz w:val="20"/>
          <w:szCs w:val="20"/>
        </w:rPr>
        <w:t>NRS 408.433-567</w:t>
      </w:r>
    </w:p>
    <w:p w:rsidR="00E633D0" w:rsidRDefault="00E633D0" w:rsidP="00E633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3D0">
        <w:rPr>
          <w:rFonts w:ascii="Arial" w:hAnsi="Arial" w:cs="Arial"/>
          <w:color w:val="000000"/>
          <w:sz w:val="20"/>
          <w:szCs w:val="20"/>
        </w:rPr>
        <w:t xml:space="preserve">Transportation Code, Chapter 201.206, Donations and Contributions </w:t>
      </w:r>
    </w:p>
    <w:p w:rsidR="00DA67B3" w:rsidRDefault="00DA67B3" w:rsidP="001A6E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7B3">
        <w:rPr>
          <w:rFonts w:ascii="Arial" w:hAnsi="Arial" w:cs="Arial"/>
          <w:color w:val="000000"/>
          <w:sz w:val="20"/>
          <w:szCs w:val="20"/>
        </w:rPr>
        <w:t>23 U.S.C. 131(</w:t>
      </w:r>
      <w:proofErr w:type="spellStart"/>
      <w:r w:rsidRPr="00DA67B3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DA67B3">
        <w:rPr>
          <w:rFonts w:ascii="Arial" w:hAnsi="Arial" w:cs="Arial"/>
          <w:color w:val="000000"/>
          <w:sz w:val="20"/>
          <w:szCs w:val="20"/>
        </w:rPr>
        <w:t>)</w:t>
      </w:r>
    </w:p>
    <w:p w:rsidR="00DA67B3" w:rsidRPr="00DA67B3" w:rsidRDefault="00DA67B3" w:rsidP="001A6E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7B3">
        <w:rPr>
          <w:rFonts w:ascii="Arial" w:hAnsi="Arial" w:cs="Arial"/>
          <w:color w:val="000000"/>
          <w:sz w:val="20"/>
          <w:szCs w:val="20"/>
        </w:rPr>
        <w:t>N.S. 23 C.F.R. 752</w:t>
      </w:r>
    </w:p>
    <w:p w:rsidR="00DA67B3" w:rsidRDefault="00D57E1B" w:rsidP="001A6E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7E1B">
        <w:rPr>
          <w:rFonts w:ascii="Arial" w:hAnsi="Arial" w:cs="Arial"/>
          <w:color w:val="000000"/>
          <w:sz w:val="20"/>
          <w:szCs w:val="20"/>
        </w:rPr>
        <w:t>Section 2H.08 of the Federal Manual of U</w:t>
      </w:r>
      <w:r w:rsidR="00DA67B3">
        <w:rPr>
          <w:rFonts w:ascii="Arial" w:hAnsi="Arial" w:cs="Arial"/>
          <w:color w:val="000000"/>
          <w:sz w:val="20"/>
          <w:szCs w:val="20"/>
        </w:rPr>
        <w:t>niform Traffic Control Devices</w:t>
      </w:r>
    </w:p>
    <w:p w:rsidR="00D57E1B" w:rsidRDefault="00DA67B3" w:rsidP="001A6E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MAP-</w:t>
      </w:r>
      <w:r w:rsidR="00D57E1B" w:rsidRPr="00D57E1B">
        <w:rPr>
          <w:rFonts w:ascii="Arial" w:hAnsi="Arial" w:cs="Arial"/>
          <w:color w:val="000000"/>
          <w:sz w:val="20"/>
          <w:szCs w:val="20"/>
        </w:rPr>
        <w:t>21 Sec</w:t>
      </w:r>
      <w:r>
        <w:rPr>
          <w:rFonts w:ascii="Arial" w:hAnsi="Arial" w:cs="Arial"/>
          <w:color w:val="000000"/>
          <w:sz w:val="20"/>
          <w:szCs w:val="20"/>
        </w:rPr>
        <w:t>tion 1539</w:t>
      </w:r>
    </w:p>
    <w:p w:rsidR="00E633D0" w:rsidRPr="001A6E82" w:rsidRDefault="00D57E1B" w:rsidP="001A6E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FHWA’s Policy on Sponsorship Acknowledgement and Agreements within the Public Right-of-Way</w:t>
      </w:r>
    </w:p>
    <w:p w:rsidR="00C84A17" w:rsidRDefault="00C84A17" w:rsidP="00C84A17">
      <w:pPr>
        <w:pStyle w:val="Default"/>
        <w:rPr>
          <w:sz w:val="20"/>
          <w:szCs w:val="20"/>
        </w:rPr>
      </w:pPr>
    </w:p>
    <w:p w:rsidR="00021186" w:rsidRDefault="00CF1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interested in providing administration for this program, sponsoring rest areas services, or to get </w:t>
      </w:r>
      <w:r w:rsidR="00021186">
        <w:rPr>
          <w:sz w:val="20"/>
          <w:szCs w:val="20"/>
        </w:rPr>
        <w:t xml:space="preserve">more information, </w:t>
      </w:r>
      <w:r>
        <w:rPr>
          <w:sz w:val="20"/>
          <w:szCs w:val="20"/>
        </w:rPr>
        <w:t xml:space="preserve">please </w:t>
      </w:r>
      <w:r w:rsidR="00021186">
        <w:rPr>
          <w:sz w:val="20"/>
          <w:szCs w:val="20"/>
        </w:rPr>
        <w:t>contact:</w:t>
      </w:r>
      <w:r w:rsidR="00021186">
        <w:rPr>
          <w:sz w:val="20"/>
          <w:szCs w:val="20"/>
        </w:rPr>
        <w:tab/>
      </w:r>
    </w:p>
    <w:p w:rsidR="00CB0DFE" w:rsidRDefault="00CB0DFE" w:rsidP="00021186">
      <w:pPr>
        <w:pStyle w:val="Default"/>
        <w:ind w:left="720"/>
        <w:rPr>
          <w:sz w:val="20"/>
          <w:szCs w:val="20"/>
        </w:rPr>
      </w:pPr>
    </w:p>
    <w:p w:rsidR="00021186" w:rsidRPr="00021186" w:rsidRDefault="00CF12B3" w:rsidP="00CF12B3">
      <w:pPr>
        <w:pStyle w:val="Default"/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Ed Wilson</w:t>
      </w:r>
      <w:r w:rsidR="00021186">
        <w:rPr>
          <w:sz w:val="20"/>
          <w:szCs w:val="20"/>
        </w:rPr>
        <w:t xml:space="preserve">, Nevada Department of Transportation, </w:t>
      </w:r>
      <w:hyperlink r:id="rId5" w:history="1">
        <w:r w:rsidRPr="003B11F5">
          <w:rPr>
            <w:rStyle w:val="Hyperlink"/>
            <w:rFonts w:cs="Arial"/>
            <w:sz w:val="20"/>
            <w:szCs w:val="20"/>
          </w:rPr>
          <w:t>dwilson@dot.state.nv.us</w:t>
        </w:r>
      </w:hyperlink>
      <w:r w:rsidR="00021186">
        <w:rPr>
          <w:sz w:val="20"/>
          <w:szCs w:val="20"/>
        </w:rPr>
        <w:t xml:space="preserve">  (775) 888-78</w:t>
      </w:r>
      <w:r>
        <w:rPr>
          <w:sz w:val="20"/>
          <w:szCs w:val="20"/>
        </w:rPr>
        <w:t>11</w:t>
      </w:r>
      <w:r w:rsidR="00021186">
        <w:rPr>
          <w:sz w:val="20"/>
          <w:szCs w:val="20"/>
        </w:rPr>
        <w:t>.</w:t>
      </w:r>
      <w:proofErr w:type="gramEnd"/>
    </w:p>
    <w:sectPr w:rsidR="00021186" w:rsidRPr="00021186" w:rsidSect="00BB15BB">
      <w:pgSz w:w="12240" w:h="16340"/>
      <w:pgMar w:top="900" w:right="977" w:bottom="660" w:left="122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F172A5"/>
    <w:multiLevelType w:val="hybridMultilevel"/>
    <w:tmpl w:val="BF1919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551BE1"/>
    <w:multiLevelType w:val="hybridMultilevel"/>
    <w:tmpl w:val="9B0C5B6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99949B6"/>
    <w:multiLevelType w:val="hybridMultilevel"/>
    <w:tmpl w:val="13C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7ED5"/>
    <w:multiLevelType w:val="hybridMultilevel"/>
    <w:tmpl w:val="F626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D5279D"/>
    <w:multiLevelType w:val="hybridMultilevel"/>
    <w:tmpl w:val="B320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34116"/>
    <w:multiLevelType w:val="hybridMultilevel"/>
    <w:tmpl w:val="1044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F490B"/>
    <w:multiLevelType w:val="hybridMultilevel"/>
    <w:tmpl w:val="4D226616"/>
    <w:lvl w:ilvl="0" w:tplc="1CD69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0E631C"/>
    <w:multiLevelType w:val="hybridMultilevel"/>
    <w:tmpl w:val="EA6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80EDC"/>
    <w:multiLevelType w:val="hybridMultilevel"/>
    <w:tmpl w:val="A77A9D1C"/>
    <w:lvl w:ilvl="0" w:tplc="1CD69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6412F"/>
    <w:multiLevelType w:val="hybridMultilevel"/>
    <w:tmpl w:val="D43222E8"/>
    <w:lvl w:ilvl="0" w:tplc="1CD69FE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DE9BC9C"/>
    <w:multiLevelType w:val="hybridMultilevel"/>
    <w:tmpl w:val="1FA046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E6743D3"/>
    <w:multiLevelType w:val="multilevel"/>
    <w:tmpl w:val="016CFE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09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75284A9A"/>
    <w:multiLevelType w:val="hybridMultilevel"/>
    <w:tmpl w:val="642A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8AFC6"/>
    <w:multiLevelType w:val="hybridMultilevel"/>
    <w:tmpl w:val="BB1531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71A7CBD"/>
    <w:multiLevelType w:val="hybridMultilevel"/>
    <w:tmpl w:val="5F06CEC0"/>
    <w:lvl w:ilvl="0" w:tplc="1CD69FE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E1E"/>
    <w:rsid w:val="000131DD"/>
    <w:rsid w:val="00021186"/>
    <w:rsid w:val="000A38E8"/>
    <w:rsid w:val="000F5E1E"/>
    <w:rsid w:val="00121B15"/>
    <w:rsid w:val="001649F9"/>
    <w:rsid w:val="001A6E82"/>
    <w:rsid w:val="001E60CC"/>
    <w:rsid w:val="00262503"/>
    <w:rsid w:val="00296031"/>
    <w:rsid w:val="002A626A"/>
    <w:rsid w:val="002B77D2"/>
    <w:rsid w:val="002C70B9"/>
    <w:rsid w:val="003242E9"/>
    <w:rsid w:val="00362540"/>
    <w:rsid w:val="00391E3A"/>
    <w:rsid w:val="003A0A82"/>
    <w:rsid w:val="003E43F8"/>
    <w:rsid w:val="00467479"/>
    <w:rsid w:val="004A6547"/>
    <w:rsid w:val="004A741B"/>
    <w:rsid w:val="004F09FD"/>
    <w:rsid w:val="005617F7"/>
    <w:rsid w:val="0058037C"/>
    <w:rsid w:val="005C35C1"/>
    <w:rsid w:val="005D69A2"/>
    <w:rsid w:val="007F7AEC"/>
    <w:rsid w:val="00810BEF"/>
    <w:rsid w:val="00936003"/>
    <w:rsid w:val="00A461EF"/>
    <w:rsid w:val="00AB33D9"/>
    <w:rsid w:val="00AB3F61"/>
    <w:rsid w:val="00BB15BB"/>
    <w:rsid w:val="00C84A17"/>
    <w:rsid w:val="00CB0DFE"/>
    <w:rsid w:val="00CF12B3"/>
    <w:rsid w:val="00D57E1B"/>
    <w:rsid w:val="00D949A6"/>
    <w:rsid w:val="00DA67B3"/>
    <w:rsid w:val="00DB4B40"/>
    <w:rsid w:val="00E453D1"/>
    <w:rsid w:val="00E633D0"/>
    <w:rsid w:val="00FA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3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0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540"/>
    <w:pPr>
      <w:ind w:left="720"/>
    </w:pPr>
  </w:style>
  <w:style w:type="character" w:styleId="Hyperlink">
    <w:name w:val="Hyperlink"/>
    <w:basedOn w:val="DefaultParagraphFont"/>
    <w:uiPriority w:val="99"/>
    <w:unhideWhenUsed/>
    <w:rsid w:val="000211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lson@dot.state.n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TRANSPORTATION</vt:lpstr>
    </vt:vector>
  </TitlesOfParts>
  <Company>Nevada DOT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DEPARTMENT OF TRANSPORTATION</dc:title>
  <dc:creator>LCREED</dc:creator>
  <cp:lastModifiedBy>h9003mmm</cp:lastModifiedBy>
  <cp:revision>2</cp:revision>
  <dcterms:created xsi:type="dcterms:W3CDTF">2013-08-29T22:12:00Z</dcterms:created>
  <dcterms:modified xsi:type="dcterms:W3CDTF">2013-08-29T22:12:00Z</dcterms:modified>
</cp:coreProperties>
</file>